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B441DF" w:rsidRDefault="00B441DF" w:rsidP="00504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23" w:left="5667" w:right="-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6                                                    </w:t>
      </w:r>
    </w:p>
    <w:p w:rsidR="00B441DF" w:rsidRDefault="00B441DF" w:rsidP="00504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23" w:left="5667" w:right="-1" w:hanging="3"/>
        <w:rPr>
          <w:color w:val="000000"/>
          <w:sz w:val="26"/>
          <w:szCs w:val="26"/>
        </w:rPr>
      </w:pPr>
    </w:p>
    <w:p w:rsidR="00B441DF" w:rsidRDefault="00B441DF" w:rsidP="00504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23" w:left="5667" w:right="-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УТВЕРЖДЕН                                                        </w:t>
      </w:r>
    </w:p>
    <w:p w:rsidR="00B441DF" w:rsidRDefault="00B441DF" w:rsidP="00504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23" w:left="5667" w:right="-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приказом НИУ ВШЭ</w:t>
      </w:r>
    </w:p>
    <w:p w:rsidR="00B441DF" w:rsidRDefault="00B441DF" w:rsidP="00504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23" w:left="5667" w:right="-1" w:hanging="3"/>
        <w:rPr>
          <w:color w:val="000000"/>
          <w:szCs w:val="28"/>
        </w:rPr>
      </w:pPr>
      <w:r>
        <w:rPr>
          <w:color w:val="000000"/>
          <w:sz w:val="26"/>
          <w:szCs w:val="26"/>
        </w:rPr>
        <w:t>от__________ №________________</w:t>
      </w:r>
    </w:p>
    <w:p w:rsidR="00B441DF" w:rsidRDefault="00B441DF" w:rsidP="00B441D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3"/>
        <w:jc w:val="center"/>
        <w:rPr>
          <w:color w:val="000000"/>
          <w:szCs w:val="28"/>
        </w:rPr>
      </w:pPr>
    </w:p>
    <w:p w:rsidR="00B441DF" w:rsidRDefault="00B441DF" w:rsidP="00B441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4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Учебный план </w:t>
      </w:r>
    </w:p>
    <w:p w:rsidR="00B441DF" w:rsidRDefault="00B441DF" w:rsidP="00B441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4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направления «Математика и физика»</w:t>
      </w:r>
    </w:p>
    <w:p w:rsidR="00B441DF" w:rsidRDefault="00B441DF" w:rsidP="00B441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4" w:hanging="3"/>
        <w:jc w:val="center"/>
        <w:rPr>
          <w:color w:val="000000"/>
          <w:sz w:val="26"/>
          <w:szCs w:val="26"/>
        </w:rPr>
      </w:pPr>
    </w:p>
    <w:p w:rsidR="00B441DF" w:rsidRDefault="00B441DF" w:rsidP="00B441DF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right="-284" w:hanging="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Пояснительная записка</w:t>
      </w:r>
    </w:p>
    <w:p w:rsidR="00B441DF" w:rsidRDefault="00B441DF" w:rsidP="007E02A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-3" w:firstLineChars="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Направление должно обеспечивать качественную подготовку учащихся в области математики и предметов, необходимых для поступления на курирующие факультеты НИУ ВШЭ. Набор на образовательные программы бакалавриата курирующих факультетов осуществляется по результатам следующих вступительных испытаний: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003"/>
        <w:gridCol w:w="3517"/>
      </w:tblGrid>
      <w:tr w:rsidR="00B441DF" w:rsidTr="00647BC9">
        <w:tc>
          <w:tcPr>
            <w:tcW w:w="3119" w:type="dxa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Факультет</w:t>
            </w:r>
          </w:p>
        </w:tc>
        <w:tc>
          <w:tcPr>
            <w:tcW w:w="3003" w:type="dxa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3517" w:type="dxa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Вступительные испытания в порядке приоритета</w:t>
            </w:r>
          </w:p>
        </w:tc>
      </w:tr>
      <w:tr w:rsidR="00B441DF" w:rsidTr="00647BC9">
        <w:trPr>
          <w:cantSplit/>
        </w:trPr>
        <w:tc>
          <w:tcPr>
            <w:tcW w:w="3119" w:type="dxa"/>
            <w:vMerge w:val="restart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Факультет математики</w:t>
            </w:r>
          </w:p>
        </w:tc>
        <w:tc>
          <w:tcPr>
            <w:tcW w:w="3003" w:type="dxa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3517" w:type="dxa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Физика/Информатика и информационно-коммуникационные технологии</w:t>
            </w:r>
          </w:p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Русский язык</w:t>
            </w:r>
          </w:p>
        </w:tc>
      </w:tr>
      <w:tr w:rsidR="00B441DF" w:rsidTr="00647BC9">
        <w:trPr>
          <w:cantSplit/>
        </w:trPr>
        <w:tc>
          <w:tcPr>
            <w:tcW w:w="3119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003" w:type="dxa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Совместный </w:t>
            </w:r>
            <w:proofErr w:type="spellStart"/>
            <w:r>
              <w:rPr>
                <w:color w:val="000000"/>
                <w:sz w:val="26"/>
                <w:szCs w:val="26"/>
              </w:rPr>
              <w:t>бакалавриат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ВШЭ и ЦПМ</w:t>
            </w:r>
          </w:p>
        </w:tc>
        <w:tc>
          <w:tcPr>
            <w:tcW w:w="3517" w:type="dxa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Физика/Информатика и информационно-коммуникационные технологии</w:t>
            </w:r>
          </w:p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Русский язык</w:t>
            </w:r>
          </w:p>
        </w:tc>
      </w:tr>
      <w:tr w:rsidR="00B441DF" w:rsidTr="00647BC9">
        <w:tc>
          <w:tcPr>
            <w:tcW w:w="3119" w:type="dxa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Факультет физики </w:t>
            </w:r>
          </w:p>
        </w:tc>
        <w:tc>
          <w:tcPr>
            <w:tcW w:w="3003" w:type="dxa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3517" w:type="dxa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Математика </w:t>
            </w:r>
          </w:p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Русский язык </w:t>
            </w:r>
          </w:p>
        </w:tc>
      </w:tr>
    </w:tbl>
    <w:p w:rsidR="00B441DF" w:rsidRDefault="00B441DF" w:rsidP="00B441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 w:val="26"/>
          <w:szCs w:val="26"/>
        </w:rPr>
      </w:pPr>
    </w:p>
    <w:p w:rsidR="00B441DF" w:rsidRDefault="00B441DF" w:rsidP="007E02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Учебный план обеспечивает реализацию требований Федеральных государственных образовательных стандартов среднего общего образования (далее – ФГОС СОО),</w:t>
      </w:r>
      <w:r>
        <w:rPr>
          <w:color w:val="000000"/>
          <w:szCs w:val="28"/>
        </w:rPr>
        <w:t xml:space="preserve"> </w:t>
      </w:r>
      <w:r>
        <w:rPr>
          <w:color w:val="000000"/>
          <w:sz w:val="26"/>
          <w:szCs w:val="26"/>
        </w:rPr>
        <w:t xml:space="preserve">Федеральной образовательной программы среднего общего образования, определяет учебную нагрузку перечень учебных предметов, учебных курсов, учебных модулей. </w:t>
      </w:r>
    </w:p>
    <w:p w:rsidR="00B441DF" w:rsidRDefault="00B441DF" w:rsidP="007E02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rPr>
          <w:color w:val="000000"/>
          <w:sz w:val="26"/>
          <w:szCs w:val="26"/>
        </w:rPr>
      </w:pPr>
    </w:p>
    <w:p w:rsidR="00B441DF" w:rsidRDefault="00B441DF" w:rsidP="007E02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Дальнейшее образование лицеистов может идти по программам высшего образования, которые дают всестороннюю фундаментальную математическую подготовку, а также по программам в области физики, компьютерных наук, экономики и любых других наукоемких специальностей. </w:t>
      </w:r>
    </w:p>
    <w:p w:rsidR="00B441DF" w:rsidRDefault="00B441DF" w:rsidP="007E02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учебном плане предусмотрено изучение 4 учебных предметов на углубленном уровне Математики, Информатики (на выбор), Физики (на выбор) и Иностранного </w:t>
      </w:r>
      <w:r>
        <w:rPr>
          <w:color w:val="000000"/>
          <w:sz w:val="26"/>
          <w:szCs w:val="26"/>
        </w:rPr>
        <w:lastRenderedPageBreak/>
        <w:t xml:space="preserve">языка, учебного курса Математический анализ, а также возможность выбора одного из учебных курсов – Алгоритмы и структуры данных, Практикум по физике, Экономика. </w:t>
      </w:r>
    </w:p>
    <w:p w:rsidR="00B441DF" w:rsidRDefault="00B441DF" w:rsidP="007E02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Программа факультетского дня предусматривает изучение Дополнительных глав математики и способствует развитию математического кругозора, математической культуры и математического языка. </w:t>
      </w:r>
    </w:p>
    <w:p w:rsidR="00B441DF" w:rsidRDefault="00B441DF" w:rsidP="007E02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Учебный курс Теория познания является в лицее обязательным для изучения, так как ставит своей целью научить учащихся критическому мышлению и позволяет осознавать себя как мыслящего и ответственного человека.</w:t>
      </w:r>
    </w:p>
    <w:p w:rsidR="00B441DF" w:rsidRDefault="00B441DF" w:rsidP="007E02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учебном плане предусмотрено выполнение обучающимися индивидуального проекта (исследования).</w:t>
      </w:r>
    </w:p>
    <w:p w:rsidR="00B441DF" w:rsidRDefault="00B441DF" w:rsidP="007E02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Промежуточная аттестация по учебным предметам (курсам) учебного плана подразделяется:</w:t>
      </w:r>
    </w:p>
    <w:p w:rsidR="00B441DF" w:rsidRDefault="00B441DF" w:rsidP="007E0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полугодовая промежуточная аттестация, которая проводится по учебному предмету (курсу) по итогам полугодия; </w:t>
      </w:r>
    </w:p>
    <w:p w:rsidR="00B441DF" w:rsidRDefault="00B441DF" w:rsidP="007E0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годовая промежуточная аттестация, которая проводится по учебному предмету (курсу) по итогам учебного года;</w:t>
      </w:r>
    </w:p>
    <w:p w:rsidR="00B441DF" w:rsidRDefault="00B441DF" w:rsidP="007E0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промежуточная аттестация по зачетному модулю, которая проводится по учебному предмету (курсу) по завершении зачетного модуля.</w:t>
      </w:r>
    </w:p>
    <w:p w:rsidR="00B441DF" w:rsidRDefault="00B441DF" w:rsidP="007E02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rPr>
          <w:color w:val="000000"/>
          <w:sz w:val="22"/>
        </w:rPr>
        <w:sectPr w:rsidR="00B441DF" w:rsidSect="005045B8">
          <w:footerReference w:type="default" hsehd:id="rId666"/>
          <w:headerReference w:type="default" r:id="rId7"/>
          <w:pgSz w:w="11906" w:h="16838"/>
          <w:pgMar w:top="1134" w:right="567" w:bottom="1134" w:left="1701" w:header="708" w:footer="708" w:gutter="0"/>
          <w:pgNumType w:start="1"/>
          <w:cols w:space="720"/>
          <w:titlePg/>
          <w:docGrid w:linePitch="381"/>
        </w:sectPr>
      </w:pPr>
      <w:r>
        <w:rPr>
          <w:color w:val="000000"/>
          <w:sz w:val="26"/>
          <w:szCs w:val="26"/>
        </w:rPr>
        <w:t>Итоговая отметка промежуточной аттестации за полугодие (зачетный модуль) выставляетс</w:t>
      </w:r>
      <w:bookmarkStart w:id="0" w:name="_GoBack"/>
      <w:bookmarkEnd w:id="0"/>
      <w:r>
        <w:rPr>
          <w:color w:val="000000"/>
          <w:sz w:val="26"/>
          <w:szCs w:val="26"/>
        </w:rPr>
        <w:t>я на основе отметок текущего контроля успеваемости учащихся</w:t>
      </w:r>
      <w:r w:rsidR="00931DB4">
        <w:rPr>
          <w:color w:val="000000"/>
          <w:sz w:val="26"/>
          <w:szCs w:val="26"/>
        </w:rPr>
        <w:t>.</w:t>
      </w:r>
    </w:p>
    <w:p w:rsidR="00B441DF" w:rsidRDefault="00B441DF" w:rsidP="00B441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tbl>
      <w:tblPr>
        <w:tblW w:w="156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170"/>
        <w:gridCol w:w="1762"/>
        <w:gridCol w:w="1535"/>
        <w:gridCol w:w="1536"/>
        <w:gridCol w:w="1281"/>
        <w:gridCol w:w="779"/>
        <w:gridCol w:w="780"/>
        <w:gridCol w:w="780"/>
        <w:gridCol w:w="780"/>
        <w:gridCol w:w="1469"/>
      </w:tblGrid>
      <w:tr w:rsidR="00B441DF" w:rsidTr="00647BC9">
        <w:trPr>
          <w:cantSplit/>
          <w:trHeight w:val="251"/>
        </w:trPr>
        <w:tc>
          <w:tcPr>
            <w:tcW w:w="1731" w:type="dxa"/>
            <w:vMerge w:val="restart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Компоненты учебного плана</w:t>
            </w:r>
          </w:p>
        </w:tc>
        <w:tc>
          <w:tcPr>
            <w:tcW w:w="3170" w:type="dxa"/>
            <w:vMerge w:val="restart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Предметная область</w:t>
            </w:r>
          </w:p>
        </w:tc>
        <w:tc>
          <w:tcPr>
            <w:tcW w:w="1762" w:type="dxa"/>
            <w:vMerge w:val="restart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Статус учебного предмета, курса </w:t>
            </w:r>
          </w:p>
        </w:tc>
        <w:tc>
          <w:tcPr>
            <w:tcW w:w="3071" w:type="dxa"/>
            <w:gridSpan w:val="2"/>
            <w:vMerge w:val="restart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Наименование </w:t>
            </w:r>
          </w:p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учебного предмета, курса</w:t>
            </w:r>
          </w:p>
        </w:tc>
        <w:tc>
          <w:tcPr>
            <w:tcW w:w="1281" w:type="dxa"/>
            <w:vMerge w:val="restart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Уровень изучения учебного предмета, вид курса</w:t>
            </w:r>
            <w:r>
              <w:rPr>
                <w:b/>
                <w:color w:val="000000"/>
                <w:sz w:val="22"/>
                <w:vertAlign w:val="superscript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 класс</w:t>
            </w:r>
          </w:p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2024-2025</w:t>
            </w:r>
          </w:p>
        </w:tc>
        <w:tc>
          <w:tcPr>
            <w:tcW w:w="1560" w:type="dxa"/>
            <w:gridSpan w:val="2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11 класс</w:t>
            </w:r>
          </w:p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2025-2026</w:t>
            </w:r>
          </w:p>
        </w:tc>
        <w:tc>
          <w:tcPr>
            <w:tcW w:w="1469" w:type="dxa"/>
            <w:vMerge w:val="restart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Примечание</w:t>
            </w:r>
          </w:p>
        </w:tc>
      </w:tr>
      <w:tr w:rsidR="00B441DF" w:rsidTr="00647BC9">
        <w:trPr>
          <w:cantSplit/>
          <w:trHeight w:val="251"/>
        </w:trPr>
        <w:tc>
          <w:tcPr>
            <w:tcW w:w="1731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170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762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071" w:type="dxa"/>
            <w:gridSpan w:val="2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281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Кол-во часов в год/ аудиторных часов в неделю </w:t>
            </w:r>
          </w:p>
        </w:tc>
        <w:tc>
          <w:tcPr>
            <w:tcW w:w="1560" w:type="dxa"/>
            <w:gridSpan w:val="2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Кол-во часов в год/ аудиторных часов в неделю </w:t>
            </w:r>
          </w:p>
        </w:tc>
        <w:tc>
          <w:tcPr>
            <w:tcW w:w="1469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441DF" w:rsidTr="00647BC9">
        <w:trPr>
          <w:cantSplit/>
          <w:trHeight w:val="266"/>
        </w:trPr>
        <w:tc>
          <w:tcPr>
            <w:tcW w:w="1731" w:type="dxa"/>
            <w:vMerge w:val="restart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I</w:t>
            </w:r>
          </w:p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Обязательная часть</w:t>
            </w:r>
          </w:p>
        </w:tc>
        <w:tc>
          <w:tcPr>
            <w:tcW w:w="3170" w:type="dxa"/>
            <w:vMerge w:val="restart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Русский язык и литература </w:t>
            </w:r>
          </w:p>
        </w:tc>
        <w:tc>
          <w:tcPr>
            <w:tcW w:w="1762" w:type="dxa"/>
            <w:vMerge w:val="restart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Обязательные</w:t>
            </w:r>
          </w:p>
        </w:tc>
        <w:tc>
          <w:tcPr>
            <w:tcW w:w="3071" w:type="dxa"/>
            <w:gridSpan w:val="2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Русский язык </w:t>
            </w:r>
          </w:p>
        </w:tc>
        <w:tc>
          <w:tcPr>
            <w:tcW w:w="1281" w:type="dxa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</w:t>
            </w:r>
          </w:p>
        </w:tc>
        <w:tc>
          <w:tcPr>
            <w:tcW w:w="1559" w:type="dxa"/>
            <w:gridSpan w:val="2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68/2</w:t>
            </w:r>
          </w:p>
        </w:tc>
        <w:tc>
          <w:tcPr>
            <w:tcW w:w="1560" w:type="dxa"/>
            <w:gridSpan w:val="2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68/2</w:t>
            </w:r>
          </w:p>
        </w:tc>
        <w:tc>
          <w:tcPr>
            <w:tcW w:w="1469" w:type="dxa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B441DF" w:rsidTr="00647BC9">
        <w:trPr>
          <w:cantSplit/>
          <w:trHeight w:val="266"/>
        </w:trPr>
        <w:tc>
          <w:tcPr>
            <w:tcW w:w="1731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170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762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</w:rPr>
              <w:t xml:space="preserve">Литература  </w:t>
            </w:r>
          </w:p>
        </w:tc>
        <w:tc>
          <w:tcPr>
            <w:tcW w:w="1281" w:type="dxa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</w:t>
            </w:r>
          </w:p>
        </w:tc>
        <w:tc>
          <w:tcPr>
            <w:tcW w:w="1559" w:type="dxa"/>
            <w:gridSpan w:val="2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highlight w:val="yellow"/>
              </w:rPr>
            </w:pPr>
            <w:r>
              <w:rPr>
                <w:color w:val="000000"/>
                <w:sz w:val="22"/>
              </w:rPr>
              <w:t>102/3</w:t>
            </w:r>
          </w:p>
        </w:tc>
        <w:tc>
          <w:tcPr>
            <w:tcW w:w="1560" w:type="dxa"/>
            <w:gridSpan w:val="2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highlight w:val="yellow"/>
              </w:rPr>
            </w:pPr>
            <w:r>
              <w:rPr>
                <w:color w:val="000000"/>
                <w:sz w:val="22"/>
              </w:rPr>
              <w:t>102/3</w:t>
            </w:r>
          </w:p>
        </w:tc>
        <w:tc>
          <w:tcPr>
            <w:tcW w:w="1469" w:type="dxa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B441DF" w:rsidTr="00647BC9">
        <w:trPr>
          <w:cantSplit/>
          <w:trHeight w:val="266"/>
        </w:trPr>
        <w:tc>
          <w:tcPr>
            <w:tcW w:w="1731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170" w:type="dxa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Иностранные языки</w:t>
            </w:r>
          </w:p>
        </w:tc>
        <w:tc>
          <w:tcPr>
            <w:tcW w:w="1762" w:type="dxa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Обязательный с выбором языка</w:t>
            </w:r>
          </w:p>
        </w:tc>
        <w:tc>
          <w:tcPr>
            <w:tcW w:w="3071" w:type="dxa"/>
            <w:gridSpan w:val="2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Иностранный язык (англ./нем./исп./франц.)</w:t>
            </w:r>
          </w:p>
        </w:tc>
        <w:tc>
          <w:tcPr>
            <w:tcW w:w="1281" w:type="dxa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</w:t>
            </w:r>
          </w:p>
        </w:tc>
        <w:tc>
          <w:tcPr>
            <w:tcW w:w="1559" w:type="dxa"/>
            <w:gridSpan w:val="2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170/5</w:t>
            </w:r>
          </w:p>
        </w:tc>
        <w:tc>
          <w:tcPr>
            <w:tcW w:w="1560" w:type="dxa"/>
            <w:gridSpan w:val="2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170/5</w:t>
            </w:r>
          </w:p>
        </w:tc>
        <w:tc>
          <w:tcPr>
            <w:tcW w:w="1469" w:type="dxa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B441DF" w:rsidTr="00647BC9">
        <w:trPr>
          <w:cantSplit/>
          <w:trHeight w:val="266"/>
        </w:trPr>
        <w:tc>
          <w:tcPr>
            <w:tcW w:w="1731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Математика и информатика</w:t>
            </w:r>
          </w:p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Обязательный</w:t>
            </w:r>
          </w:p>
        </w:tc>
        <w:tc>
          <w:tcPr>
            <w:tcW w:w="1535" w:type="dxa"/>
            <w:vMerge w:val="restart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36" w:type="dxa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1281" w:type="dxa"/>
            <w:vMerge w:val="restart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</w:t>
            </w:r>
          </w:p>
        </w:tc>
        <w:tc>
          <w:tcPr>
            <w:tcW w:w="1559" w:type="dxa"/>
            <w:gridSpan w:val="2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136/4</w:t>
            </w:r>
          </w:p>
        </w:tc>
        <w:tc>
          <w:tcPr>
            <w:tcW w:w="1560" w:type="dxa"/>
            <w:gridSpan w:val="2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136/4</w:t>
            </w:r>
          </w:p>
        </w:tc>
        <w:tc>
          <w:tcPr>
            <w:tcW w:w="1469" w:type="dxa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B441DF" w:rsidTr="00647BC9">
        <w:trPr>
          <w:cantSplit/>
          <w:trHeight w:val="266"/>
        </w:trPr>
        <w:tc>
          <w:tcPr>
            <w:tcW w:w="1731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170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762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535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536" w:type="dxa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281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</w:rPr>
              <w:t>136/4</w:t>
            </w:r>
          </w:p>
        </w:tc>
        <w:tc>
          <w:tcPr>
            <w:tcW w:w="1560" w:type="dxa"/>
            <w:gridSpan w:val="2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</w:rPr>
              <w:t>136/4</w:t>
            </w:r>
          </w:p>
        </w:tc>
        <w:tc>
          <w:tcPr>
            <w:tcW w:w="1469" w:type="dxa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B441DF" w:rsidTr="00647BC9">
        <w:trPr>
          <w:cantSplit/>
          <w:trHeight w:val="266"/>
        </w:trPr>
        <w:tc>
          <w:tcPr>
            <w:tcW w:w="1731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170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762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535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536" w:type="dxa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281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34/1</w:t>
            </w:r>
          </w:p>
        </w:tc>
        <w:tc>
          <w:tcPr>
            <w:tcW w:w="1560" w:type="dxa"/>
            <w:gridSpan w:val="2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34/1</w:t>
            </w:r>
          </w:p>
        </w:tc>
        <w:tc>
          <w:tcPr>
            <w:tcW w:w="1469" w:type="dxa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B441DF" w:rsidTr="00647BC9">
        <w:trPr>
          <w:cantSplit/>
          <w:trHeight w:val="266"/>
        </w:trPr>
        <w:tc>
          <w:tcPr>
            <w:tcW w:w="1731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170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Обязательный с выбором уровня изучения</w:t>
            </w:r>
          </w:p>
        </w:tc>
        <w:tc>
          <w:tcPr>
            <w:tcW w:w="3071" w:type="dxa"/>
            <w:gridSpan w:val="2"/>
            <w:vMerge w:val="restart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Информатика </w:t>
            </w:r>
          </w:p>
        </w:tc>
        <w:tc>
          <w:tcPr>
            <w:tcW w:w="1281" w:type="dxa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</w:t>
            </w:r>
          </w:p>
        </w:tc>
        <w:tc>
          <w:tcPr>
            <w:tcW w:w="1559" w:type="dxa"/>
            <w:gridSpan w:val="2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68/2</w:t>
            </w:r>
          </w:p>
        </w:tc>
        <w:tc>
          <w:tcPr>
            <w:tcW w:w="1560" w:type="dxa"/>
            <w:gridSpan w:val="2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68/2</w:t>
            </w:r>
          </w:p>
        </w:tc>
        <w:tc>
          <w:tcPr>
            <w:tcW w:w="1469" w:type="dxa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B441DF" w:rsidTr="00647BC9">
        <w:trPr>
          <w:cantSplit/>
          <w:trHeight w:val="266"/>
        </w:trPr>
        <w:tc>
          <w:tcPr>
            <w:tcW w:w="1731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170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762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071" w:type="dxa"/>
            <w:gridSpan w:val="2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281" w:type="dxa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</w:t>
            </w:r>
          </w:p>
        </w:tc>
        <w:tc>
          <w:tcPr>
            <w:tcW w:w="1559" w:type="dxa"/>
            <w:gridSpan w:val="2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</w:rPr>
              <w:t>136/4</w:t>
            </w:r>
          </w:p>
        </w:tc>
        <w:tc>
          <w:tcPr>
            <w:tcW w:w="1560" w:type="dxa"/>
            <w:gridSpan w:val="2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</w:rPr>
              <w:t>136/4</w:t>
            </w:r>
          </w:p>
        </w:tc>
        <w:tc>
          <w:tcPr>
            <w:tcW w:w="1469" w:type="dxa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B441DF" w:rsidTr="00647BC9">
        <w:trPr>
          <w:cantSplit/>
          <w:trHeight w:val="70"/>
        </w:trPr>
        <w:tc>
          <w:tcPr>
            <w:tcW w:w="1731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Общественно-научные предметы</w:t>
            </w:r>
          </w:p>
        </w:tc>
        <w:tc>
          <w:tcPr>
            <w:tcW w:w="1762" w:type="dxa"/>
            <w:vMerge w:val="restart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Обязательные</w:t>
            </w:r>
          </w:p>
        </w:tc>
        <w:tc>
          <w:tcPr>
            <w:tcW w:w="3071" w:type="dxa"/>
            <w:gridSpan w:val="2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История </w:t>
            </w:r>
            <w:r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281" w:type="dxa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</w:t>
            </w:r>
          </w:p>
        </w:tc>
        <w:tc>
          <w:tcPr>
            <w:tcW w:w="1559" w:type="dxa"/>
            <w:gridSpan w:val="2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68/2 </w:t>
            </w:r>
            <w:r>
              <w:rPr>
                <w:color w:val="000000"/>
                <w:sz w:val="16"/>
                <w:szCs w:val="16"/>
              </w:rPr>
              <w:t>(34)</w:t>
            </w:r>
          </w:p>
        </w:tc>
        <w:tc>
          <w:tcPr>
            <w:tcW w:w="1560" w:type="dxa"/>
            <w:gridSpan w:val="2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68/2 </w:t>
            </w:r>
            <w:r>
              <w:rPr>
                <w:color w:val="000000"/>
                <w:sz w:val="16"/>
                <w:szCs w:val="16"/>
              </w:rPr>
              <w:t>(34)</w:t>
            </w:r>
          </w:p>
        </w:tc>
        <w:tc>
          <w:tcPr>
            <w:tcW w:w="1469" w:type="dxa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B441DF" w:rsidTr="00647BC9">
        <w:trPr>
          <w:cantSplit/>
          <w:trHeight w:val="70"/>
        </w:trPr>
        <w:tc>
          <w:tcPr>
            <w:tcW w:w="1731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170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762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Обществознание </w:t>
            </w:r>
            <w:r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281" w:type="dxa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</w:t>
            </w:r>
          </w:p>
        </w:tc>
        <w:tc>
          <w:tcPr>
            <w:tcW w:w="1559" w:type="dxa"/>
            <w:gridSpan w:val="2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68/2 </w:t>
            </w:r>
            <w:r>
              <w:rPr>
                <w:color w:val="000000"/>
                <w:sz w:val="16"/>
                <w:szCs w:val="16"/>
              </w:rPr>
              <w:t>(68)</w:t>
            </w:r>
          </w:p>
        </w:tc>
        <w:tc>
          <w:tcPr>
            <w:tcW w:w="1560" w:type="dxa"/>
            <w:gridSpan w:val="2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469" w:type="dxa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B441DF" w:rsidTr="008F316F">
        <w:trPr>
          <w:cantSplit/>
          <w:trHeight w:val="70"/>
        </w:trPr>
        <w:tc>
          <w:tcPr>
            <w:tcW w:w="1731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170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762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География </w:t>
            </w:r>
            <w:r>
              <w:rPr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</w:rPr>
              <w:t>Б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  <w:tc>
          <w:tcPr>
            <w:tcW w:w="1469" w:type="dxa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B441DF" w:rsidTr="008F316F">
        <w:trPr>
          <w:cantSplit/>
          <w:trHeight w:val="377"/>
        </w:trPr>
        <w:tc>
          <w:tcPr>
            <w:tcW w:w="1731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Естественно-научные предметы</w:t>
            </w:r>
          </w:p>
        </w:tc>
        <w:tc>
          <w:tcPr>
            <w:tcW w:w="1762" w:type="dxa"/>
            <w:vMerge w:val="restart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Обязательный с выбором уровня изучения</w:t>
            </w:r>
          </w:p>
        </w:tc>
        <w:tc>
          <w:tcPr>
            <w:tcW w:w="3071" w:type="dxa"/>
            <w:gridSpan w:val="2"/>
            <w:vMerge w:val="restart"/>
            <w:shd w:val="clear" w:color="auto" w:fill="auto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Физика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68/2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68/2</w:t>
            </w:r>
          </w:p>
        </w:tc>
        <w:tc>
          <w:tcPr>
            <w:tcW w:w="1469" w:type="dxa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B441DF" w:rsidTr="008F316F">
        <w:trPr>
          <w:cantSplit/>
          <w:trHeight w:val="377"/>
        </w:trPr>
        <w:tc>
          <w:tcPr>
            <w:tcW w:w="1731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170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762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071" w:type="dxa"/>
            <w:gridSpan w:val="2"/>
            <w:vMerge/>
            <w:shd w:val="clear" w:color="auto" w:fill="auto"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204/6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204/6</w:t>
            </w:r>
          </w:p>
        </w:tc>
        <w:tc>
          <w:tcPr>
            <w:tcW w:w="1469" w:type="dxa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B441DF" w:rsidTr="008F316F">
        <w:trPr>
          <w:cantSplit/>
          <w:trHeight w:val="70"/>
        </w:trPr>
        <w:tc>
          <w:tcPr>
            <w:tcW w:w="1731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170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Обязательные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Биология </w:t>
            </w:r>
            <w:r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34/2 </w:t>
            </w:r>
            <w:r>
              <w:rPr>
                <w:color w:val="000000"/>
                <w:sz w:val="16"/>
                <w:szCs w:val="16"/>
              </w:rPr>
              <w:t>(34)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469" w:type="dxa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B441DF" w:rsidTr="008F316F">
        <w:trPr>
          <w:cantSplit/>
          <w:trHeight w:val="70"/>
        </w:trPr>
        <w:tc>
          <w:tcPr>
            <w:tcW w:w="1731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170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762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Химия </w:t>
            </w:r>
            <w:r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34/2 </w:t>
            </w:r>
            <w:r>
              <w:rPr>
                <w:color w:val="000000"/>
                <w:sz w:val="16"/>
                <w:szCs w:val="16"/>
              </w:rPr>
              <w:t>(34)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469" w:type="dxa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B441DF" w:rsidTr="008F316F">
        <w:trPr>
          <w:cantSplit/>
          <w:trHeight w:val="139"/>
        </w:trPr>
        <w:tc>
          <w:tcPr>
            <w:tcW w:w="1731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1762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  <w:vertAlign w:val="superscript"/>
              </w:rPr>
            </w:pPr>
            <w:r>
              <w:rPr>
                <w:color w:val="000000"/>
                <w:sz w:val="22"/>
              </w:rPr>
              <w:t xml:space="preserve">Физическая культура </w:t>
            </w:r>
            <w:r>
              <w:rPr>
                <w:color w:val="000000"/>
                <w:sz w:val="22"/>
                <w:vertAlign w:val="superscript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68 </w:t>
            </w:r>
          </w:p>
        </w:tc>
        <w:tc>
          <w:tcPr>
            <w:tcW w:w="1469" w:type="dxa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B441DF" w:rsidTr="008F316F">
        <w:trPr>
          <w:cantSplit/>
          <w:trHeight w:val="251"/>
        </w:trPr>
        <w:tc>
          <w:tcPr>
            <w:tcW w:w="1731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170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762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1"/>
                <w:szCs w:val="21"/>
              </w:rPr>
              <w:t>Основы безопасности и защиты Родины</w:t>
            </w:r>
            <w:r>
              <w:rPr>
                <w:color w:val="000000"/>
                <w:sz w:val="22"/>
                <w:vertAlign w:val="superscript"/>
              </w:rPr>
              <w:t xml:space="preserve"> 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</w:t>
            </w:r>
          </w:p>
        </w:tc>
        <w:tc>
          <w:tcPr>
            <w:tcW w:w="1469" w:type="dxa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B441DF" w:rsidTr="008F316F">
        <w:trPr>
          <w:cantSplit/>
          <w:trHeight w:val="266"/>
        </w:trPr>
        <w:tc>
          <w:tcPr>
            <w:tcW w:w="4901" w:type="dxa"/>
            <w:gridSpan w:val="2"/>
            <w:vMerge w:val="restart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lastRenderedPageBreak/>
              <w:t>II</w:t>
            </w:r>
          </w:p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762" w:type="dxa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 xml:space="preserve">Обязательный 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Теория познания </w:t>
            </w:r>
            <w:r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ЭК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34/2</w:t>
            </w:r>
            <w:r>
              <w:rPr>
                <w:color w:val="000000"/>
                <w:sz w:val="16"/>
                <w:szCs w:val="16"/>
              </w:rPr>
              <w:t>(34)</w:t>
            </w:r>
          </w:p>
        </w:tc>
        <w:tc>
          <w:tcPr>
            <w:tcW w:w="1469" w:type="dxa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B441DF" w:rsidTr="00647BC9">
        <w:trPr>
          <w:cantSplit/>
          <w:trHeight w:val="1012"/>
        </w:trPr>
        <w:tc>
          <w:tcPr>
            <w:tcW w:w="4901" w:type="dxa"/>
            <w:gridSpan w:val="2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762" w:type="dxa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Обязательный</w:t>
            </w:r>
          </w:p>
        </w:tc>
        <w:tc>
          <w:tcPr>
            <w:tcW w:w="3071" w:type="dxa"/>
            <w:gridSpan w:val="2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Математический анализ</w:t>
            </w:r>
          </w:p>
        </w:tc>
        <w:tc>
          <w:tcPr>
            <w:tcW w:w="1281" w:type="dxa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ЭК</w:t>
            </w:r>
          </w:p>
        </w:tc>
        <w:tc>
          <w:tcPr>
            <w:tcW w:w="1559" w:type="dxa"/>
            <w:gridSpan w:val="2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68/2</w:t>
            </w:r>
          </w:p>
        </w:tc>
        <w:tc>
          <w:tcPr>
            <w:tcW w:w="1560" w:type="dxa"/>
            <w:gridSpan w:val="2"/>
            <w:vAlign w:val="center"/>
          </w:tcPr>
          <w:p w:rsidR="00B441DF" w:rsidRDefault="00B441DF" w:rsidP="0078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68/2</w:t>
            </w:r>
          </w:p>
        </w:tc>
        <w:tc>
          <w:tcPr>
            <w:tcW w:w="1469" w:type="dxa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B441DF" w:rsidTr="00647BC9">
        <w:trPr>
          <w:cantSplit/>
          <w:trHeight w:val="502"/>
        </w:trPr>
        <w:tc>
          <w:tcPr>
            <w:tcW w:w="4901" w:type="dxa"/>
            <w:gridSpan w:val="2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Обязательный с выбором одного</w:t>
            </w:r>
          </w:p>
        </w:tc>
        <w:tc>
          <w:tcPr>
            <w:tcW w:w="3071" w:type="dxa"/>
            <w:gridSpan w:val="2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Экономика</w:t>
            </w:r>
          </w:p>
        </w:tc>
        <w:tc>
          <w:tcPr>
            <w:tcW w:w="1281" w:type="dxa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</w:rPr>
              <w:t>ЭК</w:t>
            </w:r>
          </w:p>
        </w:tc>
        <w:tc>
          <w:tcPr>
            <w:tcW w:w="1559" w:type="dxa"/>
            <w:gridSpan w:val="2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68/2</w:t>
            </w:r>
          </w:p>
        </w:tc>
        <w:tc>
          <w:tcPr>
            <w:tcW w:w="1560" w:type="dxa"/>
            <w:gridSpan w:val="2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</w:rPr>
              <w:t>34/2</w:t>
            </w:r>
          </w:p>
        </w:tc>
        <w:tc>
          <w:tcPr>
            <w:tcW w:w="1469" w:type="dxa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B441DF" w:rsidTr="00647BC9">
        <w:trPr>
          <w:cantSplit/>
          <w:trHeight w:val="567"/>
        </w:trPr>
        <w:tc>
          <w:tcPr>
            <w:tcW w:w="4901" w:type="dxa"/>
            <w:gridSpan w:val="2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762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Практикум по физике  </w:t>
            </w:r>
          </w:p>
        </w:tc>
        <w:tc>
          <w:tcPr>
            <w:tcW w:w="1281" w:type="dxa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</w:rPr>
              <w:t>ЭК</w:t>
            </w:r>
          </w:p>
        </w:tc>
        <w:tc>
          <w:tcPr>
            <w:tcW w:w="1559" w:type="dxa"/>
            <w:gridSpan w:val="2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68/2</w:t>
            </w:r>
          </w:p>
        </w:tc>
        <w:tc>
          <w:tcPr>
            <w:tcW w:w="1560" w:type="dxa"/>
            <w:gridSpan w:val="2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</w:rPr>
              <w:t>34/2</w:t>
            </w:r>
          </w:p>
        </w:tc>
        <w:tc>
          <w:tcPr>
            <w:tcW w:w="1469" w:type="dxa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B441DF" w:rsidTr="00647BC9">
        <w:trPr>
          <w:cantSplit/>
          <w:trHeight w:val="547"/>
        </w:trPr>
        <w:tc>
          <w:tcPr>
            <w:tcW w:w="4901" w:type="dxa"/>
            <w:gridSpan w:val="2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762" w:type="dxa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Алгоритмы и структуры данных</w:t>
            </w:r>
          </w:p>
        </w:tc>
        <w:tc>
          <w:tcPr>
            <w:tcW w:w="1281" w:type="dxa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</w:rPr>
              <w:t>ЭК</w:t>
            </w:r>
          </w:p>
        </w:tc>
        <w:tc>
          <w:tcPr>
            <w:tcW w:w="1559" w:type="dxa"/>
            <w:gridSpan w:val="2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68/2</w:t>
            </w:r>
          </w:p>
        </w:tc>
        <w:tc>
          <w:tcPr>
            <w:tcW w:w="1560" w:type="dxa"/>
            <w:gridSpan w:val="2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</w:rPr>
              <w:t>34/2</w:t>
            </w:r>
          </w:p>
        </w:tc>
        <w:tc>
          <w:tcPr>
            <w:tcW w:w="1469" w:type="dxa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B441DF" w:rsidTr="008F316F">
        <w:trPr>
          <w:cantSplit/>
          <w:trHeight w:val="266"/>
        </w:trPr>
        <w:tc>
          <w:tcPr>
            <w:tcW w:w="4901" w:type="dxa"/>
            <w:gridSpan w:val="2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Обязательный  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Индивидуальный проект</w:t>
            </w:r>
            <w:r>
              <w:rPr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ЭК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</w:t>
            </w:r>
          </w:p>
        </w:tc>
        <w:tc>
          <w:tcPr>
            <w:tcW w:w="1469" w:type="dxa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B441DF" w:rsidTr="00647BC9">
        <w:trPr>
          <w:cantSplit/>
          <w:trHeight w:val="266"/>
        </w:trPr>
        <w:tc>
          <w:tcPr>
            <w:tcW w:w="4901" w:type="dxa"/>
            <w:gridSpan w:val="2"/>
            <w:vMerge w:val="restart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Факультетский день </w:t>
            </w:r>
            <w:r>
              <w:rPr>
                <w:b/>
                <w:color w:val="000000"/>
                <w:sz w:val="22"/>
                <w:vertAlign w:val="superscript"/>
              </w:rPr>
              <w:t>4</w:t>
            </w:r>
          </w:p>
        </w:tc>
        <w:tc>
          <w:tcPr>
            <w:tcW w:w="10702" w:type="dxa"/>
            <w:gridSpan w:val="9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Вариант I (ориентирован на образовательную программу «Математика», «Совместный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бакалавриат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ВШЭ и ЦПМ»)</w:t>
            </w:r>
          </w:p>
        </w:tc>
      </w:tr>
      <w:tr w:rsidR="00B441DF" w:rsidTr="00647BC9">
        <w:trPr>
          <w:cantSplit/>
          <w:trHeight w:val="266"/>
        </w:trPr>
        <w:tc>
          <w:tcPr>
            <w:tcW w:w="4901" w:type="dxa"/>
            <w:gridSpan w:val="2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762" w:type="dxa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Обязательный</w:t>
            </w:r>
          </w:p>
        </w:tc>
        <w:tc>
          <w:tcPr>
            <w:tcW w:w="3071" w:type="dxa"/>
            <w:gridSpan w:val="2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Дополнительные главы математики</w:t>
            </w:r>
          </w:p>
        </w:tc>
        <w:tc>
          <w:tcPr>
            <w:tcW w:w="1281" w:type="dxa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ЭК</w:t>
            </w:r>
          </w:p>
        </w:tc>
        <w:tc>
          <w:tcPr>
            <w:tcW w:w="1559" w:type="dxa"/>
            <w:gridSpan w:val="2"/>
            <w:vAlign w:val="center"/>
          </w:tcPr>
          <w:p w:rsidR="00B441DF" w:rsidRDefault="00785CA2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</w:t>
            </w:r>
          </w:p>
        </w:tc>
        <w:tc>
          <w:tcPr>
            <w:tcW w:w="1560" w:type="dxa"/>
            <w:gridSpan w:val="2"/>
            <w:vAlign w:val="center"/>
          </w:tcPr>
          <w:p w:rsidR="00B441DF" w:rsidRDefault="00B441DF" w:rsidP="0078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</w:rPr>
            </w:pPr>
          </w:p>
        </w:tc>
        <w:tc>
          <w:tcPr>
            <w:tcW w:w="1469" w:type="dxa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B441DF" w:rsidTr="00647BC9">
        <w:trPr>
          <w:cantSplit/>
          <w:trHeight w:val="266"/>
        </w:trPr>
        <w:tc>
          <w:tcPr>
            <w:tcW w:w="4901" w:type="dxa"/>
            <w:gridSpan w:val="2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0702" w:type="dxa"/>
            <w:gridSpan w:val="9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4"/>
                <w:szCs w:val="24"/>
              </w:rPr>
              <w:t>Вариант II (ориентирован на образовательную программу «Физика»)</w:t>
            </w:r>
          </w:p>
        </w:tc>
      </w:tr>
      <w:tr w:rsidR="00B441DF" w:rsidTr="00647BC9">
        <w:trPr>
          <w:cantSplit/>
          <w:trHeight w:val="266"/>
        </w:trPr>
        <w:tc>
          <w:tcPr>
            <w:tcW w:w="4901" w:type="dxa"/>
            <w:gridSpan w:val="2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762" w:type="dxa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Обязательный</w:t>
            </w:r>
          </w:p>
        </w:tc>
        <w:tc>
          <w:tcPr>
            <w:tcW w:w="3071" w:type="dxa"/>
            <w:gridSpan w:val="2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Общая физика</w:t>
            </w:r>
          </w:p>
        </w:tc>
        <w:tc>
          <w:tcPr>
            <w:tcW w:w="1281" w:type="dxa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ЭК</w:t>
            </w:r>
          </w:p>
        </w:tc>
        <w:tc>
          <w:tcPr>
            <w:tcW w:w="1559" w:type="dxa"/>
            <w:gridSpan w:val="2"/>
            <w:vAlign w:val="center"/>
          </w:tcPr>
          <w:p w:rsidR="00B441DF" w:rsidRDefault="00785CA2" w:rsidP="0078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</w:t>
            </w:r>
          </w:p>
        </w:tc>
        <w:tc>
          <w:tcPr>
            <w:tcW w:w="1560" w:type="dxa"/>
            <w:gridSpan w:val="2"/>
            <w:vAlign w:val="center"/>
          </w:tcPr>
          <w:p w:rsidR="00B441DF" w:rsidRDefault="00B441DF" w:rsidP="0078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</w:rPr>
            </w:pPr>
          </w:p>
        </w:tc>
        <w:tc>
          <w:tcPr>
            <w:tcW w:w="1469" w:type="dxa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B441DF" w:rsidTr="00647BC9">
        <w:trPr>
          <w:cantSplit/>
          <w:trHeight w:val="266"/>
        </w:trPr>
        <w:tc>
          <w:tcPr>
            <w:tcW w:w="4901" w:type="dxa"/>
            <w:gridSpan w:val="2"/>
            <w:vMerge/>
            <w:vAlign w:val="center"/>
          </w:tcPr>
          <w:p w:rsidR="00B441DF" w:rsidRDefault="00B441DF" w:rsidP="00647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2"/>
              </w:rPr>
            </w:pPr>
          </w:p>
        </w:tc>
        <w:tc>
          <w:tcPr>
            <w:tcW w:w="1762" w:type="dxa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Предмет по выбору</w:t>
            </w:r>
          </w:p>
        </w:tc>
        <w:tc>
          <w:tcPr>
            <w:tcW w:w="3071" w:type="dxa"/>
            <w:gridSpan w:val="2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Разбор и решение задач повышенной сложности по физике</w:t>
            </w:r>
          </w:p>
        </w:tc>
        <w:tc>
          <w:tcPr>
            <w:tcW w:w="1281" w:type="dxa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ФК</w:t>
            </w:r>
          </w:p>
        </w:tc>
        <w:tc>
          <w:tcPr>
            <w:tcW w:w="1559" w:type="dxa"/>
            <w:gridSpan w:val="2"/>
            <w:vAlign w:val="center"/>
          </w:tcPr>
          <w:p w:rsidR="00B441DF" w:rsidRDefault="00785CA2" w:rsidP="0078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78</w:t>
            </w:r>
          </w:p>
        </w:tc>
        <w:tc>
          <w:tcPr>
            <w:tcW w:w="1560" w:type="dxa"/>
            <w:gridSpan w:val="2"/>
            <w:vAlign w:val="center"/>
          </w:tcPr>
          <w:p w:rsidR="00B441DF" w:rsidRDefault="00B441DF" w:rsidP="0078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2"/>
              </w:rPr>
            </w:pPr>
          </w:p>
        </w:tc>
        <w:tc>
          <w:tcPr>
            <w:tcW w:w="1469" w:type="dxa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B441DF" w:rsidTr="00647BC9">
        <w:trPr>
          <w:trHeight w:val="266"/>
        </w:trPr>
        <w:tc>
          <w:tcPr>
            <w:tcW w:w="11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Аудиторная нагрузка в неделю, 6-ти дневная учебная неделя – учебная нагрузка</w:t>
            </w:r>
          </w:p>
        </w:tc>
        <w:tc>
          <w:tcPr>
            <w:tcW w:w="779" w:type="dxa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780" w:type="dxa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780" w:type="dxa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780" w:type="dxa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1469" w:type="dxa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B441DF" w:rsidTr="00D6647C">
        <w:trPr>
          <w:trHeight w:val="266"/>
        </w:trPr>
        <w:tc>
          <w:tcPr>
            <w:tcW w:w="11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Количество аудиторных часов в неделю 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1469" w:type="dxa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B441DF" w:rsidTr="00D6647C">
        <w:trPr>
          <w:trHeight w:val="266"/>
        </w:trPr>
        <w:tc>
          <w:tcPr>
            <w:tcW w:w="11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Количество аудиторных часов в год, 34 учебные недели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441DF" w:rsidRDefault="00D6647C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1190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441DF" w:rsidRDefault="00D6647C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1258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</w:t>
            </w:r>
            <w:r w:rsidR="00D6647C">
              <w:rPr>
                <w:b/>
                <w:sz w:val="22"/>
              </w:rPr>
              <w:t>054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441DF" w:rsidRDefault="00D6647C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1122</w:t>
            </w:r>
          </w:p>
        </w:tc>
        <w:tc>
          <w:tcPr>
            <w:tcW w:w="1469" w:type="dxa"/>
          </w:tcPr>
          <w:p w:rsidR="00B441DF" w:rsidRDefault="00B441DF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  <w:tr w:rsidR="00D6647C" w:rsidTr="00D6647C">
        <w:trPr>
          <w:trHeight w:val="266"/>
        </w:trPr>
        <w:tc>
          <w:tcPr>
            <w:tcW w:w="11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47C" w:rsidRDefault="00D6647C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Количество аудиторных часов в год факультетского дня, 34 учебные недели 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D6647C" w:rsidRDefault="00D6647C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150</w:t>
            </w:r>
          </w:p>
        </w:tc>
        <w:tc>
          <w:tcPr>
            <w:tcW w:w="1469" w:type="dxa"/>
          </w:tcPr>
          <w:p w:rsidR="00D6647C" w:rsidRDefault="00D6647C" w:rsidP="006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</w:p>
        </w:tc>
      </w:tr>
    </w:tbl>
    <w:p w:rsidR="00B441DF" w:rsidRDefault="00B441DF" w:rsidP="00B441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p w:rsidR="00B441DF" w:rsidRDefault="00B441DF" w:rsidP="00B441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p w:rsidR="00B441DF" w:rsidRDefault="00B441DF" w:rsidP="00B441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p w:rsidR="00B441DF" w:rsidRDefault="00B441DF" w:rsidP="00B441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 xml:space="preserve">1 </w:t>
      </w:r>
      <w:r>
        <w:rPr>
          <w:color w:val="000000"/>
          <w:sz w:val="20"/>
          <w:szCs w:val="20"/>
        </w:rPr>
        <w:t>уровень изучения, вид курса:</w:t>
      </w:r>
    </w:p>
    <w:p w:rsidR="00B441DF" w:rsidRDefault="00B441DF" w:rsidP="00B441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 – базовый уровень изучения учебного предмета</w:t>
      </w:r>
    </w:p>
    <w:p w:rsidR="00B441DF" w:rsidRDefault="00B441DF" w:rsidP="00B441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 – углублённый уровень изучения учебного предмета</w:t>
      </w:r>
    </w:p>
    <w:p w:rsidR="00B441DF" w:rsidRDefault="00B441DF" w:rsidP="00B441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ЭК – элективный курс (обязательный учебный курс)  </w:t>
      </w:r>
    </w:p>
    <w:p w:rsidR="00B441DF" w:rsidRDefault="00B441DF" w:rsidP="00B441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ФК – факультативный курс (необязательный учебный курс)</w:t>
      </w:r>
    </w:p>
    <w:p w:rsidR="00B441DF" w:rsidRDefault="00B441DF" w:rsidP="00B441DF">
      <w:pPr>
        <w:pBdr>
          <w:top w:val="nil"/>
          <w:left w:val="nil"/>
          <w:bottom w:val="nil"/>
          <w:right w:val="nil"/>
          <w:between w:val="nil"/>
        </w:pBdr>
        <w:tabs>
          <w:tab w:val="left" w:pos="1275"/>
        </w:tabs>
        <w:spacing w:line="240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B441DF" w:rsidRDefault="00B441DF" w:rsidP="00B441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2</w:t>
      </w:r>
      <w:r>
        <w:rPr>
          <w:color w:val="000000"/>
          <w:sz w:val="20"/>
          <w:szCs w:val="20"/>
        </w:rPr>
        <w:t xml:space="preserve"> учебные предметы, курсы, реализуемые по технологии смешанного обучения, онлайн-курсы по перечисленным учебные предметам, курсам размещены в электронной информационно-образовательной среде НИУ ВШЭ (LMS): </w:t>
      </w:r>
    </w:p>
    <w:p w:rsidR="00B441DF" w:rsidRDefault="00B441DF" w:rsidP="00B441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учебный предмет «История» базовый уровень - 34 неаудиторных часа в 10 классе и 34 неаудиторных часа в 11 классе обеспечиваются онлайн-курсами «Сложные вопросы истории IX-XIX </w:t>
      </w:r>
      <w:proofErr w:type="spellStart"/>
      <w:r>
        <w:rPr>
          <w:color w:val="000000"/>
          <w:sz w:val="20"/>
          <w:szCs w:val="20"/>
        </w:rPr>
        <w:t>вв</w:t>
      </w:r>
      <w:proofErr w:type="spellEnd"/>
      <w:r>
        <w:rPr>
          <w:color w:val="000000"/>
          <w:sz w:val="20"/>
          <w:szCs w:val="20"/>
        </w:rPr>
        <w:t xml:space="preserve">», «Сложные вопросы истории XX - начала XXI </w:t>
      </w:r>
      <w:proofErr w:type="spellStart"/>
      <w:r>
        <w:rPr>
          <w:color w:val="000000"/>
          <w:sz w:val="20"/>
          <w:szCs w:val="20"/>
        </w:rPr>
        <w:t>вв</w:t>
      </w:r>
      <w:proofErr w:type="spellEnd"/>
      <w:r>
        <w:rPr>
          <w:color w:val="000000"/>
          <w:sz w:val="20"/>
          <w:szCs w:val="20"/>
        </w:rPr>
        <w:t>»;</w:t>
      </w:r>
    </w:p>
    <w:p w:rsidR="00B441DF" w:rsidRDefault="00B441DF" w:rsidP="00B441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учебный предмет «Обществознание» базовый уровень - 68 неаудиторных часов в 10 классе обеспечиваются онлайн-курсами «Основы права», «Социология», «Политология», «Экономика»;</w:t>
      </w:r>
    </w:p>
    <w:p w:rsidR="00D6647C" w:rsidRDefault="00D6647C" w:rsidP="00D6647C">
      <w:pPr>
        <w:spacing w:line="240" w:lineRule="auto"/>
        <w:ind w:hanging="2"/>
        <w:rPr>
          <w:position w:val="0"/>
        </w:rPr>
      </w:pPr>
      <w:r>
        <w:rPr>
          <w:sz w:val="20"/>
          <w:szCs w:val="20"/>
        </w:rPr>
        <w:t xml:space="preserve">учебный предмет «Биология» базовый уровень - 34 </w:t>
      </w:r>
      <w:r>
        <w:rPr>
          <w:sz w:val="20"/>
          <w:szCs w:val="20"/>
          <w:lang w:eastAsia="ru-RU"/>
        </w:rPr>
        <w:t>неаудиторных</w:t>
      </w:r>
      <w:r>
        <w:rPr>
          <w:sz w:val="20"/>
          <w:szCs w:val="20"/>
        </w:rPr>
        <w:t xml:space="preserve"> часа в 10 классе обеспечиваются онлайн-курсом «Общая биология»;</w:t>
      </w:r>
    </w:p>
    <w:p w:rsidR="00D6647C" w:rsidRDefault="00D6647C" w:rsidP="00D6647C">
      <w:pPr>
        <w:spacing w:line="240" w:lineRule="auto"/>
        <w:ind w:hanging="2"/>
      </w:pPr>
      <w:r>
        <w:rPr>
          <w:sz w:val="20"/>
          <w:szCs w:val="20"/>
        </w:rPr>
        <w:t>учебный предмет «Химия» базовый уровень - 34</w:t>
      </w:r>
      <w:r>
        <w:rPr>
          <w:sz w:val="20"/>
          <w:szCs w:val="20"/>
          <w:lang w:eastAsia="ru-RU"/>
        </w:rPr>
        <w:t xml:space="preserve"> неаудиторных</w:t>
      </w:r>
      <w:r>
        <w:rPr>
          <w:sz w:val="20"/>
          <w:szCs w:val="20"/>
        </w:rPr>
        <w:t xml:space="preserve"> часа в 10 классе обеспечиваются онлайн-курсом «Химия»;</w:t>
      </w:r>
    </w:p>
    <w:p w:rsidR="00B441DF" w:rsidRPr="00D6647C" w:rsidRDefault="00B441DF" w:rsidP="00D664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0"/>
          <w:szCs w:val="20"/>
        </w:rPr>
      </w:pPr>
      <w:r w:rsidRPr="00D6647C">
        <w:rPr>
          <w:color w:val="000000"/>
          <w:sz w:val="20"/>
          <w:szCs w:val="20"/>
        </w:rPr>
        <w:t>учебный курс «Теория познания» - 34 неаудиторных часа в 11 классе обеспечиваются онлайн-курсом «Теория познания (ТОК)».</w:t>
      </w:r>
    </w:p>
    <w:p w:rsidR="00B441DF" w:rsidRPr="00D6647C" w:rsidRDefault="00B441DF" w:rsidP="00B441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</w:p>
    <w:p w:rsidR="00B441DF" w:rsidRPr="00D6647C" w:rsidRDefault="00B441DF" w:rsidP="00B441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</w:p>
    <w:p w:rsidR="00B441DF" w:rsidRPr="00D6647C" w:rsidRDefault="00B441DF" w:rsidP="00B441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  <w:r w:rsidRPr="00D6647C">
        <w:rPr>
          <w:color w:val="000000"/>
          <w:sz w:val="20"/>
          <w:szCs w:val="20"/>
          <w:vertAlign w:val="superscript"/>
        </w:rPr>
        <w:t xml:space="preserve">3 </w:t>
      </w:r>
      <w:r w:rsidRPr="00D6647C">
        <w:rPr>
          <w:color w:val="000000"/>
          <w:sz w:val="20"/>
          <w:szCs w:val="20"/>
        </w:rPr>
        <w:t>учебные предметы (курсы), не имеющие аудиторной нагрузки:</w:t>
      </w:r>
    </w:p>
    <w:p w:rsidR="00B441DF" w:rsidRPr="00D6647C" w:rsidRDefault="00B441DF" w:rsidP="00B441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  <w:r w:rsidRPr="00D6647C">
        <w:rPr>
          <w:color w:val="000000"/>
          <w:sz w:val="20"/>
          <w:szCs w:val="20"/>
        </w:rPr>
        <w:t>учебный предмет «География» реализуется онлайн-курсом «География» в электронной информационно-образовательной среде НИУ ВШЭ (LMS), а также обеспечен часами в формате экскурсионно-практической деятельности;</w:t>
      </w:r>
    </w:p>
    <w:p w:rsidR="00B441DF" w:rsidRPr="00D6647C" w:rsidRDefault="00B441DF" w:rsidP="00B441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  <w:r w:rsidRPr="00D6647C">
        <w:rPr>
          <w:color w:val="000000"/>
          <w:sz w:val="20"/>
          <w:szCs w:val="20"/>
        </w:rPr>
        <w:t xml:space="preserve">учебный предмет «Основы безопасности и защиты Родины» реализован онлайн-курсом «11 класс. Основы безопасности и защиты Родины» в электронной информационно-образовательной среде НИУ ВШЭ (LMS), также обеспечен часами в формате практических тренингов; </w:t>
      </w:r>
    </w:p>
    <w:p w:rsidR="00B441DF" w:rsidRPr="00D6647C" w:rsidRDefault="00B441DF" w:rsidP="00B441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  <w:r w:rsidRPr="00D6647C">
        <w:rPr>
          <w:color w:val="000000"/>
          <w:sz w:val="20"/>
          <w:szCs w:val="20"/>
        </w:rPr>
        <w:t>учебный курс «Индивидуальный проект» обеспечен часами индивидуальных консультаций.</w:t>
      </w:r>
    </w:p>
    <w:p w:rsidR="00D6647C" w:rsidRPr="00D6647C" w:rsidRDefault="00D6647C" w:rsidP="00D6647C">
      <w:pPr>
        <w:spacing w:line="240" w:lineRule="auto"/>
        <w:ind w:hanging="2"/>
        <w:rPr>
          <w:position w:val="0"/>
          <w:sz w:val="20"/>
          <w:szCs w:val="20"/>
        </w:rPr>
      </w:pPr>
    </w:p>
    <w:p w:rsidR="00D6647C" w:rsidRPr="00D6647C" w:rsidRDefault="00D6647C" w:rsidP="00D6647C">
      <w:pPr>
        <w:spacing w:line="240" w:lineRule="auto"/>
        <w:ind w:hanging="2"/>
        <w:rPr>
          <w:sz w:val="20"/>
          <w:szCs w:val="20"/>
          <w:lang w:eastAsia="ru-RU"/>
        </w:rPr>
      </w:pPr>
      <w:r w:rsidRPr="00D6647C">
        <w:rPr>
          <w:sz w:val="20"/>
          <w:szCs w:val="20"/>
          <w:vertAlign w:val="superscript"/>
          <w:lang w:eastAsia="ru-RU"/>
        </w:rPr>
        <w:t xml:space="preserve">4 </w:t>
      </w:r>
      <w:r w:rsidRPr="00D6647C">
        <w:rPr>
          <w:sz w:val="20"/>
          <w:szCs w:val="20"/>
          <w:lang w:eastAsia="ru-RU"/>
        </w:rPr>
        <w:t xml:space="preserve">учебные занятия Факультетского дня проходят с октября по май в 10 классе (до 5 часов/в неделю). </w:t>
      </w:r>
    </w:p>
    <w:p w:rsidR="00B441DF" w:rsidRPr="00D6647C" w:rsidRDefault="00B441DF" w:rsidP="00B441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color w:val="000000"/>
          <w:sz w:val="20"/>
          <w:szCs w:val="20"/>
        </w:rPr>
      </w:pPr>
      <w:r w:rsidRPr="00D6647C">
        <w:rPr>
          <w:color w:val="000000"/>
          <w:sz w:val="20"/>
          <w:szCs w:val="20"/>
          <w:vertAlign w:val="superscript"/>
        </w:rPr>
        <w:t>5</w:t>
      </w:r>
      <w:r w:rsidRPr="00D6647C">
        <w:rPr>
          <w:color w:val="000000"/>
          <w:sz w:val="20"/>
          <w:szCs w:val="20"/>
        </w:rPr>
        <w:t xml:space="preserve">учебный предмет «Физическая культура» реализуется в формате секции в соответствии с выбором вида </w:t>
      </w:r>
      <w:proofErr w:type="gramStart"/>
      <w:r w:rsidRPr="00D6647C">
        <w:rPr>
          <w:color w:val="000000"/>
          <w:sz w:val="20"/>
          <w:szCs w:val="20"/>
        </w:rPr>
        <w:t>спорта</w:t>
      </w:r>
      <w:proofErr w:type="gramEnd"/>
      <w:r w:rsidRPr="00D6647C">
        <w:rPr>
          <w:color w:val="000000"/>
          <w:sz w:val="20"/>
          <w:szCs w:val="20"/>
        </w:rPr>
        <w:t xml:space="preserve"> обучающегося для занятия физической культурой и спортом с зачетом результатов в соответствии Приказом Министерства науки и высшего образования РФ и Министерства просвещения РФ от 30 июля 2020 г. N 845/369</w:t>
      </w:r>
    </w:p>
    <w:p w:rsidR="00B441DF" w:rsidRDefault="00B441DF" w:rsidP="00B441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color w:val="000000"/>
          <w:sz w:val="24"/>
          <w:szCs w:val="24"/>
        </w:rPr>
      </w:pPr>
    </w:p>
    <w:p w:rsidR="00B441DF" w:rsidRDefault="00B441DF" w:rsidP="00B441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137BE4" w:rsidRDefault="00137BE4">
      <w:pPr>
        <w:ind w:left="0" w:hanging="3"/>
      </w:pPr>
    </w:p>
    <w:sectPr w:rsidR="00137BE4" w:rsidSect="005045B8">
      <w:pgSz w:w="16838" w:h="11906" w:orient="landscape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AC3" w:rsidRDefault="00CA6AC3">
      <w:pPr>
        <w:spacing w:line="240" w:lineRule="auto"/>
        <w:ind w:left="0" w:hanging="3"/>
      </w:pPr>
      <w:r>
        <w:separator/>
      </w:r>
    </w:p>
  </w:endnote>
  <w:endnote w:type="continuationSeparator" w:id="0">
    <w:p w:rsidR="00CA6AC3" w:rsidRDefault="00CA6AC3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31.05.2024 № 6.18-01/310524-30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AC3" w:rsidRDefault="00CA6AC3">
      <w:pPr>
        <w:spacing w:line="240" w:lineRule="auto"/>
        <w:ind w:left="0" w:hanging="3"/>
      </w:pPr>
      <w:r>
        <w:separator/>
      </w:r>
    </w:p>
  </w:footnote>
  <w:footnote w:type="continuationSeparator" w:id="0">
    <w:p w:rsidR="00CA6AC3" w:rsidRDefault="00CA6AC3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C9" w:rsidRDefault="00D664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3"/>
      <w:jc w:val="center"/>
      <w:rPr>
        <w:color w:val="000000"/>
        <w:sz w:val="26"/>
        <w:szCs w:val="26"/>
      </w:rPr>
    </w:pPr>
    <w:r>
      <w:rPr>
        <w:color w:val="000000"/>
        <w:sz w:val="26"/>
        <w:szCs w:val="26"/>
      </w:rPr>
      <w:fldChar w:fldCharType="begin"/>
    </w:r>
    <w:r>
      <w:rPr>
        <w:color w:val="000000"/>
        <w:sz w:val="26"/>
        <w:szCs w:val="26"/>
      </w:rPr>
      <w:instrText>PAGE</w:instrText>
    </w:r>
    <w:r>
      <w:rPr>
        <w:color w:val="000000"/>
        <w:sz w:val="26"/>
        <w:szCs w:val="26"/>
      </w:rPr>
      <w:fldChar w:fldCharType="separate"/>
    </w:r>
    <w:r w:rsidR="007E02AA">
      <w:rPr>
        <w:noProof/>
        <w:color w:val="000000"/>
        <w:sz w:val="26"/>
        <w:szCs w:val="26"/>
      </w:rPr>
      <w:t>5</w:t>
    </w:r>
    <w:r>
      <w:rPr>
        <w:color w:val="000000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A6808"/>
    <w:multiLevelType w:val="multilevel"/>
    <w:tmpl w:val="80022C50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DF"/>
    <w:rsid w:val="00137BE4"/>
    <w:rsid w:val="005045B8"/>
    <w:rsid w:val="005E288B"/>
    <w:rsid w:val="00785CA2"/>
    <w:rsid w:val="007E02AA"/>
    <w:rsid w:val="008F316F"/>
    <w:rsid w:val="00931DB4"/>
    <w:rsid w:val="00A4354C"/>
    <w:rsid w:val="00B12EB0"/>
    <w:rsid w:val="00B441DF"/>
    <w:rsid w:val="00C7630C"/>
    <w:rsid w:val="00C9258B"/>
    <w:rsid w:val="00CA6AC3"/>
    <w:rsid w:val="00CE3D74"/>
    <w:rsid w:val="00D6647C"/>
    <w:rsid w:val="00DA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89578-0F32-4038-BE61-EFD44592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41DF"/>
    <w:pPr>
      <w:suppressAutoHyphens/>
      <w:spacing w:after="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3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30C"/>
    <w:rPr>
      <w:rFonts w:ascii="Segoe UI" w:eastAsia="Times New Roman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ntTable" Target="fontTable.xml"/>
	<Relationship Id="rId3" Type="http://schemas.openxmlformats.org/officeDocument/2006/relationships/settings" Target="settings.xml"/>
	<Relationship Id="rId7" Type="http://schemas.openxmlformats.org/officeDocument/2006/relationships/header" Target="header1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Сетежева Валентина Валериевна</dc:creator>
  <cp:keywords/>
  <dc:description/>
  <cp:lastModifiedBy>Пользователь Windows</cp:lastModifiedBy>
  <cp:revision>6</cp:revision>
  <dcterms:created xsi:type="dcterms:W3CDTF">2024-05-07T09:45:00Z</dcterms:created>
  <dcterms:modified xsi:type="dcterms:W3CDTF">2024-05-16T10:57:00Z</dcterms:modified>
</cp:coreProperties>
</file>