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14:paraId="7F755A33" w14:textId="77777777" w:rsidR="0069149E" w:rsidRDefault="0069149E" w:rsidP="0069149E">
      <w:pPr>
        <w:spacing w:line="240" w:lineRule="auto"/>
        <w:ind w:left="5529" w:firstLine="0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Приложение 5                                                   </w:t>
      </w:r>
    </w:p>
    <w:p w14:paraId="54124B90" w14:textId="77777777" w:rsidR="0069149E" w:rsidRDefault="0069149E" w:rsidP="0069149E">
      <w:pPr>
        <w:spacing w:line="240" w:lineRule="auto"/>
        <w:ind w:left="5529" w:firstLine="0"/>
        <w:rPr>
          <w:sz w:val="26"/>
          <w:szCs w:val="26"/>
        </w:rPr>
      </w:pPr>
    </w:p>
    <w:p w14:paraId="5CE9C906" w14:textId="77777777" w:rsidR="0069149E" w:rsidRDefault="0069149E" w:rsidP="0069149E">
      <w:pPr>
        <w:spacing w:line="240" w:lineRule="auto"/>
        <w:ind w:left="5529" w:firstLine="0"/>
        <w:rPr>
          <w:sz w:val="26"/>
          <w:szCs w:val="26"/>
        </w:rPr>
      </w:pPr>
      <w:r>
        <w:rPr>
          <w:sz w:val="26"/>
          <w:szCs w:val="26"/>
        </w:rPr>
        <w:t xml:space="preserve">УТВЕРЖДЕН                                                        </w:t>
      </w:r>
    </w:p>
    <w:p w14:paraId="0FD1D2BC" w14:textId="77777777" w:rsidR="0069149E" w:rsidRDefault="0069149E" w:rsidP="0069149E">
      <w:pPr>
        <w:spacing w:line="240" w:lineRule="auto"/>
        <w:ind w:left="5529" w:firstLine="0"/>
        <w:rPr>
          <w:sz w:val="26"/>
          <w:szCs w:val="26"/>
        </w:rPr>
      </w:pPr>
      <w:r>
        <w:rPr>
          <w:sz w:val="26"/>
          <w:szCs w:val="26"/>
        </w:rPr>
        <w:t>приказом НИУ ВШЭ</w:t>
      </w:r>
    </w:p>
    <w:p w14:paraId="7F8E2AD1" w14:textId="77777777" w:rsidR="0069149E" w:rsidRDefault="0069149E" w:rsidP="0069149E">
      <w:pPr>
        <w:spacing w:line="240" w:lineRule="auto"/>
        <w:ind w:left="5529" w:firstLine="0"/>
        <w:rPr>
          <w:b/>
        </w:rPr>
      </w:pPr>
      <w:r>
        <w:rPr>
          <w:sz w:val="26"/>
          <w:szCs w:val="26"/>
        </w:rPr>
        <w:t>от__________ №____________</w:t>
      </w:r>
    </w:p>
    <w:p w14:paraId="0C0DA0CB" w14:textId="77777777" w:rsidR="00043881" w:rsidRDefault="00043881" w:rsidP="00043881">
      <w:pPr>
        <w:spacing w:after="160" w:line="256" w:lineRule="auto"/>
        <w:ind w:right="-284" w:firstLine="0"/>
        <w:jc w:val="center"/>
        <w:rPr>
          <w:b/>
          <w:sz w:val="26"/>
          <w:szCs w:val="26"/>
        </w:rPr>
      </w:pPr>
    </w:p>
    <w:p w14:paraId="01DE51CF" w14:textId="77777777" w:rsidR="00043881" w:rsidRDefault="00043881" w:rsidP="00043881">
      <w:pPr>
        <w:spacing w:line="256" w:lineRule="auto"/>
        <w:ind w:right="-284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Учебный план </w:t>
      </w:r>
    </w:p>
    <w:p w14:paraId="48F51F4E" w14:textId="77777777" w:rsidR="00043881" w:rsidRDefault="00043881" w:rsidP="00043881">
      <w:pPr>
        <w:spacing w:line="256" w:lineRule="auto"/>
        <w:ind w:right="-284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направления «Информатика, инженерия и математика»</w:t>
      </w:r>
    </w:p>
    <w:p w14:paraId="7EBEDA83" w14:textId="77777777" w:rsidR="00043881" w:rsidRDefault="00043881" w:rsidP="00043881">
      <w:pPr>
        <w:pStyle w:val="a3"/>
        <w:ind w:left="360" w:hanging="360"/>
        <w:jc w:val="center"/>
        <w:rPr>
          <w:rFonts w:ascii="Times New Roman" w:hAnsi="Times New Roman" w:cs="Times New Roman"/>
          <w:sz w:val="26"/>
          <w:szCs w:val="26"/>
        </w:rPr>
      </w:pPr>
    </w:p>
    <w:p w14:paraId="7AD1C900" w14:textId="77777777" w:rsidR="00043881" w:rsidRDefault="00043881" w:rsidP="00043881">
      <w:pPr>
        <w:pStyle w:val="a3"/>
        <w:ind w:left="360" w:hanging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14:paraId="5D18F71D" w14:textId="77777777" w:rsidR="00043881" w:rsidRDefault="00043881" w:rsidP="002E709A">
      <w:pPr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Направление должно обеспечивать качественную подготовку учащихся в области информатики, физики, математики и предметов, необходимых для поступления на курирующие факультеты НИУ ВШЭ. Набор на образовательные программы бакалавриата курирующих факультетов осуществляется по результатам следующих вступительных испытаний:</w:t>
      </w:r>
    </w:p>
    <w:p w14:paraId="21CD05F4" w14:textId="77777777" w:rsidR="00043881" w:rsidRPr="00473FDB" w:rsidRDefault="00043881" w:rsidP="00043881">
      <w:pPr>
        <w:spacing w:line="240" w:lineRule="auto"/>
        <w:ind w:firstLine="709"/>
        <w:rPr>
          <w:sz w:val="26"/>
          <w:szCs w:val="26"/>
        </w:rPr>
      </w:pPr>
    </w:p>
    <w:tbl>
      <w:tblPr>
        <w:tblW w:w="91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663"/>
        <w:gridCol w:w="3075"/>
        <w:gridCol w:w="3409"/>
      </w:tblGrid>
      <w:tr w:rsidR="00043881" w14:paraId="0637AB1B" w14:textId="77777777" w:rsidTr="00595469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2321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Факультет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796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A0FB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Вступительные испытания в порядке приоритета</w:t>
            </w:r>
          </w:p>
        </w:tc>
      </w:tr>
      <w:tr w:rsidR="00043881" w14:paraId="40797E06" w14:textId="77777777" w:rsidTr="00595469"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F045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МИЭМ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4926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 математика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3EF4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  <w:p w14:paraId="78E7CBC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6F80EFB9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043881" w14:paraId="512A33C0" w14:textId="77777777" w:rsidTr="00595469"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82BA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C52E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вычислительная техника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449D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Физика/ Информатика и информационно-коммуникационные технологии</w:t>
            </w:r>
          </w:p>
          <w:p w14:paraId="4F58F8C7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234CB78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043881" w14:paraId="3079471D" w14:textId="77777777" w:rsidTr="00595469"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27F0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FE34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Инфокоммуникационные технологии и системы связи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C677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Физика/ Информатика и информационно-коммуникационные технологии</w:t>
            </w:r>
          </w:p>
          <w:p w14:paraId="5976983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35B9B59E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043881" w14:paraId="5FD663F6" w14:textId="77777777" w:rsidTr="00595469"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FFC6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1969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Компьютерная безопасность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99C0" w14:textId="77777777" w:rsidR="00043881" w:rsidRDefault="00043881" w:rsidP="00595469">
            <w:pPr>
              <w:spacing w:line="240" w:lineRule="auto"/>
              <w:ind w:firstLine="0"/>
              <w:jc w:val="center"/>
            </w:pPr>
            <w:r>
              <w:rPr>
                <w:sz w:val="26"/>
                <w:szCs w:val="26"/>
              </w:rPr>
              <w:t>Информатика и информационно-коммуникационные технологии (ИКТ)</w:t>
            </w:r>
          </w:p>
          <w:p w14:paraId="7A1C34F6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2728B5E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043881" w14:paraId="4CAFBA50" w14:textId="77777777" w:rsidTr="00595469"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AB6F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9DB6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Информационная безопасность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2789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Pr="00473F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/</w:t>
            </w:r>
            <w:r w:rsidRPr="00473F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Информатика и информационно-коммуникационные технологии</w:t>
            </w:r>
          </w:p>
          <w:p w14:paraId="17CA732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Математика, русский язык</w:t>
            </w:r>
          </w:p>
        </w:tc>
      </w:tr>
    </w:tbl>
    <w:p w14:paraId="0C8B7C89" w14:textId="77777777" w:rsidR="00043881" w:rsidRPr="00473FDB" w:rsidRDefault="00043881" w:rsidP="00043881">
      <w:pPr>
        <w:spacing w:line="240" w:lineRule="auto"/>
        <w:ind w:firstLine="709"/>
        <w:rPr>
          <w:sz w:val="26"/>
          <w:szCs w:val="26"/>
        </w:rPr>
      </w:pPr>
    </w:p>
    <w:tbl>
      <w:tblPr>
        <w:tblW w:w="91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663"/>
        <w:gridCol w:w="3075"/>
        <w:gridCol w:w="3409"/>
      </w:tblGrid>
      <w:tr w:rsidR="00043881" w14:paraId="76564EF6" w14:textId="77777777" w:rsidTr="00595469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55B4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Факультет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D499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D53D" w14:textId="77777777" w:rsidR="00043881" w:rsidRDefault="00043881" w:rsidP="00595469">
            <w:pPr>
              <w:spacing w:line="240" w:lineRule="auto"/>
              <w:ind w:firstLine="0"/>
              <w:jc w:val="center"/>
            </w:pPr>
            <w:r>
              <w:rPr>
                <w:b/>
                <w:sz w:val="26"/>
                <w:szCs w:val="26"/>
              </w:rPr>
              <w:t>Вступительные испытания в порядке приоритета</w:t>
            </w:r>
          </w:p>
        </w:tc>
      </w:tr>
      <w:tr w:rsidR="00043881" w14:paraId="5F19AE31" w14:textId="77777777" w:rsidTr="00595469">
        <w:trPr>
          <w:trHeight w:val="4505"/>
        </w:trPr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3058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Высшая школа бизнеса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9F46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Бизнес-информатика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0B36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529CD4BB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информационно-коммуникационные технологии (ИКТ)</w:t>
            </w:r>
          </w:p>
          <w:p w14:paraId="6599FA06" w14:textId="77777777" w:rsidR="00043881" w:rsidRDefault="00043881" w:rsidP="0059546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Русский язык</w:t>
            </w:r>
          </w:p>
        </w:tc>
      </w:tr>
      <w:tr w:rsidR="00043881" w14:paraId="5E55E503" w14:textId="77777777" w:rsidTr="00595469">
        <w:trPr>
          <w:trHeight w:val="3598"/>
        </w:trPr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6AD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C6AB0" w14:textId="77777777" w:rsidR="00043881" w:rsidRDefault="00763C3E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цифровым продуктом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9C3E" w14:textId="77777777" w:rsidR="00274901" w:rsidRDefault="00043881" w:rsidP="0027490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6C391A9D" w14:textId="77777777" w:rsidR="00274901" w:rsidRDefault="00274901" w:rsidP="0027490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информационно-коммуникационные технологии (ИКТ)</w:t>
            </w:r>
          </w:p>
          <w:p w14:paraId="0553BA66" w14:textId="0FAC9E14" w:rsidR="00043881" w:rsidRDefault="00043881" w:rsidP="0027490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  <w:p w14:paraId="78227E58" w14:textId="04F2095B" w:rsidR="009E19FC" w:rsidRDefault="009E19FC" w:rsidP="009E19F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14:paraId="203F856D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3FEE5833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35BA7FCF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4EC5F586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1B6900E8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265474FD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1118C3F0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7E21803C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66418AE3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7B7A0180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12987FF1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7F70FE83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2CE0F01C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4C683A36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558E13DD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469CF4DA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0E6A3ACC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1C5E514B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tbl>
      <w:tblPr>
        <w:tblW w:w="91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663"/>
        <w:gridCol w:w="3075"/>
        <w:gridCol w:w="3409"/>
      </w:tblGrid>
      <w:tr w:rsidR="00043881" w14:paraId="5F907F29" w14:textId="77777777" w:rsidTr="00595469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7206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Факультет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50D5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D07F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Вступительные испытания в порядке приоритета</w:t>
            </w:r>
          </w:p>
        </w:tc>
      </w:tr>
      <w:tr w:rsidR="00595469" w14:paraId="6AB244CA" w14:textId="77777777" w:rsidTr="00595469">
        <w:trPr>
          <w:trHeight w:val="1931"/>
        </w:trPr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6B3EBB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 компьютерных наук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68EC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Программная инженерия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E92B" w14:textId="77777777" w:rsidR="00595469" w:rsidRDefault="00595469" w:rsidP="00595469">
            <w:pPr>
              <w:spacing w:line="240" w:lineRule="auto"/>
              <w:ind w:firstLine="0"/>
              <w:jc w:val="center"/>
            </w:pPr>
            <w:r>
              <w:rPr>
                <w:sz w:val="26"/>
                <w:szCs w:val="26"/>
              </w:rPr>
              <w:t>Информатика и информационно-коммуникационные технологии (ИКТ)</w:t>
            </w:r>
          </w:p>
          <w:p w14:paraId="7DF102BD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22031110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595469" w14:paraId="4F2B0262" w14:textId="77777777" w:rsidTr="00595469">
        <w:trPr>
          <w:trHeight w:val="2566"/>
        </w:trPr>
        <w:tc>
          <w:tcPr>
            <w:tcW w:w="2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5D924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1929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 математика и информатика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26FD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4FD6A3BB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информационно-коммуникационные технологии (ИКТ)</w:t>
            </w:r>
          </w:p>
          <w:p w14:paraId="78542561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595469" w14:paraId="287D6A66" w14:textId="77777777" w:rsidTr="00595469">
        <w:trPr>
          <w:trHeight w:val="1755"/>
        </w:trPr>
        <w:tc>
          <w:tcPr>
            <w:tcW w:w="2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74517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54E0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Прикладной анализ данных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0730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6DB3B957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 / Информатика и информационно-коммуникационные технологии (ИКТ)</w:t>
            </w:r>
          </w:p>
          <w:p w14:paraId="22DA3704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595469" w14:paraId="513515ED" w14:textId="77777777" w:rsidTr="00595469">
        <w:trPr>
          <w:trHeight w:val="1796"/>
        </w:trPr>
        <w:tc>
          <w:tcPr>
            <w:tcW w:w="2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78BA4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0273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Компьютерные науки и анализ данных </w:t>
            </w:r>
          </w:p>
          <w:p w14:paraId="5F1BB098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(реализуется онлайн)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A79C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31F4F732" w14:textId="77777777" w:rsidR="00595469" w:rsidRDefault="00595469" w:rsidP="00595469">
            <w:pPr>
              <w:spacing w:line="240" w:lineRule="auto"/>
              <w:ind w:firstLine="0"/>
              <w:jc w:val="center"/>
            </w:pPr>
            <w:r>
              <w:rPr>
                <w:sz w:val="26"/>
                <w:szCs w:val="26"/>
              </w:rPr>
              <w:t>Информатика и информационно-коммуникационные технологии (ИКТ) / Физика</w:t>
            </w:r>
          </w:p>
          <w:p w14:paraId="1DBC05BE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595469" w14:paraId="1B368C0C" w14:textId="77777777" w:rsidTr="00595469">
        <w:trPr>
          <w:trHeight w:val="1796"/>
        </w:trPr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FF02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EEBB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Дизайн и разработка информационных продуктов (совместная программа с Тинькофф и Центральным университетом)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5146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информационно-коммуникационные технологии (ИКТ)</w:t>
            </w:r>
          </w:p>
          <w:p w14:paraId="1F6AE65D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6314420B" w14:textId="77777777" w:rsidR="00595469" w:rsidRDefault="00595469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043881" w14:paraId="5954D2A5" w14:textId="77777777" w:rsidTr="00595469">
        <w:trPr>
          <w:trHeight w:val="240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58FE" w14:textId="77777777" w:rsidR="00043881" w:rsidRDefault="00043881" w:rsidP="00595469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 экономических наук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B754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 и анализ данных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EE0E" w14:textId="77777777" w:rsidR="00043881" w:rsidRDefault="00043881" w:rsidP="00595469">
            <w:pPr>
              <w:spacing w:line="240" w:lineRule="auto"/>
              <w:ind w:firstLine="0"/>
              <w:jc w:val="center"/>
            </w:pPr>
            <w:r>
              <w:rPr>
                <w:sz w:val="26"/>
                <w:szCs w:val="26"/>
              </w:rPr>
              <w:t>Математика</w:t>
            </w:r>
          </w:p>
          <w:p w14:paraId="433F4F13" w14:textId="77777777" w:rsidR="00043881" w:rsidRDefault="00043881" w:rsidP="00595469">
            <w:pPr>
              <w:spacing w:line="240" w:lineRule="auto"/>
              <w:ind w:firstLine="0"/>
              <w:jc w:val="center"/>
            </w:pPr>
            <w:r>
              <w:rPr>
                <w:sz w:val="26"/>
                <w:szCs w:val="26"/>
              </w:rPr>
              <w:t>Обществознание / Информатика и информационно-коммуникационные технологии (ИКТ)</w:t>
            </w:r>
          </w:p>
          <w:p w14:paraId="6EC96A6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  <w:p w14:paraId="40034AAE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</w:tc>
      </w:tr>
    </w:tbl>
    <w:p w14:paraId="2621F130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7F2E91D4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p w14:paraId="389D7896" w14:textId="77777777" w:rsidR="00043881" w:rsidRDefault="00043881" w:rsidP="00043881">
      <w:pPr>
        <w:spacing w:line="240" w:lineRule="auto"/>
        <w:ind w:firstLine="709"/>
        <w:rPr>
          <w:sz w:val="26"/>
          <w:szCs w:val="26"/>
        </w:rPr>
      </w:pPr>
    </w:p>
    <w:tbl>
      <w:tblPr>
        <w:tblW w:w="91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663"/>
        <w:gridCol w:w="3075"/>
        <w:gridCol w:w="3409"/>
      </w:tblGrid>
      <w:tr w:rsidR="00043881" w14:paraId="083A98DC" w14:textId="77777777" w:rsidTr="00595469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F507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Факультет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BB8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D7EE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Вступительные испытания в порядке приоритета</w:t>
            </w:r>
          </w:p>
        </w:tc>
      </w:tr>
      <w:tr w:rsidR="00043881" w14:paraId="6223EA55" w14:textId="77777777" w:rsidTr="00384931">
        <w:trPr>
          <w:trHeight w:val="233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06E9C4" w14:textId="77777777" w:rsidR="00384931" w:rsidRDefault="00384931" w:rsidP="00384931">
            <w:pPr>
              <w:spacing w:line="240" w:lineRule="auto"/>
              <w:ind w:firstLine="0"/>
              <w:jc w:val="center"/>
            </w:pPr>
            <w:r>
              <w:rPr>
                <w:bCs/>
                <w:sz w:val="26"/>
                <w:szCs w:val="26"/>
              </w:rPr>
              <w:t>РГУ нефти и газа (НИУ) имени И. М. Губкина</w:t>
            </w:r>
          </w:p>
          <w:p w14:paraId="6342E6BB" w14:textId="77777777" w:rsidR="00043881" w:rsidRDefault="00043881" w:rsidP="00595469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9A8EAB" w14:textId="77777777" w:rsidR="00043881" w:rsidRDefault="0038493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Машины и оборудование нефтяных и газовых промыслов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5FFDD3" w14:textId="77777777" w:rsidR="00384931" w:rsidRDefault="00384931" w:rsidP="0038493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09998157" w14:textId="77777777" w:rsidR="00384931" w:rsidRDefault="00384931" w:rsidP="0038493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/ Информатика и ИКТ</w:t>
            </w:r>
          </w:p>
          <w:p w14:paraId="6103997B" w14:textId="77777777" w:rsidR="00043881" w:rsidRDefault="00384931" w:rsidP="00384931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384931" w14:paraId="02A402EF" w14:textId="77777777" w:rsidTr="00384931">
        <w:trPr>
          <w:trHeight w:val="4260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B93D" w14:textId="77777777" w:rsidR="00384931" w:rsidRDefault="00384931" w:rsidP="0038493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Факультет математики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2463" w14:textId="77777777" w:rsidR="00384931" w:rsidRDefault="00384931" w:rsidP="0038493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</w:t>
            </w: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D1E4" w14:textId="77777777" w:rsidR="00384931" w:rsidRDefault="00384931" w:rsidP="00384931">
            <w:pPr>
              <w:spacing w:line="240" w:lineRule="auto"/>
              <w:ind w:firstLine="0"/>
              <w:jc w:val="center"/>
            </w:pPr>
            <w:r>
              <w:rPr>
                <w:sz w:val="26"/>
                <w:szCs w:val="26"/>
              </w:rPr>
              <w:t xml:space="preserve">Математика </w:t>
            </w:r>
            <w:r w:rsidRPr="00384931">
              <w:rPr>
                <w:sz w:val="26"/>
                <w:szCs w:val="26"/>
              </w:rPr>
              <w:t xml:space="preserve">/ </w:t>
            </w:r>
            <w:r>
              <w:rPr>
                <w:sz w:val="26"/>
                <w:szCs w:val="26"/>
              </w:rPr>
              <w:t>Физика /</w:t>
            </w:r>
            <w:r w:rsidRPr="003849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Информатика и информационно-коммуникационные</w:t>
            </w:r>
            <w:r w:rsidRPr="003849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технологии</w:t>
            </w:r>
          </w:p>
          <w:p w14:paraId="1EECEF46" w14:textId="77777777" w:rsidR="00384931" w:rsidRDefault="00384931" w:rsidP="00384931">
            <w:pPr>
              <w:spacing w:line="240" w:lineRule="auto"/>
              <w:rPr>
                <w:sz w:val="26"/>
                <w:szCs w:val="26"/>
              </w:rPr>
            </w:pPr>
            <w:r w:rsidRPr="003655E9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Русский язык</w:t>
            </w:r>
          </w:p>
        </w:tc>
      </w:tr>
      <w:tr w:rsidR="00043881" w14:paraId="4D053603" w14:textId="77777777" w:rsidTr="00595469">
        <w:trPr>
          <w:trHeight w:val="2806"/>
        </w:trPr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4EA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8574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Совместный бакалавриат ВШЭ и ЦПМ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937F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  <w:p w14:paraId="24155F9B" w14:textId="77777777" w:rsidR="00043881" w:rsidRDefault="00043881" w:rsidP="00595469">
            <w:pPr>
              <w:spacing w:line="240" w:lineRule="auto"/>
              <w:ind w:firstLine="0"/>
              <w:jc w:val="center"/>
            </w:pPr>
            <w:r>
              <w:rPr>
                <w:sz w:val="26"/>
                <w:szCs w:val="26"/>
              </w:rPr>
              <w:t>Физика / Информатика и информационно-коммуникационные технологии</w:t>
            </w:r>
          </w:p>
          <w:p w14:paraId="6301898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</w:tbl>
    <w:p w14:paraId="5BF5FF9C" w14:textId="77777777" w:rsidR="00043881" w:rsidRDefault="00043881" w:rsidP="00043881">
      <w:pPr>
        <w:spacing w:line="240" w:lineRule="auto"/>
        <w:ind w:right="141" w:firstLine="709"/>
        <w:rPr>
          <w:sz w:val="26"/>
          <w:szCs w:val="26"/>
        </w:rPr>
      </w:pPr>
    </w:p>
    <w:p w14:paraId="075BDA71" w14:textId="77777777" w:rsidR="00043881" w:rsidRPr="002E709A" w:rsidRDefault="00043881" w:rsidP="002E709A">
      <w:pPr>
        <w:spacing w:line="240" w:lineRule="auto"/>
        <w:ind w:firstLine="720"/>
      </w:pPr>
      <w:r>
        <w:rPr>
          <w:sz w:val="26"/>
          <w:szCs w:val="26"/>
        </w:rPr>
        <w:t>Учебный план обеспечивает реализацию требований Федеральных государственных образовательных стандартов среднего общего образования (далее – ФГОС СОО),</w:t>
      </w:r>
      <w:r>
        <w:t xml:space="preserve"> </w:t>
      </w:r>
      <w:r>
        <w:rPr>
          <w:sz w:val="26"/>
          <w:szCs w:val="26"/>
        </w:rPr>
        <w:t xml:space="preserve">Федеральной образовательной программы среднего общего образования, определяет учебную нагрузку перечень учебных предметов, учебных курсов, учебных модулей. </w:t>
      </w:r>
    </w:p>
    <w:p w14:paraId="69D7E190" w14:textId="77777777" w:rsidR="00043881" w:rsidRDefault="00043881" w:rsidP="002E709A">
      <w:pPr>
        <w:spacing w:line="240" w:lineRule="auto"/>
        <w:ind w:firstLine="720"/>
      </w:pPr>
      <w:r>
        <w:rPr>
          <w:sz w:val="26"/>
          <w:szCs w:val="26"/>
        </w:rPr>
        <w:t xml:space="preserve">Как видно из перечня факультетов, участвующих в реализации данного направления, дальнейшее образование лицеистов может идти разными путями, поэтому приоритеты в выборе предметов углублённого уровня могут быть разнообразны. </w:t>
      </w:r>
    </w:p>
    <w:p w14:paraId="19F53A37" w14:textId="77777777" w:rsidR="00043881" w:rsidRDefault="00043881" w:rsidP="002E709A">
      <w:pPr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 связи с этим в учебном плане учащимся предлагается углубленное изучение из 4 учебных предметов - Иностранный язык, Математика, Информатика (на выбор), Физика (на выбор). </w:t>
      </w:r>
    </w:p>
    <w:p w14:paraId="6FC70ED8" w14:textId="77777777" w:rsidR="00043881" w:rsidRPr="002E709A" w:rsidRDefault="00043881" w:rsidP="002E709A">
      <w:pPr>
        <w:spacing w:line="240" w:lineRule="auto"/>
        <w:ind w:firstLine="720"/>
      </w:pPr>
      <w:r>
        <w:rPr>
          <w:sz w:val="26"/>
          <w:szCs w:val="26"/>
        </w:rPr>
        <w:t>В части формируемой образовательной организацией лицеистам предлагается выбор одного из пяти наборов учебных курсов:</w:t>
      </w:r>
    </w:p>
    <w:p w14:paraId="42915D85" w14:textId="77777777" w:rsidR="00043881" w:rsidRDefault="00043881" w:rsidP="002E709A">
      <w:pPr>
        <w:numPr>
          <w:ilvl w:val="0"/>
          <w:numId w:val="3"/>
        </w:numPr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Основы анализа данных и искусственного интеллекта / Математические основы анализа данных и искусственного интеллекта;</w:t>
      </w:r>
    </w:p>
    <w:p w14:paraId="5DBD8444" w14:textId="77777777" w:rsidR="00043881" w:rsidRDefault="00043881" w:rsidP="002E709A">
      <w:pPr>
        <w:numPr>
          <w:ilvl w:val="0"/>
          <w:numId w:val="3"/>
        </w:numPr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Алгоритмы и структуры данных / Дискретная математика </w:t>
      </w:r>
    </w:p>
    <w:p w14:paraId="4A881372" w14:textId="77777777" w:rsidR="00043881" w:rsidRDefault="00043881" w:rsidP="002E709A">
      <w:pPr>
        <w:numPr>
          <w:ilvl w:val="0"/>
          <w:numId w:val="3"/>
        </w:numPr>
        <w:spacing w:line="240" w:lineRule="auto"/>
        <w:ind w:left="0" w:firstLine="709"/>
      </w:pPr>
      <w:r>
        <w:rPr>
          <w:sz w:val="26"/>
          <w:szCs w:val="26"/>
        </w:rPr>
        <w:t>Веб-разработка / Бэкенд-разработка и инструменты промышленной разработки</w:t>
      </w:r>
    </w:p>
    <w:p w14:paraId="615EE816" w14:textId="77777777" w:rsidR="00043881" w:rsidRDefault="00043881" w:rsidP="002E709A">
      <w:pPr>
        <w:numPr>
          <w:ilvl w:val="0"/>
          <w:numId w:val="3"/>
        </w:numPr>
        <w:spacing w:line="240" w:lineRule="auto"/>
        <w:ind w:left="0" w:firstLine="709"/>
      </w:pPr>
      <w:r>
        <w:rPr>
          <w:sz w:val="26"/>
          <w:szCs w:val="26"/>
        </w:rPr>
        <w:t>Мобильная разработка / Дизайн приложений и инструменты промышленной разработки</w:t>
      </w:r>
    </w:p>
    <w:p w14:paraId="10FA6E82" w14:textId="77777777" w:rsidR="00043881" w:rsidRPr="002E709A" w:rsidRDefault="00043881" w:rsidP="002E709A">
      <w:pPr>
        <w:numPr>
          <w:ilvl w:val="0"/>
          <w:numId w:val="3"/>
        </w:numPr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Инженерия / Физические основы инженерия </w:t>
      </w:r>
    </w:p>
    <w:p w14:paraId="726E34E2" w14:textId="77777777" w:rsidR="00043881" w:rsidRDefault="00043881" w:rsidP="002E709A">
      <w:pPr>
        <w:spacing w:line="240" w:lineRule="auto"/>
        <w:ind w:firstLine="720"/>
      </w:pPr>
      <w:r>
        <w:rPr>
          <w:sz w:val="26"/>
          <w:szCs w:val="26"/>
        </w:rPr>
        <w:t>В связи с широтой спектра потенциальной подготовки выпускников этого направления в учебном плане представлено 7 вариантов набора предметов факультетского дня – каждый ориентирован на соответствующие направления подготовки по образовательным программам бакалавриата/специалитета НИУ ВШЭ.</w:t>
      </w:r>
    </w:p>
    <w:p w14:paraId="08EFC322" w14:textId="77777777" w:rsidR="00043881" w:rsidRDefault="00043881" w:rsidP="002E709A">
      <w:pPr>
        <w:spacing w:line="240" w:lineRule="auto"/>
        <w:ind w:firstLine="720"/>
      </w:pPr>
      <w:r>
        <w:rPr>
          <w:sz w:val="26"/>
          <w:szCs w:val="26"/>
        </w:rPr>
        <w:t>Учебный курс Теория познания является в лицее обязательным для изучения, так как ставит своей целью научить учащихся критическому мышлению и позволяет осознавать себя как мыслящего и ответственного человека.</w:t>
      </w:r>
    </w:p>
    <w:p w14:paraId="711D9ABB" w14:textId="77777777" w:rsidR="00043881" w:rsidRDefault="00043881" w:rsidP="002E709A">
      <w:pPr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В учебном плане предусмотрено выполнение обучающимися индивидуального проекта (исследования).</w:t>
      </w:r>
    </w:p>
    <w:p w14:paraId="17C5FEA8" w14:textId="77777777" w:rsidR="00043881" w:rsidRDefault="00043881" w:rsidP="002E709A">
      <w:pPr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Промежуточная аттестация по учебным предметам (курсам) учебного плана подразделяется:</w:t>
      </w:r>
    </w:p>
    <w:p w14:paraId="21C73D4A" w14:textId="77777777" w:rsidR="00043881" w:rsidRDefault="00043881" w:rsidP="002E709A">
      <w:pPr>
        <w:numPr>
          <w:ilvl w:val="0"/>
          <w:numId w:val="4"/>
        </w:numPr>
        <w:spacing w:line="240" w:lineRule="auto"/>
        <w:ind w:left="0" w:firstLine="709"/>
      </w:pPr>
      <w:r>
        <w:rPr>
          <w:sz w:val="26"/>
          <w:szCs w:val="26"/>
        </w:rPr>
        <w:t xml:space="preserve">полугодовая промежуточная аттестация, которая проводится по учебному предмету (курсу) по итогам полугодия; </w:t>
      </w:r>
    </w:p>
    <w:p w14:paraId="7386F395" w14:textId="77777777" w:rsidR="00043881" w:rsidRDefault="00043881" w:rsidP="002E709A">
      <w:pPr>
        <w:numPr>
          <w:ilvl w:val="0"/>
          <w:numId w:val="4"/>
        </w:numPr>
        <w:spacing w:line="240" w:lineRule="auto"/>
        <w:ind w:left="0" w:firstLine="709"/>
      </w:pPr>
      <w:r>
        <w:rPr>
          <w:sz w:val="26"/>
          <w:szCs w:val="26"/>
        </w:rPr>
        <w:t>годовая промежуточная аттестация, которая проводится по учебному предмету (курсу) по итогам учебного года;</w:t>
      </w:r>
    </w:p>
    <w:p w14:paraId="1B3B81B5" w14:textId="77777777" w:rsidR="00043881" w:rsidRDefault="00043881" w:rsidP="002E709A">
      <w:pPr>
        <w:numPr>
          <w:ilvl w:val="0"/>
          <w:numId w:val="4"/>
        </w:numPr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промежуточная аттестация по зачетному модулю, которая проводится по учебному предмету (курсу) по завершении зачетного модуля.</w:t>
      </w:r>
    </w:p>
    <w:p w14:paraId="54EBC9DB" w14:textId="77777777" w:rsidR="00043881" w:rsidRDefault="00043881" w:rsidP="002E709A">
      <w:pPr>
        <w:spacing w:line="240" w:lineRule="auto"/>
        <w:ind w:firstLine="720"/>
        <w:rPr>
          <w:sz w:val="26"/>
          <w:szCs w:val="26"/>
        </w:rPr>
        <w:sectPr w:rsidR="00043881" w:rsidSect="00595469">
          <w:footerReference w:type="default" hsehd:id="rId666"/>
          <w:headerReference w:type="default" r:id="rId7"/>
          <w:headerReference w:type="first" r:id="rId8"/>
          <w:pgSz w:w="11906" w:h="16838"/>
          <w:pgMar w:top="541" w:right="1274" w:bottom="1134" w:left="1701" w:header="709" w:footer="0" w:gutter="0"/>
          <w:cols w:space="1701"/>
          <w:titlePg/>
          <w:docGrid w:linePitch="360"/>
        </w:sectPr>
      </w:pPr>
      <w:r>
        <w:rPr>
          <w:sz w:val="26"/>
          <w:szCs w:val="26"/>
        </w:rPr>
        <w:t>Итоговая отметка промежуточной аттестации за полугодие (зачетный модуль) выставляется на основе</w:t>
      </w:r>
      <w:r>
        <w:rPr>
          <w:color w:val="000000"/>
          <w:sz w:val="26"/>
          <w:szCs w:val="24"/>
          <w:lang w:eastAsia="ru-RU"/>
        </w:rPr>
        <w:t xml:space="preserve"> отметок текущего контроля успеваемости учащихся.</w:t>
      </w:r>
    </w:p>
    <w:p w14:paraId="74ABACE0" w14:textId="77777777" w:rsidR="00043881" w:rsidRDefault="00043881" w:rsidP="00043881">
      <w:pPr>
        <w:spacing w:line="240" w:lineRule="auto"/>
        <w:ind w:firstLine="0"/>
        <w:rPr>
          <w:sz w:val="24"/>
          <w:szCs w:val="24"/>
        </w:rPr>
      </w:pPr>
    </w:p>
    <w:tbl>
      <w:tblPr>
        <w:tblW w:w="1560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30"/>
        <w:gridCol w:w="3171"/>
        <w:gridCol w:w="1762"/>
        <w:gridCol w:w="1535"/>
        <w:gridCol w:w="1536"/>
        <w:gridCol w:w="1281"/>
        <w:gridCol w:w="1559"/>
        <w:gridCol w:w="1560"/>
        <w:gridCol w:w="1469"/>
      </w:tblGrid>
      <w:tr w:rsidR="00043881" w14:paraId="2187C1C0" w14:textId="77777777" w:rsidTr="00595469">
        <w:trPr>
          <w:trHeight w:val="251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F0CD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Компоненты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учебного плана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EA2D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Предметная область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840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Статус учебного предмета, курса 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1B6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Наименование </w:t>
            </w:r>
          </w:p>
          <w:p w14:paraId="67F99CE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учебного предмета, курса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0297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изучения учебного предмета, вид курса</w:t>
            </w:r>
            <w:r>
              <w:rPr>
                <w:b/>
                <w:sz w:val="22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5A88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 класс</w:t>
            </w:r>
          </w:p>
          <w:p w14:paraId="11040108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397D" w14:textId="77777777" w:rsidR="00043881" w:rsidRDefault="00043881" w:rsidP="00595469">
            <w:pPr>
              <w:spacing w:line="240" w:lineRule="auto"/>
              <w:ind w:firstLine="0"/>
              <w:jc w:val="center"/>
            </w:pPr>
            <w:r>
              <w:rPr>
                <w:b/>
                <w:sz w:val="22"/>
              </w:rPr>
              <w:t>11 класс</w:t>
            </w:r>
          </w:p>
          <w:p w14:paraId="0DB26959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2025-2026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3541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043881" w14:paraId="3642B1C8" w14:textId="77777777" w:rsidTr="00595469">
        <w:trPr>
          <w:trHeight w:val="251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B2FF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CF15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2895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8855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2B86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9D4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в год/ аудиторных часов в неделю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9DD5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в год/ аудиторных часов в неделю 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B857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  <w:szCs w:val="20"/>
              </w:rPr>
            </w:pPr>
          </w:p>
        </w:tc>
      </w:tr>
      <w:tr w:rsidR="00043881" w14:paraId="57458B15" w14:textId="77777777" w:rsidTr="00595469">
        <w:trPr>
          <w:trHeight w:val="266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06C5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I</w:t>
            </w:r>
          </w:p>
          <w:p w14:paraId="372F877D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Обязательная часть</w:t>
            </w:r>
          </w:p>
          <w:p w14:paraId="356D8AA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  <w:p w14:paraId="466DAE2B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7E9C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Русский язык и литература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2274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Обязательные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98AE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0B34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820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88C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06E7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7151BB8F" w14:textId="77777777" w:rsidTr="00595469">
        <w:trPr>
          <w:trHeight w:val="266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8331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AB1E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8035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30B7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Литература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D6EB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A15A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102/3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EB71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102/3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F730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  <w:highlight w:val="yellow"/>
              </w:rPr>
            </w:pPr>
          </w:p>
        </w:tc>
      </w:tr>
      <w:tr w:rsidR="00043881" w14:paraId="5D5BC248" w14:textId="77777777" w:rsidTr="00595469">
        <w:trPr>
          <w:trHeight w:val="266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55F5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7F54" w14:textId="77777777" w:rsidR="00043881" w:rsidRDefault="00043881" w:rsidP="00595469">
            <w:pPr>
              <w:spacing w:line="240" w:lineRule="auto"/>
              <w:ind w:firstLine="0"/>
              <w:jc w:val="left"/>
            </w:pPr>
            <w:r>
              <w:rPr>
                <w:b/>
                <w:sz w:val="22"/>
              </w:rPr>
              <w:t>Иностранные языки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A5D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Обязательный с выбором языка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BDBC9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Иностранный язык (англ./нем./исп./франц.)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9951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9677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170/5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052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170/5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C225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1E7D42FA" w14:textId="77777777" w:rsidTr="00595469">
        <w:trPr>
          <w:trHeight w:val="788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30E1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F0B8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Математика и информатика</w:t>
            </w:r>
          </w:p>
          <w:p w14:paraId="5B639989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FCAE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Обязательный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65DE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DA81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4D1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8CF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204/6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FED9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204/6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A9FE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39274204" w14:textId="77777777" w:rsidTr="00595469">
        <w:trPr>
          <w:trHeight w:val="266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3228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115C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AE51" w14:textId="77777777" w:rsidR="00043881" w:rsidRDefault="00043881" w:rsidP="00595469">
            <w:pPr>
              <w:spacing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4698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2802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B90E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3051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7248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102/3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32B5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6A2954AC" w14:textId="77777777" w:rsidTr="00595469">
        <w:trPr>
          <w:trHeight w:val="266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5B63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A6D5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DFE5" w14:textId="77777777" w:rsidR="00043881" w:rsidRDefault="00043881" w:rsidP="00595469">
            <w:pPr>
              <w:spacing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159B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9A4BE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C0C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3FA7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D8F0" w14:textId="77777777" w:rsidR="00043881" w:rsidRDefault="00043881" w:rsidP="00595469">
            <w:pPr>
              <w:spacing w:line="240" w:lineRule="auto"/>
              <w:ind w:left="-108" w:firstLine="1"/>
              <w:jc w:val="center"/>
              <w:rPr>
                <w:sz w:val="22"/>
              </w:rPr>
            </w:pPr>
            <w:r>
              <w:rPr>
                <w:sz w:val="22"/>
              </w:rPr>
              <w:t>34/1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3EE9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4199F3E1" w14:textId="77777777" w:rsidTr="00595469">
        <w:trPr>
          <w:trHeight w:val="513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3721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D55D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2B9A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Обязательный 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6C1E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Информатика </w:t>
            </w:r>
            <w:r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8515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235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204/6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6B1F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204/6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50E9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5778606B" w14:textId="77777777" w:rsidTr="00595469">
        <w:trPr>
          <w:trHeight w:val="240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D488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3E6B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86F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2B8A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3D99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091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E65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34/2 </w:t>
            </w:r>
            <w:r>
              <w:rPr>
                <w:sz w:val="16"/>
                <w:szCs w:val="16"/>
              </w:rPr>
              <w:t>(34)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23B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0BD119EA" w14:textId="77777777" w:rsidTr="00595469">
        <w:trPr>
          <w:trHeight w:val="253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D345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D535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Общественно-научные предметы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359C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Обязательные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761F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История </w:t>
            </w:r>
            <w:r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2B9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759B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68/2 </w:t>
            </w:r>
            <w:r>
              <w:rPr>
                <w:color w:val="000000"/>
                <w:sz w:val="16"/>
                <w:szCs w:val="16"/>
              </w:rPr>
              <w:t>(34)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6EA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68/2 </w:t>
            </w:r>
            <w:r>
              <w:rPr>
                <w:color w:val="000000"/>
                <w:sz w:val="16"/>
                <w:szCs w:val="16"/>
              </w:rPr>
              <w:t>(34)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26F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043881" w14:paraId="2E1FCEEC" w14:textId="77777777" w:rsidTr="00595469">
        <w:trPr>
          <w:trHeight w:val="70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CD1E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F10E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9B5A" w14:textId="77777777" w:rsidR="00043881" w:rsidRDefault="00043881" w:rsidP="00595469">
            <w:pPr>
              <w:spacing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8970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Обществознание </w:t>
            </w:r>
            <w:r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5AF1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8D7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68/2 </w:t>
            </w:r>
            <w:r>
              <w:rPr>
                <w:color w:val="000000"/>
                <w:sz w:val="16"/>
                <w:szCs w:val="16"/>
              </w:rPr>
              <w:t>(68)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033D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172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679DFD03" w14:textId="77777777" w:rsidTr="00A7117C">
        <w:trPr>
          <w:trHeight w:val="70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08B5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BA7C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D967" w14:textId="77777777" w:rsidR="00043881" w:rsidRDefault="00043881" w:rsidP="00595469">
            <w:pPr>
              <w:spacing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FA4B" w14:textId="77777777" w:rsidR="00043881" w:rsidRDefault="00043881" w:rsidP="00595469">
            <w:pPr>
              <w:spacing w:line="240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География </w:t>
            </w:r>
            <w:r>
              <w:rPr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0D9BA" w14:textId="77777777" w:rsidR="00043881" w:rsidRDefault="00043881" w:rsidP="005954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7D2E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018F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0BF77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043881" w14:paraId="284C149D" w14:textId="77777777" w:rsidTr="00A7117C">
        <w:trPr>
          <w:trHeight w:val="377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528D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CBBB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Естественно-научные предметы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9CF9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Обязательный с выбором уровня изучения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E6B6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771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4057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204/6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3B47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204/6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5B4F6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17E7D756" w14:textId="77777777" w:rsidTr="00A7117C">
        <w:trPr>
          <w:trHeight w:val="377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9D4F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A41D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99CA" w14:textId="77777777" w:rsidR="00043881" w:rsidRDefault="00043881" w:rsidP="00595469">
            <w:pPr>
              <w:spacing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CF7F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114E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3B2D5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5285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9A8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142DD992" w14:textId="77777777" w:rsidTr="00A7117C">
        <w:trPr>
          <w:trHeight w:val="322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B611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6A04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EC00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Обязательные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9FF5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Биология </w:t>
            </w:r>
            <w:r>
              <w:rPr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395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C4E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</w:t>
            </w:r>
            <w:r>
              <w:rPr>
                <w:color w:val="000000"/>
                <w:sz w:val="16"/>
                <w:szCs w:val="16"/>
              </w:rPr>
              <w:t>(56)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6C2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B70A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3894DC7E" w14:textId="77777777" w:rsidTr="00A7117C">
        <w:trPr>
          <w:trHeight w:val="70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6ED6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D572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37C1" w14:textId="77777777" w:rsidR="00043881" w:rsidRDefault="00043881" w:rsidP="00595469">
            <w:pPr>
              <w:spacing w:line="240" w:lineRule="auto"/>
              <w:jc w:val="left"/>
              <w:rPr>
                <w:b/>
                <w:sz w:val="22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A992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Химия </w:t>
            </w:r>
            <w:r>
              <w:rPr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4AAA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22B7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</w:t>
            </w:r>
            <w:r>
              <w:rPr>
                <w:color w:val="000000"/>
                <w:sz w:val="16"/>
                <w:szCs w:val="16"/>
              </w:rPr>
              <w:t>(56)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A0D8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5A8F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0BA7CE4C" w14:textId="77777777" w:rsidTr="00A7117C">
        <w:trPr>
          <w:trHeight w:val="253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9E9F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133A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6D44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9156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Физическая культура</w:t>
            </w:r>
            <w:r w:rsidR="00A64AF8">
              <w:rPr>
                <w:color w:val="000000"/>
                <w:sz w:val="22"/>
                <w:vertAlign w:val="superscript"/>
              </w:rPr>
              <w:t>5</w:t>
            </w:r>
            <w:r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5C99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109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E40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5196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4F4E16E9" w14:textId="77777777" w:rsidTr="00A7117C">
        <w:trPr>
          <w:trHeight w:val="251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F52D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A8B2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9D57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3E2ED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Основы безопасности и защиты Родины</w:t>
            </w:r>
            <w:r>
              <w:rPr>
                <w:color w:val="000000"/>
                <w:sz w:val="22"/>
                <w:vertAlign w:val="superscript"/>
              </w:rPr>
              <w:t xml:space="preserve"> 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938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8D457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FFF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C7F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  <w:p w14:paraId="7414715E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3520BDA0" w14:textId="77777777" w:rsidTr="00A7117C">
        <w:trPr>
          <w:trHeight w:val="266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DAEA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F68E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  <w:p w14:paraId="144AA498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2121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Обязательный 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B486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Теория познания 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41B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A6F5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E0CA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34/2 </w:t>
            </w:r>
            <w:r>
              <w:rPr>
                <w:sz w:val="16"/>
                <w:szCs w:val="16"/>
              </w:rPr>
              <w:t>(34)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92C8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6C0542D2" w14:textId="77777777" w:rsidTr="00A7117C">
        <w:trPr>
          <w:trHeight w:val="1258"/>
        </w:trPr>
        <w:tc>
          <w:tcPr>
            <w:tcW w:w="4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7B17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  <w:p w14:paraId="53DA04A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  <w:p w14:paraId="6DF0AE8A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  <w:p w14:paraId="4564CF5B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  <w:p w14:paraId="4773AD3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  <w:p w14:paraId="3BC860E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  <w:p w14:paraId="11399266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  <w:p w14:paraId="68B213CA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  <w:p w14:paraId="12AE2A31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  <w:p w14:paraId="3E954C4E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  <w:p w14:paraId="009D1026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  <w:p w14:paraId="2481440B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  <w:p w14:paraId="0E1C235B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</w:p>
          <w:p w14:paraId="6885125D" w14:textId="77777777" w:rsidR="00043881" w:rsidRDefault="00043881" w:rsidP="00595469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7A19" w14:textId="77777777" w:rsidR="00043881" w:rsidRDefault="00043881" w:rsidP="00595469">
            <w:pPr>
              <w:spacing w:line="240" w:lineRule="auto"/>
              <w:ind w:firstLine="0"/>
              <w:jc w:val="center"/>
            </w:pPr>
            <w:r>
              <w:rPr>
                <w:sz w:val="22"/>
              </w:rPr>
              <w:t>Обязательный   с выбором одного блока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006D" w14:textId="77777777" w:rsidR="00043881" w:rsidRDefault="00043881" w:rsidP="00595469">
            <w:pPr>
              <w:spacing w:line="240" w:lineRule="auto"/>
              <w:ind w:firstLine="0"/>
              <w:rPr>
                <w:sz w:val="22"/>
              </w:rPr>
            </w:pPr>
          </w:p>
          <w:p w14:paraId="7C002C49" w14:textId="77777777" w:rsidR="00043881" w:rsidRDefault="00043881" w:rsidP="00595469">
            <w:pPr>
              <w:spacing w:line="240" w:lineRule="auto"/>
              <w:ind w:firstLine="0"/>
              <w:rPr>
                <w:color w:val="000000"/>
                <w:sz w:val="22"/>
              </w:rPr>
            </w:pPr>
            <w:r>
              <w:rPr>
                <w:sz w:val="22"/>
              </w:rPr>
              <w:t>Основы анализа данных и искусственного интеллекта</w:t>
            </w:r>
          </w:p>
          <w:p w14:paraId="2DAFF2CB" w14:textId="77777777" w:rsidR="00043881" w:rsidRDefault="00043881" w:rsidP="00595469">
            <w:pPr>
              <w:spacing w:line="240" w:lineRule="auto"/>
              <w:ind w:firstLine="0"/>
              <w:rPr>
                <w:color w:val="000000"/>
                <w:sz w:val="22"/>
              </w:rPr>
            </w:pPr>
          </w:p>
          <w:p w14:paraId="52021C67" w14:textId="77777777" w:rsidR="00043881" w:rsidRDefault="00043881" w:rsidP="00595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8046" w14:textId="77777777" w:rsidR="00043881" w:rsidRDefault="00043881" w:rsidP="00595469">
            <w:pPr>
              <w:ind w:firstLine="0"/>
            </w:pPr>
            <w:r w:rsidRPr="00473FDB">
              <w:rPr>
                <w:rFonts w:eastAsia="Times New Roman"/>
                <w:sz w:val="22"/>
              </w:rPr>
              <w:t xml:space="preserve">       </w:t>
            </w:r>
            <w:r>
              <w:rPr>
                <w:sz w:val="22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C3A2" w14:textId="77777777" w:rsidR="00043881" w:rsidRDefault="00043881" w:rsidP="00595469">
            <w:pPr>
              <w:spacing w:line="240" w:lineRule="auto"/>
              <w:ind w:firstLine="0"/>
            </w:pPr>
            <w:r>
              <w:rPr>
                <w:rFonts w:eastAsia="Times New Roman"/>
                <w:sz w:val="22"/>
                <w:lang w:val="en-US"/>
              </w:rPr>
              <w:t xml:space="preserve">         </w:t>
            </w:r>
            <w:r>
              <w:rPr>
                <w:sz w:val="22"/>
              </w:rPr>
              <w:t>68/2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725A0" w14:textId="77777777" w:rsidR="00043881" w:rsidRDefault="00043881" w:rsidP="00595469">
            <w:pPr>
              <w:spacing w:line="240" w:lineRule="auto"/>
              <w:ind w:firstLine="0"/>
            </w:pPr>
            <w:r>
              <w:rPr>
                <w:rFonts w:eastAsia="Times New Roman"/>
                <w:color w:val="000000"/>
                <w:sz w:val="22"/>
                <w:lang w:val="en-US"/>
              </w:rPr>
              <w:t xml:space="preserve">         </w:t>
            </w:r>
            <w:r>
              <w:rPr>
                <w:color w:val="000000"/>
                <w:sz w:val="22"/>
              </w:rPr>
              <w:t>34/2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23B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043881" w14:paraId="7B70F499" w14:textId="77777777" w:rsidTr="00A7117C">
        <w:trPr>
          <w:trHeight w:val="567"/>
        </w:trPr>
        <w:tc>
          <w:tcPr>
            <w:tcW w:w="49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665B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727A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5563" w14:textId="77777777" w:rsidR="00043881" w:rsidRDefault="00043881" w:rsidP="00595469">
            <w:pPr>
              <w:spacing w:line="240" w:lineRule="auto"/>
              <w:ind w:firstLine="0"/>
              <w:rPr>
                <w:color w:val="000000"/>
                <w:sz w:val="22"/>
              </w:rPr>
            </w:pPr>
            <w:r>
              <w:rPr>
                <w:sz w:val="22"/>
              </w:rPr>
              <w:t>Математические основы анализа данных и искусственного интеллекта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911B" w14:textId="77777777" w:rsidR="00043881" w:rsidRDefault="00043881" w:rsidP="005954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96FE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7479" w14:textId="77777777" w:rsidR="00043881" w:rsidRDefault="00043881" w:rsidP="0059546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3CDF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526EA3E6" w14:textId="77777777" w:rsidTr="00A7117C">
        <w:trPr>
          <w:trHeight w:val="547"/>
        </w:trPr>
        <w:tc>
          <w:tcPr>
            <w:tcW w:w="49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9DA0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C956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A349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sz w:val="22"/>
              </w:rPr>
              <w:t>Алгоритмы и структуры данных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0675" w14:textId="77777777" w:rsidR="00043881" w:rsidRDefault="00043881" w:rsidP="005954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6F4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AAAC" w14:textId="77777777" w:rsidR="00043881" w:rsidRDefault="00043881" w:rsidP="0059546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702F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130595E5" w14:textId="77777777" w:rsidTr="00A7117C">
        <w:trPr>
          <w:trHeight w:val="547"/>
        </w:trPr>
        <w:tc>
          <w:tcPr>
            <w:tcW w:w="49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8CE3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D49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06C5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Дискретная математика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597C" w14:textId="77777777" w:rsidR="00043881" w:rsidRDefault="00043881" w:rsidP="005954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9A1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B54D" w14:textId="77777777" w:rsidR="00043881" w:rsidRDefault="00043881" w:rsidP="0059546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221D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166F0D20" w14:textId="77777777" w:rsidTr="00A7117C">
        <w:trPr>
          <w:trHeight w:val="547"/>
        </w:trPr>
        <w:tc>
          <w:tcPr>
            <w:tcW w:w="49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201F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2C5D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C33A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sz w:val="22"/>
              </w:rPr>
              <w:t>Веб-разработка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60EF" w14:textId="77777777" w:rsidR="00043881" w:rsidRDefault="00043881" w:rsidP="005954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9AFF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113E" w14:textId="77777777" w:rsidR="00043881" w:rsidRDefault="00043881" w:rsidP="0059546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1A8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56FFF501" w14:textId="77777777" w:rsidTr="00A7117C">
        <w:trPr>
          <w:trHeight w:val="547"/>
        </w:trPr>
        <w:tc>
          <w:tcPr>
            <w:tcW w:w="49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5014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7E5BB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284E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sz w:val="22"/>
              </w:rPr>
              <w:t>Бэкенд-разработка и инструменты промышленной разработки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E4FE" w14:textId="77777777" w:rsidR="00043881" w:rsidRDefault="00043881" w:rsidP="005954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C80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9F22" w14:textId="77777777" w:rsidR="00043881" w:rsidRDefault="00043881" w:rsidP="0059546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D436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43881" w14:paraId="17E026F6" w14:textId="77777777" w:rsidTr="00A7117C">
        <w:trPr>
          <w:trHeight w:val="547"/>
        </w:trPr>
        <w:tc>
          <w:tcPr>
            <w:tcW w:w="49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1BF4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2B64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58DAB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sz w:val="22"/>
              </w:rPr>
              <w:t>Мобильная разработка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BA27" w14:textId="77777777" w:rsidR="00043881" w:rsidRDefault="00043881" w:rsidP="005954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4CA0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6386" w14:textId="77777777" w:rsidR="00043881" w:rsidRDefault="00043881" w:rsidP="0059546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FDDF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043881" w14:paraId="2E1EF521" w14:textId="77777777" w:rsidTr="00A7117C">
        <w:trPr>
          <w:trHeight w:val="547"/>
        </w:trPr>
        <w:tc>
          <w:tcPr>
            <w:tcW w:w="49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61C5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7118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9E34" w14:textId="77777777" w:rsidR="00043881" w:rsidRDefault="00043881" w:rsidP="00595469">
            <w:pPr>
              <w:spacing w:line="240" w:lineRule="auto"/>
              <w:ind w:firstLine="0"/>
              <w:jc w:val="left"/>
            </w:pPr>
            <w:r>
              <w:rPr>
                <w:color w:val="000000"/>
                <w:sz w:val="22"/>
              </w:rPr>
              <w:t>Дизайн приложений и инструменты промышленной разработки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0DBB" w14:textId="77777777" w:rsidR="00043881" w:rsidRDefault="00043881" w:rsidP="005954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746F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9452" w14:textId="77777777" w:rsidR="00043881" w:rsidRDefault="00043881" w:rsidP="0059546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115D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043881" w14:paraId="184C5593" w14:textId="77777777" w:rsidTr="00A7117C">
        <w:trPr>
          <w:trHeight w:val="547"/>
        </w:trPr>
        <w:tc>
          <w:tcPr>
            <w:tcW w:w="49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AC61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0AAF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C8BE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sz w:val="22"/>
              </w:rPr>
              <w:t>Инженерия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13E3" w14:textId="77777777" w:rsidR="00043881" w:rsidRDefault="00043881" w:rsidP="005954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FD6D6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1B4BF" w14:textId="77777777" w:rsidR="00043881" w:rsidRDefault="00043881" w:rsidP="0059546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D788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043881" w14:paraId="6718CD1A" w14:textId="77777777" w:rsidTr="00A7117C">
        <w:trPr>
          <w:trHeight w:val="547"/>
        </w:trPr>
        <w:tc>
          <w:tcPr>
            <w:tcW w:w="49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A1B9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  <w:lang w:val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0E5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5101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Физические основы инженерии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7EE3" w14:textId="77777777" w:rsidR="00043881" w:rsidRDefault="00043881" w:rsidP="0059546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970A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4CE6" w14:textId="77777777" w:rsidR="00043881" w:rsidRDefault="00043881" w:rsidP="0059546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ED8A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043881" w14:paraId="37A7D005" w14:textId="77777777" w:rsidTr="00A7117C">
        <w:trPr>
          <w:trHeight w:val="266"/>
        </w:trPr>
        <w:tc>
          <w:tcPr>
            <w:tcW w:w="49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55F5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66FB" w14:textId="77777777" w:rsidR="00043881" w:rsidRDefault="00043881" w:rsidP="00595469">
            <w:pPr>
              <w:spacing w:line="240" w:lineRule="auto"/>
              <w:ind w:firstLine="0"/>
              <w:jc w:val="left"/>
            </w:pPr>
            <w:r>
              <w:rPr>
                <w:sz w:val="22"/>
              </w:rPr>
              <w:t xml:space="preserve">Обязательный  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6FE6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Индивидуальный проект</w:t>
            </w:r>
            <w:r>
              <w:rPr>
                <w:bCs/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6D5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C76C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02B89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1489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color w:val="000000"/>
                <w:sz w:val="22"/>
                <w:lang w:val="en-US"/>
              </w:rPr>
            </w:pPr>
          </w:p>
        </w:tc>
      </w:tr>
    </w:tbl>
    <w:p w14:paraId="3BE41A39" w14:textId="77777777" w:rsidR="00043881" w:rsidRDefault="00043881" w:rsidP="00043881">
      <w:pPr>
        <w:spacing w:line="240" w:lineRule="auto"/>
        <w:ind w:firstLine="0"/>
        <w:rPr>
          <w:sz w:val="24"/>
          <w:szCs w:val="24"/>
        </w:rPr>
      </w:pPr>
    </w:p>
    <w:p w14:paraId="38CEBE58" w14:textId="77777777" w:rsidR="00043881" w:rsidRDefault="00043881" w:rsidP="00043881">
      <w:pPr>
        <w:spacing w:line="240" w:lineRule="auto"/>
        <w:ind w:firstLine="0"/>
        <w:rPr>
          <w:sz w:val="24"/>
          <w:szCs w:val="24"/>
        </w:rPr>
      </w:pPr>
    </w:p>
    <w:p w14:paraId="6E69144D" w14:textId="77777777" w:rsidR="00043881" w:rsidRDefault="00043881" w:rsidP="00043881">
      <w:pPr>
        <w:spacing w:line="240" w:lineRule="auto"/>
        <w:ind w:firstLine="0"/>
        <w:rPr>
          <w:sz w:val="24"/>
          <w:szCs w:val="24"/>
        </w:rPr>
      </w:pPr>
    </w:p>
    <w:p w14:paraId="503CC21C" w14:textId="77777777" w:rsidR="00043881" w:rsidRDefault="00043881" w:rsidP="00043881">
      <w:pPr>
        <w:spacing w:line="240" w:lineRule="auto"/>
        <w:ind w:firstLine="0"/>
        <w:rPr>
          <w:sz w:val="24"/>
          <w:szCs w:val="24"/>
        </w:rPr>
      </w:pPr>
    </w:p>
    <w:p w14:paraId="45EF9AFE" w14:textId="77777777" w:rsidR="00043881" w:rsidRDefault="00043881" w:rsidP="00043881">
      <w:pPr>
        <w:spacing w:line="240" w:lineRule="auto"/>
        <w:ind w:firstLine="0"/>
        <w:rPr>
          <w:sz w:val="24"/>
          <w:szCs w:val="24"/>
        </w:rPr>
      </w:pPr>
    </w:p>
    <w:p w14:paraId="1419CE8E" w14:textId="77777777" w:rsidR="00043881" w:rsidRDefault="00043881" w:rsidP="00043881">
      <w:pPr>
        <w:spacing w:line="240" w:lineRule="auto"/>
        <w:ind w:firstLine="0"/>
        <w:rPr>
          <w:sz w:val="24"/>
          <w:szCs w:val="24"/>
        </w:rPr>
      </w:pPr>
    </w:p>
    <w:p w14:paraId="3D15CD9E" w14:textId="77777777" w:rsidR="00043881" w:rsidRDefault="00043881" w:rsidP="00043881">
      <w:pPr>
        <w:spacing w:line="240" w:lineRule="auto"/>
        <w:ind w:firstLine="0"/>
        <w:rPr>
          <w:sz w:val="24"/>
          <w:szCs w:val="24"/>
        </w:rPr>
      </w:pPr>
    </w:p>
    <w:p w14:paraId="087DEA70" w14:textId="77777777" w:rsidR="00043881" w:rsidRDefault="00043881" w:rsidP="00043881">
      <w:pPr>
        <w:spacing w:line="240" w:lineRule="auto"/>
        <w:ind w:firstLine="0"/>
        <w:rPr>
          <w:sz w:val="24"/>
          <w:szCs w:val="24"/>
        </w:rPr>
      </w:pPr>
    </w:p>
    <w:tbl>
      <w:tblPr>
        <w:tblW w:w="15424" w:type="dxa"/>
        <w:tblInd w:w="-363" w:type="dxa"/>
        <w:tblLayout w:type="fixed"/>
        <w:tblLook w:val="04A0" w:firstRow="1" w:lastRow="0" w:firstColumn="1" w:lastColumn="0" w:noHBand="0" w:noVBand="1"/>
      </w:tblPr>
      <w:tblGrid>
        <w:gridCol w:w="4781"/>
        <w:gridCol w:w="1789"/>
        <w:gridCol w:w="3105"/>
        <w:gridCol w:w="1316"/>
        <w:gridCol w:w="1508"/>
        <w:gridCol w:w="1631"/>
        <w:gridCol w:w="1294"/>
      </w:tblGrid>
      <w:tr w:rsidR="00043881" w14:paraId="46C666CD" w14:textId="77777777" w:rsidTr="00595469">
        <w:trPr>
          <w:trHeight w:val="462"/>
        </w:trPr>
        <w:tc>
          <w:tcPr>
            <w:tcW w:w="4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7B77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B686797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F5AB9C9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6963B20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C66EBB5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36D3142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F0774C8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C182B9E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64E3C1E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2651E12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C3F63D8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6E61E00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519B940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  <w:p w14:paraId="46E47828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Факультетский день</w:t>
            </w:r>
          </w:p>
          <w:p w14:paraId="45E2814E" w14:textId="77777777" w:rsidR="00043881" w:rsidRDefault="00043881" w:rsidP="0059546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  <w:p w14:paraId="1D8760F5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D9F65C0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7349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Вариант I (ориентирован на образовательн</w:t>
            </w:r>
            <w:r w:rsidR="00D548FD">
              <w:rPr>
                <w:b/>
                <w:sz w:val="24"/>
                <w:szCs w:val="24"/>
              </w:rPr>
              <w:t>ые</w:t>
            </w:r>
            <w:r>
              <w:rPr>
                <w:b/>
                <w:sz w:val="24"/>
                <w:szCs w:val="24"/>
              </w:rPr>
              <w:t xml:space="preserve"> программ</w:t>
            </w:r>
            <w:r w:rsidR="00D548FD"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 xml:space="preserve"> «Математика», «Совместный бакалавриат ВШЭ и ЦПМ») – Факультет математики</w:t>
            </w:r>
          </w:p>
        </w:tc>
      </w:tr>
      <w:tr w:rsidR="00043881" w14:paraId="6ABC1B69" w14:textId="77777777" w:rsidTr="00595469">
        <w:trPr>
          <w:trHeight w:val="585"/>
        </w:trPr>
        <w:tc>
          <w:tcPr>
            <w:tcW w:w="4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918D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A837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Обязательный</w:t>
            </w:r>
          </w:p>
          <w:p w14:paraId="271FFF3A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2539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Учебно-исследовательская практика</w:t>
            </w:r>
          </w:p>
          <w:p w14:paraId="3B93A452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A280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  <w:p w14:paraId="4E4DD1A1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21F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  <w:p w14:paraId="53A84090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C214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7D71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43881" w14:paraId="64525839" w14:textId="77777777" w:rsidTr="00595469">
        <w:trPr>
          <w:trHeight w:val="439"/>
        </w:trPr>
        <w:tc>
          <w:tcPr>
            <w:tcW w:w="4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704C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F5B2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Вариант II (ориентирован на образовательн</w:t>
            </w:r>
            <w:r w:rsidR="00650CEA">
              <w:rPr>
                <w:b/>
                <w:sz w:val="24"/>
                <w:szCs w:val="24"/>
              </w:rPr>
              <w:t>ые</w:t>
            </w:r>
            <w:r>
              <w:rPr>
                <w:b/>
                <w:sz w:val="24"/>
                <w:szCs w:val="24"/>
              </w:rPr>
              <w:t xml:space="preserve"> программ</w:t>
            </w:r>
            <w:r w:rsidR="00650CEA"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 xml:space="preserve"> «Бизнес-информатика», «</w:t>
            </w:r>
            <w:r w:rsidR="00131320">
              <w:rPr>
                <w:b/>
                <w:sz w:val="24"/>
                <w:szCs w:val="24"/>
              </w:rPr>
              <w:t>Управление цифровым продуктом</w:t>
            </w:r>
            <w:r>
              <w:rPr>
                <w:b/>
                <w:sz w:val="24"/>
                <w:szCs w:val="24"/>
              </w:rPr>
              <w:t>») – Высшая школа бизнеса</w:t>
            </w:r>
          </w:p>
        </w:tc>
      </w:tr>
      <w:tr w:rsidR="00043881" w14:paraId="6523EEDF" w14:textId="77777777" w:rsidTr="00595469">
        <w:trPr>
          <w:trHeight w:val="298"/>
        </w:trPr>
        <w:tc>
          <w:tcPr>
            <w:tcW w:w="4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6324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2D26" w14:textId="77777777" w:rsidR="00043881" w:rsidRDefault="00043881" w:rsidP="00595469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Обязательный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F92C" w14:textId="77777777" w:rsidR="00043881" w:rsidRDefault="00043881" w:rsidP="00595469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Управление цифровым продуктом</w:t>
            </w:r>
          </w:p>
          <w:p w14:paraId="2E66FC2E" w14:textId="77777777" w:rsidR="00043881" w:rsidRDefault="00043881" w:rsidP="00595469">
            <w:pPr>
              <w:spacing w:line="240" w:lineRule="auto"/>
              <w:rPr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3977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  <w:p w14:paraId="57DA7261" w14:textId="77777777" w:rsidR="00043881" w:rsidRDefault="00043881" w:rsidP="00595469">
            <w:pPr>
              <w:spacing w:line="240" w:lineRule="auto"/>
              <w:rPr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DF82" w14:textId="77777777" w:rsidR="00043881" w:rsidRDefault="00043881" w:rsidP="00595469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A1F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16AD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43881" w14:paraId="3BDC9470" w14:textId="77777777" w:rsidTr="00595469">
        <w:trPr>
          <w:trHeight w:val="698"/>
        </w:trPr>
        <w:tc>
          <w:tcPr>
            <w:tcW w:w="4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BCF3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8B3F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Выбор одного из предметов</w:t>
            </w:r>
          </w:p>
          <w:p w14:paraId="3BFAC8FA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</w:p>
          <w:p w14:paraId="1EFCF78A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</w:p>
          <w:p w14:paraId="69B11F01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</w:p>
          <w:p w14:paraId="4AFF5A34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6BDC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Основы управления информационными технологиями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B12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  <w:p w14:paraId="020A59DF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5E6E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986C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5EBE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43881" w14:paraId="72B066EC" w14:textId="77777777" w:rsidTr="00595469">
        <w:trPr>
          <w:trHeight w:val="810"/>
        </w:trPr>
        <w:tc>
          <w:tcPr>
            <w:tcW w:w="4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585E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D329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8A88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Введение в электронный бизнес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7DE9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  <w:p w14:paraId="07705340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7E9C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27FF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4F41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43881" w14:paraId="00B21CBD" w14:textId="77777777" w:rsidTr="00595469">
        <w:trPr>
          <w:trHeight w:val="696"/>
        </w:trPr>
        <w:tc>
          <w:tcPr>
            <w:tcW w:w="4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64AA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D48F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b/>
                <w:sz w:val="24"/>
                <w:szCs w:val="24"/>
              </w:rPr>
              <w:t xml:space="preserve">Вариант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(ориентирован на </w:t>
            </w:r>
            <w:r w:rsidR="00D23C5C">
              <w:rPr>
                <w:b/>
                <w:sz w:val="24"/>
                <w:szCs w:val="24"/>
              </w:rPr>
              <w:t xml:space="preserve">образовательные </w:t>
            </w:r>
            <w:r>
              <w:rPr>
                <w:b/>
                <w:sz w:val="24"/>
                <w:szCs w:val="24"/>
              </w:rPr>
              <w:t>программы «Программная инженерия», «Прикладная математика и информатика», «</w:t>
            </w:r>
            <w:r w:rsidR="00595469">
              <w:rPr>
                <w:b/>
                <w:sz w:val="24"/>
                <w:szCs w:val="24"/>
              </w:rPr>
              <w:t>Прикладной анализ данных</w:t>
            </w:r>
            <w:r>
              <w:rPr>
                <w:b/>
                <w:sz w:val="24"/>
                <w:szCs w:val="24"/>
              </w:rPr>
              <w:t>», «Компьютерные науки и анализ данных»</w:t>
            </w:r>
            <w:r w:rsidR="00595469">
              <w:rPr>
                <w:b/>
                <w:sz w:val="24"/>
                <w:szCs w:val="24"/>
              </w:rPr>
              <w:t>, «Дизайн и разработка информационных продуктов»</w:t>
            </w:r>
            <w:r>
              <w:rPr>
                <w:b/>
                <w:sz w:val="24"/>
                <w:szCs w:val="24"/>
              </w:rPr>
              <w:t>) – Факультет компьютерных наук</w:t>
            </w:r>
          </w:p>
        </w:tc>
      </w:tr>
      <w:tr w:rsidR="00043881" w14:paraId="1B651B3F" w14:textId="77777777" w:rsidTr="00595469">
        <w:trPr>
          <w:trHeight w:val="698"/>
        </w:trPr>
        <w:tc>
          <w:tcPr>
            <w:tcW w:w="4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2745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6D23" w14:textId="77777777" w:rsidR="00043881" w:rsidRDefault="00043881" w:rsidP="00595469">
            <w:pPr>
              <w:spacing w:line="240" w:lineRule="auto"/>
              <w:jc w:val="left"/>
              <w:rPr>
                <w:sz w:val="22"/>
                <w:szCs w:val="24"/>
              </w:rPr>
            </w:pPr>
          </w:p>
          <w:p w14:paraId="7D27D2AB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Обязательный</w:t>
            </w:r>
          </w:p>
          <w:p w14:paraId="7BC9ED2B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7EFD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Программирование и анализ данных на Python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66D5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  <w:p w14:paraId="7235D8AF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B394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EDEF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DA5E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43881" w14:paraId="5CCA0741" w14:textId="77777777" w:rsidTr="00595469">
        <w:trPr>
          <w:trHeight w:val="462"/>
        </w:trPr>
        <w:tc>
          <w:tcPr>
            <w:tcW w:w="4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0439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CB5D" w14:textId="77777777" w:rsidR="00043881" w:rsidRDefault="00043881" w:rsidP="00595469">
            <w:pPr>
              <w:spacing w:line="240" w:lineRule="auto"/>
              <w:jc w:val="left"/>
              <w:rPr>
                <w:sz w:val="22"/>
                <w:szCs w:val="24"/>
              </w:rPr>
            </w:pPr>
          </w:p>
          <w:p w14:paraId="18675B4C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Выбор одного из предметов</w:t>
            </w:r>
          </w:p>
          <w:p w14:paraId="5026220A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B2A5" w14:textId="77777777" w:rsidR="00043881" w:rsidRDefault="00043881" w:rsidP="00595469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Научно-исследовательский семинар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5C0E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  <w:p w14:paraId="6EB63F14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D2BB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4280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F7EC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43881" w14:paraId="234A81AB" w14:textId="77777777" w:rsidTr="00595469">
        <w:trPr>
          <w:trHeight w:val="304"/>
        </w:trPr>
        <w:tc>
          <w:tcPr>
            <w:tcW w:w="4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1F61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B31E" w14:textId="77777777" w:rsidR="00043881" w:rsidRDefault="00043881" w:rsidP="00595469">
            <w:pPr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486F" w14:textId="77777777" w:rsidR="00043881" w:rsidRDefault="00043881" w:rsidP="00595469">
            <w:pPr>
              <w:spacing w:line="240" w:lineRule="auto"/>
              <w:ind w:firstLine="0"/>
            </w:pPr>
            <w:r>
              <w:rPr>
                <w:sz w:val="22"/>
              </w:rPr>
              <w:t>Математические основы информатики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AF8E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  <w:p w14:paraId="539F9D45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533C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DF3F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1B14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43881" w14:paraId="325991D8" w14:textId="77777777" w:rsidTr="00595469">
        <w:trPr>
          <w:trHeight w:val="281"/>
        </w:trPr>
        <w:tc>
          <w:tcPr>
            <w:tcW w:w="4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47D2" w14:textId="77777777" w:rsidR="00043881" w:rsidRDefault="00043881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472A" w14:textId="77777777" w:rsidR="00043881" w:rsidRDefault="00043881" w:rsidP="00595469">
            <w:pPr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E41D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Функциональное программирование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D57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  <w:p w14:paraId="655B56FF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53A4" w14:textId="77777777" w:rsidR="00043881" w:rsidRDefault="00043881" w:rsidP="00595469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C712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C733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313CECA8" w14:textId="77777777" w:rsidR="00043881" w:rsidRDefault="00043881" w:rsidP="00043881">
      <w:pPr>
        <w:spacing w:line="240" w:lineRule="auto"/>
        <w:ind w:firstLine="0"/>
        <w:rPr>
          <w:sz w:val="24"/>
          <w:szCs w:val="24"/>
        </w:rPr>
      </w:pPr>
    </w:p>
    <w:p w14:paraId="094FA3B4" w14:textId="77777777" w:rsidR="00043881" w:rsidRDefault="00043881" w:rsidP="00043881">
      <w:pPr>
        <w:spacing w:line="240" w:lineRule="auto"/>
        <w:ind w:firstLine="0"/>
        <w:rPr>
          <w:sz w:val="24"/>
          <w:szCs w:val="24"/>
        </w:rPr>
      </w:pPr>
    </w:p>
    <w:p w14:paraId="4F47EC7C" w14:textId="77777777" w:rsidR="00043881" w:rsidRDefault="00043881" w:rsidP="00043881">
      <w:pPr>
        <w:spacing w:line="240" w:lineRule="auto"/>
        <w:ind w:firstLine="0"/>
        <w:rPr>
          <w:sz w:val="24"/>
          <w:szCs w:val="24"/>
        </w:rPr>
      </w:pPr>
    </w:p>
    <w:p w14:paraId="15481E73" w14:textId="77777777" w:rsidR="00043881" w:rsidRDefault="00043881" w:rsidP="00043881">
      <w:pPr>
        <w:spacing w:line="240" w:lineRule="auto"/>
        <w:ind w:firstLine="0"/>
        <w:rPr>
          <w:sz w:val="24"/>
          <w:szCs w:val="24"/>
        </w:rPr>
      </w:pPr>
    </w:p>
    <w:p w14:paraId="0AC4ED9C" w14:textId="77777777" w:rsidR="00043881" w:rsidRDefault="00043881" w:rsidP="00043881">
      <w:pPr>
        <w:spacing w:line="240" w:lineRule="auto"/>
        <w:ind w:firstLine="0"/>
        <w:rPr>
          <w:sz w:val="24"/>
          <w:szCs w:val="24"/>
        </w:rPr>
      </w:pPr>
    </w:p>
    <w:tbl>
      <w:tblPr>
        <w:tblW w:w="15424" w:type="dxa"/>
        <w:tblInd w:w="-363" w:type="dxa"/>
        <w:tblLayout w:type="fixed"/>
        <w:tblLook w:val="04A0" w:firstRow="1" w:lastRow="0" w:firstColumn="1" w:lastColumn="0" w:noHBand="0" w:noVBand="1"/>
      </w:tblPr>
      <w:tblGrid>
        <w:gridCol w:w="4781"/>
        <w:gridCol w:w="1789"/>
        <w:gridCol w:w="3105"/>
        <w:gridCol w:w="1316"/>
        <w:gridCol w:w="1508"/>
        <w:gridCol w:w="1631"/>
        <w:gridCol w:w="1294"/>
      </w:tblGrid>
      <w:tr w:rsidR="00204EA0" w14:paraId="248D77C3" w14:textId="77777777" w:rsidTr="00CC4F53">
        <w:trPr>
          <w:trHeight w:val="462"/>
        </w:trPr>
        <w:tc>
          <w:tcPr>
            <w:tcW w:w="4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C2641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BB4685F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314FFC5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7A4FAC3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F34EEA5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CB407AE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19792F3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EED4E1E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0DAA692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F35086E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0913230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D3F2731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ACF4EC8" w14:textId="77777777" w:rsidR="00204EA0" w:rsidRDefault="00204EA0" w:rsidP="0059546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  <w:p w14:paraId="1E0E092D" w14:textId="77777777" w:rsidR="00204EA0" w:rsidRDefault="00204EA0" w:rsidP="0059546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Факультетский день</w:t>
            </w:r>
          </w:p>
          <w:p w14:paraId="1B82D7DF" w14:textId="77777777" w:rsidR="00204EA0" w:rsidRDefault="00204EA0" w:rsidP="0059546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  <w:p w14:paraId="05A0354C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E294952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CF24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Вариант 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 (ориентирован на образовательные программы «Прикладная математика», «Информатика и вычислительная техника», «Инфокоммуникационные технологии и системы связи», «Компьютерная безопасность», «Информационная безопасность») - МИЭМ</w:t>
            </w:r>
          </w:p>
        </w:tc>
      </w:tr>
      <w:tr w:rsidR="00204EA0" w14:paraId="0E3F1238" w14:textId="77777777" w:rsidTr="00CC4F53">
        <w:trPr>
          <w:trHeight w:val="585"/>
        </w:trPr>
        <w:tc>
          <w:tcPr>
            <w:tcW w:w="4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384BF4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C0DC" w14:textId="77777777" w:rsidR="00204EA0" w:rsidRDefault="00204EA0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Обязательный</w:t>
            </w:r>
          </w:p>
          <w:p w14:paraId="77E17D01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7B56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5110">
              <w:rPr>
                <w:sz w:val="22"/>
              </w:rPr>
              <w:t>Инженерное искусство, программирование, кибербезопасность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6257" w14:textId="77777777" w:rsidR="00204EA0" w:rsidRDefault="00204EA0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  <w:p w14:paraId="1D9E841E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2493" w14:textId="77777777" w:rsidR="00204EA0" w:rsidRDefault="00204EA0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  <w:p w14:paraId="426B05A7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A0E0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769B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04EA0" w14:paraId="19C42705" w14:textId="77777777" w:rsidTr="00CC4F53">
        <w:trPr>
          <w:trHeight w:val="439"/>
        </w:trPr>
        <w:tc>
          <w:tcPr>
            <w:tcW w:w="4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AB634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A3C9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Вариант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 Вариант V (ориентирован на образовательную программу РГУ нефти и газа (НИУ) имени   И. М. Губкина «Машины и оборудование нефтяных и газовых промыслов») – РГУ имени И. М. Губкина</w:t>
            </w:r>
          </w:p>
        </w:tc>
      </w:tr>
      <w:tr w:rsidR="00204EA0" w14:paraId="27781300" w14:textId="77777777" w:rsidTr="00CC4F53">
        <w:trPr>
          <w:trHeight w:val="298"/>
        </w:trPr>
        <w:tc>
          <w:tcPr>
            <w:tcW w:w="4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9ABDB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BD83" w14:textId="77777777" w:rsidR="00204EA0" w:rsidRDefault="00204EA0" w:rsidP="00595469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Обязательный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12F8" w14:textId="77777777" w:rsidR="00204EA0" w:rsidRDefault="00204EA0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</w:rPr>
              <w:t>Будущий инженер</w:t>
            </w:r>
            <w:r>
              <w:rPr>
                <w:color w:val="000000"/>
                <w:sz w:val="22"/>
                <w:lang w:val="en-US"/>
              </w:rPr>
              <w:t xml:space="preserve"> </w:t>
            </w:r>
            <w:r>
              <w:rPr>
                <w:color w:val="000000"/>
                <w:sz w:val="22"/>
              </w:rPr>
              <w:t>нефтегазовой промышленности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9FC5" w14:textId="77777777" w:rsidR="00204EA0" w:rsidRDefault="00204EA0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  <w:p w14:paraId="4F86FCB7" w14:textId="77777777" w:rsidR="00204EA0" w:rsidRDefault="00204EA0" w:rsidP="00595469">
            <w:pPr>
              <w:spacing w:line="240" w:lineRule="auto"/>
              <w:rPr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E282" w14:textId="77777777" w:rsidR="00204EA0" w:rsidRDefault="00204EA0" w:rsidP="00595469">
            <w:pPr>
              <w:spacing w:line="240" w:lineRule="auto"/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988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91A4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04EA0" w14:paraId="73D7539D" w14:textId="77777777" w:rsidTr="00CC4F53">
        <w:trPr>
          <w:trHeight w:val="696"/>
        </w:trPr>
        <w:tc>
          <w:tcPr>
            <w:tcW w:w="4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DB959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56B6" w14:textId="77777777" w:rsidR="00204EA0" w:rsidRDefault="00204EA0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b/>
                <w:sz w:val="24"/>
                <w:szCs w:val="24"/>
              </w:rPr>
              <w:t xml:space="preserve">Вариант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 xml:space="preserve"> (ориентирован на образовательную программу «Экономика и анализ данных») – совместная программа факультета компьютерных наук и факультета экономических наук </w:t>
            </w:r>
          </w:p>
        </w:tc>
      </w:tr>
      <w:tr w:rsidR="00204EA0" w14:paraId="34233092" w14:textId="77777777" w:rsidTr="00CC4F53">
        <w:trPr>
          <w:trHeight w:val="698"/>
        </w:trPr>
        <w:tc>
          <w:tcPr>
            <w:tcW w:w="4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FA386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1E54" w14:textId="77777777" w:rsidR="00204EA0" w:rsidRDefault="00204EA0" w:rsidP="00595469">
            <w:pPr>
              <w:spacing w:line="240" w:lineRule="auto"/>
              <w:jc w:val="left"/>
              <w:rPr>
                <w:sz w:val="22"/>
                <w:szCs w:val="24"/>
              </w:rPr>
            </w:pPr>
          </w:p>
          <w:p w14:paraId="00953D68" w14:textId="77777777" w:rsidR="00204EA0" w:rsidRDefault="00204EA0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Обязательный</w:t>
            </w:r>
          </w:p>
          <w:p w14:paraId="78617DCB" w14:textId="77777777" w:rsidR="00204EA0" w:rsidRDefault="00204EA0" w:rsidP="00595469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CBBC" w14:textId="77777777" w:rsidR="00204EA0" w:rsidRDefault="00204EA0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Программирование и анализ данных на Python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BB66" w14:textId="77777777" w:rsidR="00204EA0" w:rsidRDefault="00204EA0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  <w:p w14:paraId="1360F234" w14:textId="77777777" w:rsidR="00204EA0" w:rsidRDefault="00204EA0" w:rsidP="00595469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6692" w14:textId="77777777" w:rsidR="00204EA0" w:rsidRDefault="003655E9" w:rsidP="00595469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B2EC" w14:textId="77777777" w:rsidR="00204EA0" w:rsidRDefault="00204EA0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F74E" w14:textId="77777777" w:rsidR="00204EA0" w:rsidRDefault="00204EA0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04EA0" w14:paraId="506E3832" w14:textId="77777777" w:rsidTr="00CC4F53">
        <w:trPr>
          <w:trHeight w:val="984"/>
        </w:trPr>
        <w:tc>
          <w:tcPr>
            <w:tcW w:w="4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B2496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75646" w14:textId="77777777" w:rsidR="00204EA0" w:rsidRDefault="00204EA0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Обязательный</w:t>
            </w:r>
          </w:p>
          <w:p w14:paraId="7E0595B7" w14:textId="77777777" w:rsidR="00204EA0" w:rsidRDefault="00204EA0" w:rsidP="00595469">
            <w:pPr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D88F7" w14:textId="77777777" w:rsidR="00204EA0" w:rsidRDefault="00204EA0" w:rsidP="00595469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Введение в теорию вероятностей и статистический анализ данных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C2C65" w14:textId="77777777" w:rsidR="00204EA0" w:rsidRDefault="00204EA0" w:rsidP="0059546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  <w:p w14:paraId="008FEF2B" w14:textId="77777777" w:rsidR="00204EA0" w:rsidRDefault="00204EA0" w:rsidP="00595469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6FB3F" w14:textId="77777777" w:rsidR="00204EA0" w:rsidRDefault="003655E9" w:rsidP="00595469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16353" w14:textId="77777777" w:rsidR="00204EA0" w:rsidRDefault="00204EA0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EFC3869" w14:textId="77777777" w:rsidR="00204EA0" w:rsidRDefault="00204EA0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D0D00CA" w14:textId="77777777" w:rsidR="00204EA0" w:rsidRDefault="00204EA0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6E42DE8" w14:textId="77777777" w:rsidR="00204EA0" w:rsidRDefault="00204EA0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20609" w14:textId="77777777" w:rsidR="00204EA0" w:rsidRDefault="00204EA0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04EA0" w14:paraId="7583F26F" w14:textId="77777777" w:rsidTr="00AB4284">
        <w:trPr>
          <w:trHeight w:val="372"/>
        </w:trPr>
        <w:tc>
          <w:tcPr>
            <w:tcW w:w="4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EC775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69F8E" w14:textId="77777777" w:rsidR="00204EA0" w:rsidRDefault="00204EA0" w:rsidP="00204E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Вариант </w:t>
            </w:r>
            <w:r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</w:rPr>
              <w:t xml:space="preserve"> (ориентирован на образовательную программу «</w:t>
            </w:r>
            <w:r w:rsidRPr="00204EA0">
              <w:rPr>
                <w:b/>
                <w:sz w:val="24"/>
                <w:szCs w:val="24"/>
              </w:rPr>
              <w:t>Дизайн и разработка информационных продуктов</w:t>
            </w:r>
            <w:r>
              <w:rPr>
                <w:b/>
                <w:sz w:val="24"/>
                <w:szCs w:val="24"/>
              </w:rPr>
              <w:t>»</w:t>
            </w:r>
            <w:r w:rsidR="00D634E6">
              <w:rPr>
                <w:b/>
                <w:sz w:val="24"/>
                <w:szCs w:val="24"/>
              </w:rPr>
              <w:t xml:space="preserve"> - </w:t>
            </w:r>
            <w:r w:rsidR="00D634E6" w:rsidRPr="00204EA0">
              <w:rPr>
                <w:b/>
                <w:sz w:val="24"/>
                <w:szCs w:val="24"/>
              </w:rPr>
              <w:t>совместная программа</w:t>
            </w:r>
            <w:r w:rsidR="00D634E6" w:rsidRPr="00BD4AF2">
              <w:rPr>
                <w:b/>
                <w:sz w:val="24"/>
                <w:szCs w:val="24"/>
              </w:rPr>
              <w:t xml:space="preserve"> </w:t>
            </w:r>
            <w:r w:rsidR="00D634E6">
              <w:rPr>
                <w:b/>
                <w:sz w:val="24"/>
                <w:szCs w:val="24"/>
              </w:rPr>
              <w:t>ФКН</w:t>
            </w:r>
            <w:r w:rsidR="00D634E6" w:rsidRPr="00204EA0">
              <w:rPr>
                <w:b/>
                <w:sz w:val="24"/>
                <w:szCs w:val="24"/>
              </w:rPr>
              <w:t xml:space="preserve"> с Тинькофф и Центральным университетом)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4EA0" w14:paraId="508C9F65" w14:textId="77777777" w:rsidTr="00CC4F53">
        <w:trPr>
          <w:trHeight w:val="552"/>
        </w:trPr>
        <w:tc>
          <w:tcPr>
            <w:tcW w:w="4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8315" w14:textId="77777777" w:rsidR="00204EA0" w:rsidRDefault="00204EA0" w:rsidP="005954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B916" w14:textId="77777777" w:rsidR="00C77070" w:rsidRDefault="00C77070" w:rsidP="00C77070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Обязательный</w:t>
            </w:r>
          </w:p>
          <w:p w14:paraId="76CE4F84" w14:textId="77777777" w:rsidR="00204EA0" w:rsidRPr="00C77070" w:rsidRDefault="00204EA0" w:rsidP="00595469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6294" w14:textId="77777777" w:rsidR="00204EA0" w:rsidRPr="00C77070" w:rsidRDefault="00C77070" w:rsidP="00C77070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Основы программирования и </w:t>
            </w:r>
            <w:r>
              <w:rPr>
                <w:sz w:val="22"/>
                <w:lang w:val="en-US"/>
              </w:rPr>
              <w:t>backend</w:t>
            </w:r>
            <w:r w:rsidRPr="00C77070">
              <w:rPr>
                <w:sz w:val="22"/>
              </w:rPr>
              <w:t>-</w:t>
            </w:r>
            <w:r>
              <w:rPr>
                <w:sz w:val="22"/>
              </w:rPr>
              <w:t xml:space="preserve">разработки на </w:t>
            </w:r>
            <w:r>
              <w:rPr>
                <w:sz w:val="22"/>
                <w:lang w:val="en-US"/>
              </w:rPr>
              <w:t>Java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A9B2" w14:textId="77777777" w:rsidR="00C77070" w:rsidRDefault="00C77070" w:rsidP="00C7707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  <w:p w14:paraId="46B9FB03" w14:textId="77777777" w:rsidR="00204EA0" w:rsidRDefault="00204EA0" w:rsidP="00595469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8AC3" w14:textId="77777777" w:rsidR="00204EA0" w:rsidRPr="00C77070" w:rsidRDefault="00C77070" w:rsidP="00595469">
            <w:pPr>
              <w:spacing w:line="240" w:lineRule="auto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5188" w14:textId="77777777" w:rsidR="00204EA0" w:rsidRDefault="00204EA0" w:rsidP="0059546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718" w14:textId="77777777" w:rsidR="00204EA0" w:rsidRDefault="00204EA0" w:rsidP="005954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3DCBD110" w14:textId="77777777" w:rsidR="00043881" w:rsidRDefault="00043881" w:rsidP="00043881">
      <w:pPr>
        <w:spacing w:line="240" w:lineRule="auto"/>
        <w:ind w:firstLine="0"/>
        <w:rPr>
          <w:sz w:val="24"/>
          <w:szCs w:val="24"/>
        </w:rPr>
      </w:pP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58"/>
        <w:gridCol w:w="744"/>
        <w:gridCol w:w="744"/>
        <w:gridCol w:w="744"/>
        <w:gridCol w:w="744"/>
        <w:gridCol w:w="1418"/>
      </w:tblGrid>
      <w:tr w:rsidR="00043881" w14:paraId="625C5575" w14:textId="77777777" w:rsidTr="00595469">
        <w:trPr>
          <w:trHeight w:val="266"/>
        </w:trPr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37D1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Аудиторная нагрузка в неделю, 6-ти дневная учебная неделя – учебная нагрузка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211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88B3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макс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4114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4E19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макс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C08B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highlight w:val="yellow"/>
              </w:rPr>
            </w:pPr>
          </w:p>
        </w:tc>
      </w:tr>
      <w:tr w:rsidR="00043881" w14:paraId="0A3D81FE" w14:textId="77777777" w:rsidTr="00595469">
        <w:trPr>
          <w:trHeight w:val="266"/>
        </w:trPr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55DB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Количество аудиторных часов в неделю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58B2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8FF7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AE68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7DAF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7B5E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043881" w14:paraId="4D1D90A8" w14:textId="77777777" w:rsidTr="00595469">
        <w:trPr>
          <w:trHeight w:val="266"/>
        </w:trPr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B3A1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Количество аудиторных часов в год, 34 учебные недели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E816D5" w14:textId="77777777" w:rsidR="00043881" w:rsidRPr="00EC669D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1</w:t>
            </w:r>
            <w:r>
              <w:rPr>
                <w:b/>
                <w:sz w:val="22"/>
              </w:rPr>
              <w:t>224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C0C039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1224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9B1230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1088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15A037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4395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  <w:lang w:val="en-US"/>
              </w:rPr>
            </w:pPr>
          </w:p>
        </w:tc>
      </w:tr>
      <w:tr w:rsidR="00043881" w14:paraId="5AF0F9CE" w14:textId="77777777" w:rsidTr="00595469">
        <w:trPr>
          <w:trHeight w:val="266"/>
        </w:trPr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5B98" w14:textId="77777777" w:rsidR="00043881" w:rsidRDefault="00043881" w:rsidP="00595469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Количество аудиторных часов в год факультетского дня, 34 учебные недели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1D9289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7414" w14:textId="77777777" w:rsidR="00043881" w:rsidRDefault="00043881" w:rsidP="0059546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</w:tbl>
    <w:p w14:paraId="69AC4C2B" w14:textId="77777777" w:rsidR="00043881" w:rsidRDefault="00043881" w:rsidP="00043881">
      <w:pPr>
        <w:spacing w:line="240" w:lineRule="auto"/>
        <w:ind w:firstLine="0"/>
        <w:rPr>
          <w:sz w:val="24"/>
          <w:szCs w:val="24"/>
        </w:rPr>
      </w:pPr>
    </w:p>
    <w:p w14:paraId="11F302E3" w14:textId="77777777" w:rsidR="00043881" w:rsidRDefault="00043881" w:rsidP="00043881">
      <w:pPr>
        <w:spacing w:line="240" w:lineRule="auto"/>
        <w:ind w:firstLine="0"/>
      </w:pPr>
      <w:r>
        <w:rPr>
          <w:rFonts w:eastAsia="Times New Roman"/>
          <w:sz w:val="20"/>
          <w:szCs w:val="20"/>
          <w:vertAlign w:val="superscript"/>
          <w:lang w:eastAsia="ru-RU"/>
        </w:rPr>
        <w:t xml:space="preserve">1 </w:t>
      </w:r>
      <w:r>
        <w:rPr>
          <w:rFonts w:eastAsia="Times New Roman"/>
          <w:sz w:val="20"/>
          <w:szCs w:val="20"/>
          <w:lang w:eastAsia="ru-RU"/>
        </w:rPr>
        <w:t>уровень изучения, вид курса:</w:t>
      </w:r>
    </w:p>
    <w:p w14:paraId="32C27C35" w14:textId="77777777" w:rsidR="00043881" w:rsidRDefault="00043881" w:rsidP="00043881">
      <w:pPr>
        <w:spacing w:line="240" w:lineRule="auto"/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Б – базовый уровень изучения учебного предмета</w:t>
      </w:r>
    </w:p>
    <w:p w14:paraId="6A23CA81" w14:textId="77777777" w:rsidR="00043881" w:rsidRDefault="00043881" w:rsidP="00043881">
      <w:pPr>
        <w:spacing w:line="240" w:lineRule="auto"/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У – углублённый уровень изучения учебного предмета</w:t>
      </w:r>
    </w:p>
    <w:p w14:paraId="7A1C9B1D" w14:textId="77777777" w:rsidR="00043881" w:rsidRDefault="00043881" w:rsidP="00043881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ЭК – элективный курс (обязательный учебный курс)  </w:t>
      </w:r>
    </w:p>
    <w:p w14:paraId="3677A916" w14:textId="77777777" w:rsidR="00043881" w:rsidRDefault="00043881" w:rsidP="00043881">
      <w:pPr>
        <w:spacing w:line="240" w:lineRule="auto"/>
        <w:ind w:firstLine="0"/>
      </w:pPr>
      <w:r>
        <w:rPr>
          <w:sz w:val="20"/>
          <w:szCs w:val="20"/>
        </w:rPr>
        <w:t>ФК – факультативный курс (необязательный учебный курс)</w:t>
      </w:r>
    </w:p>
    <w:p w14:paraId="279E8D15" w14:textId="77777777" w:rsidR="00043881" w:rsidRDefault="00043881" w:rsidP="00043881">
      <w:pPr>
        <w:tabs>
          <w:tab w:val="left" w:pos="1275"/>
        </w:tabs>
        <w:spacing w:line="240" w:lineRule="auto"/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</w:p>
    <w:p w14:paraId="08971B2D" w14:textId="77777777" w:rsidR="00043881" w:rsidRDefault="00043881" w:rsidP="00043881">
      <w:pPr>
        <w:spacing w:line="240" w:lineRule="auto"/>
        <w:ind w:firstLine="0"/>
      </w:pPr>
      <w:r>
        <w:rPr>
          <w:rFonts w:eastAsia="Times New Roman"/>
          <w:sz w:val="20"/>
          <w:szCs w:val="20"/>
          <w:vertAlign w:val="superscript"/>
          <w:lang w:eastAsia="ru-RU"/>
        </w:rPr>
        <w:t>2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sz w:val="20"/>
          <w:szCs w:val="20"/>
        </w:rPr>
        <w:t xml:space="preserve">учебные предметы, курсы, реализуемые по технологии смешанного обучения, онлайн-курсы по перечисленным учебные предметам, курсам размещены в электронной информационно-образовательной среде НИУ ВШЭ (LMS): </w:t>
      </w:r>
    </w:p>
    <w:p w14:paraId="27FA37D5" w14:textId="77777777" w:rsidR="00043881" w:rsidRDefault="00043881" w:rsidP="00043881">
      <w:pPr>
        <w:spacing w:line="240" w:lineRule="auto"/>
        <w:ind w:firstLine="0"/>
      </w:pPr>
      <w:r>
        <w:rPr>
          <w:sz w:val="20"/>
          <w:szCs w:val="20"/>
        </w:rPr>
        <w:t xml:space="preserve">учебный предмет «Информатика» базовый уровень - 34 </w:t>
      </w:r>
      <w:r>
        <w:rPr>
          <w:rFonts w:eastAsia="Times New Roman"/>
          <w:sz w:val="20"/>
          <w:szCs w:val="20"/>
          <w:lang w:eastAsia="ru-RU"/>
        </w:rPr>
        <w:t>неаудиторных</w:t>
      </w:r>
      <w:r>
        <w:rPr>
          <w:sz w:val="20"/>
          <w:szCs w:val="20"/>
        </w:rPr>
        <w:t xml:space="preserve"> часов в 11 классе обеспечивается онлайн-курсами «Информационные технологии», «Цифровая грамотность»;</w:t>
      </w:r>
    </w:p>
    <w:p w14:paraId="453CBFD8" w14:textId="77777777" w:rsidR="00043881" w:rsidRDefault="00043881" w:rsidP="00043881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учебный предмет «История» базовый уровень - 34 </w:t>
      </w:r>
      <w:r>
        <w:rPr>
          <w:rFonts w:eastAsia="Times New Roman"/>
          <w:sz w:val="20"/>
          <w:szCs w:val="20"/>
          <w:lang w:eastAsia="ru-RU"/>
        </w:rPr>
        <w:t>неаудиторных</w:t>
      </w:r>
      <w:r>
        <w:rPr>
          <w:sz w:val="20"/>
          <w:szCs w:val="20"/>
        </w:rPr>
        <w:t xml:space="preserve"> часа в 10 классе и 34 </w:t>
      </w:r>
      <w:r>
        <w:rPr>
          <w:rFonts w:eastAsia="Times New Roman"/>
          <w:sz w:val="20"/>
          <w:szCs w:val="20"/>
          <w:lang w:eastAsia="ru-RU"/>
        </w:rPr>
        <w:t>неаудиторных</w:t>
      </w:r>
      <w:r>
        <w:rPr>
          <w:sz w:val="20"/>
          <w:szCs w:val="20"/>
        </w:rPr>
        <w:t xml:space="preserve"> часа в 11 классе обеспечиваются онлайн-курсами «Сложные вопросы истории </w:t>
      </w:r>
      <w:r>
        <w:rPr>
          <w:sz w:val="20"/>
          <w:szCs w:val="20"/>
          <w:lang w:val="en-US"/>
        </w:rPr>
        <w:t>IX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XIX</w:t>
      </w:r>
      <w:r>
        <w:rPr>
          <w:sz w:val="20"/>
          <w:szCs w:val="20"/>
        </w:rPr>
        <w:t xml:space="preserve"> вв», «Сложные вопросы истории </w:t>
      </w:r>
      <w:r>
        <w:rPr>
          <w:sz w:val="20"/>
          <w:szCs w:val="20"/>
          <w:lang w:val="en-US"/>
        </w:rPr>
        <w:t>XX</w:t>
      </w:r>
      <w:r>
        <w:rPr>
          <w:sz w:val="20"/>
          <w:szCs w:val="20"/>
        </w:rPr>
        <w:t xml:space="preserve"> - начала </w:t>
      </w:r>
      <w:r>
        <w:rPr>
          <w:sz w:val="20"/>
          <w:szCs w:val="20"/>
          <w:lang w:val="en-US"/>
        </w:rPr>
        <w:t>XXI</w:t>
      </w:r>
      <w:r>
        <w:rPr>
          <w:sz w:val="20"/>
          <w:szCs w:val="20"/>
        </w:rPr>
        <w:t xml:space="preserve"> вв»;</w:t>
      </w:r>
    </w:p>
    <w:p w14:paraId="469896AA" w14:textId="77777777" w:rsidR="00043881" w:rsidRPr="00F93DC1" w:rsidRDefault="00043881" w:rsidP="0004388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F93DC1">
        <w:rPr>
          <w:rFonts w:eastAsia="Times New Roman"/>
          <w:color w:val="000000"/>
          <w:sz w:val="20"/>
          <w:szCs w:val="20"/>
          <w:lang w:eastAsia="ru-RU"/>
        </w:rPr>
        <w:t>учебный предмет «Обществознание» базовый уровень - 68 неаудиторных часов в 10 классе обеспечиваются онлайн-курсами «Основы права», «Социология», «Политология», «Экономика»;</w:t>
      </w:r>
    </w:p>
    <w:p w14:paraId="66D8BF63" w14:textId="77777777" w:rsidR="00043881" w:rsidRDefault="00043881" w:rsidP="00043881">
      <w:pPr>
        <w:spacing w:line="240" w:lineRule="auto"/>
        <w:ind w:firstLine="0"/>
      </w:pPr>
      <w:r>
        <w:rPr>
          <w:sz w:val="20"/>
          <w:szCs w:val="20"/>
        </w:rPr>
        <w:t xml:space="preserve">учебный предмет «Биология» базовый уровень - 56 </w:t>
      </w:r>
      <w:r>
        <w:rPr>
          <w:rFonts w:eastAsia="Times New Roman"/>
          <w:sz w:val="20"/>
          <w:szCs w:val="20"/>
          <w:lang w:eastAsia="ru-RU"/>
        </w:rPr>
        <w:t>неаудиторных</w:t>
      </w:r>
      <w:r>
        <w:rPr>
          <w:sz w:val="20"/>
          <w:szCs w:val="20"/>
        </w:rPr>
        <w:t xml:space="preserve"> часа в 10 классе обеспечиваются онлайн-курсом «Общая биология»;</w:t>
      </w:r>
    </w:p>
    <w:p w14:paraId="24332BAF" w14:textId="77777777" w:rsidR="00043881" w:rsidRDefault="00043881" w:rsidP="00043881">
      <w:pPr>
        <w:spacing w:line="240" w:lineRule="auto"/>
        <w:ind w:firstLine="0"/>
      </w:pPr>
      <w:r>
        <w:rPr>
          <w:sz w:val="20"/>
          <w:szCs w:val="20"/>
        </w:rPr>
        <w:t>учебный предмет «Химия» базовый уровень - 56</w:t>
      </w:r>
      <w:r>
        <w:rPr>
          <w:rFonts w:eastAsia="Times New Roman"/>
          <w:sz w:val="20"/>
          <w:szCs w:val="20"/>
          <w:lang w:eastAsia="ru-RU"/>
        </w:rPr>
        <w:t xml:space="preserve"> неаудиторных</w:t>
      </w:r>
      <w:r>
        <w:rPr>
          <w:sz w:val="20"/>
          <w:szCs w:val="20"/>
        </w:rPr>
        <w:t xml:space="preserve"> часа в 10 классе обеспечиваются онлайн-курсом «Химия»;</w:t>
      </w:r>
    </w:p>
    <w:p w14:paraId="5A1F8F92" w14:textId="77777777" w:rsidR="00043881" w:rsidRDefault="00043881" w:rsidP="00043881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учебный курс «Теория познания» - 34 </w:t>
      </w:r>
      <w:r>
        <w:rPr>
          <w:rFonts w:eastAsia="Times New Roman"/>
          <w:sz w:val="20"/>
          <w:szCs w:val="20"/>
          <w:lang w:eastAsia="ru-RU"/>
        </w:rPr>
        <w:t>неаудиторных</w:t>
      </w:r>
      <w:r>
        <w:rPr>
          <w:sz w:val="20"/>
          <w:szCs w:val="20"/>
        </w:rPr>
        <w:t xml:space="preserve"> часа в 11 классе обеспечиваются онлайн-курсом «Теория познания (ТОК)».</w:t>
      </w:r>
    </w:p>
    <w:p w14:paraId="07D3BA52" w14:textId="77777777" w:rsidR="00043881" w:rsidRDefault="00043881" w:rsidP="00043881">
      <w:pPr>
        <w:spacing w:line="240" w:lineRule="auto"/>
        <w:ind w:firstLine="0"/>
        <w:rPr>
          <w:rFonts w:eastAsia="Times New Roman"/>
          <w:sz w:val="20"/>
          <w:szCs w:val="20"/>
          <w:lang w:eastAsia="ru-RU"/>
        </w:rPr>
      </w:pPr>
    </w:p>
    <w:p w14:paraId="609F8CF1" w14:textId="77777777" w:rsidR="00043881" w:rsidRDefault="00043881" w:rsidP="00043881">
      <w:pPr>
        <w:spacing w:line="240" w:lineRule="auto"/>
        <w:ind w:firstLine="0"/>
      </w:pPr>
      <w:r>
        <w:rPr>
          <w:rFonts w:eastAsia="Times New Roman"/>
          <w:sz w:val="20"/>
          <w:szCs w:val="20"/>
          <w:vertAlign w:val="superscript"/>
          <w:lang w:eastAsia="ru-RU"/>
        </w:rPr>
        <w:t xml:space="preserve">3 </w:t>
      </w:r>
      <w:r>
        <w:rPr>
          <w:rFonts w:eastAsia="Times New Roman"/>
          <w:sz w:val="20"/>
          <w:szCs w:val="20"/>
          <w:lang w:eastAsia="ru-RU"/>
        </w:rPr>
        <w:t>учебные предметы (курсы), не имеющие аудиторной нагрузки:</w:t>
      </w:r>
    </w:p>
    <w:p w14:paraId="63EED962" w14:textId="77777777" w:rsidR="00043881" w:rsidRDefault="00043881" w:rsidP="00043881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учебный предмет «География» реализуется онлайн-курсом «География» в электронной информационно-образовательной среде НИУ ВШЭ (LMS), а также обеспечен часами в формате экскурсионно-практической деятельности;</w:t>
      </w:r>
    </w:p>
    <w:p w14:paraId="5D166AA7" w14:textId="77777777" w:rsidR="00043881" w:rsidRPr="00525871" w:rsidRDefault="00043881" w:rsidP="00043881">
      <w:pPr>
        <w:spacing w:line="240" w:lineRule="auto"/>
        <w:ind w:firstLine="0"/>
        <w:rPr>
          <w:sz w:val="20"/>
          <w:szCs w:val="20"/>
        </w:rPr>
      </w:pPr>
      <w:r w:rsidRPr="00525871">
        <w:rPr>
          <w:rFonts w:eastAsia="Times New Roman"/>
          <w:sz w:val="20"/>
          <w:szCs w:val="20"/>
          <w:lang w:eastAsia="ru-RU"/>
        </w:rPr>
        <w:t xml:space="preserve">учебный предмет </w:t>
      </w:r>
      <w:r w:rsidRPr="00525871">
        <w:rPr>
          <w:sz w:val="20"/>
          <w:szCs w:val="20"/>
        </w:rPr>
        <w:t>«Основы безопасности и защиты Родины» реализован</w:t>
      </w:r>
      <w:r w:rsidRPr="00525871">
        <w:rPr>
          <w:rFonts w:eastAsia="Times New Roman"/>
          <w:sz w:val="20"/>
          <w:szCs w:val="20"/>
          <w:lang w:eastAsia="ru-RU"/>
        </w:rPr>
        <w:t xml:space="preserve"> онлайн-курсом «11 класс. </w:t>
      </w:r>
      <w:r w:rsidRPr="00525871">
        <w:rPr>
          <w:sz w:val="20"/>
          <w:szCs w:val="20"/>
        </w:rPr>
        <w:t>Основы безопасности и защиты Родины</w:t>
      </w:r>
      <w:r w:rsidRPr="00525871">
        <w:rPr>
          <w:rFonts w:eastAsia="Times New Roman"/>
          <w:sz w:val="20"/>
          <w:szCs w:val="20"/>
          <w:lang w:eastAsia="ru-RU"/>
        </w:rPr>
        <w:t xml:space="preserve">» </w:t>
      </w:r>
      <w:r w:rsidRPr="00525871">
        <w:rPr>
          <w:sz w:val="20"/>
          <w:szCs w:val="20"/>
        </w:rPr>
        <w:t xml:space="preserve">в электронной информационно-образовательной среде НИУ ВШЭ (LMS), также обеспечен часами в формате практических тренингов; </w:t>
      </w:r>
    </w:p>
    <w:p w14:paraId="400671A5" w14:textId="77777777" w:rsidR="00043881" w:rsidRPr="00525871" w:rsidRDefault="00043881" w:rsidP="00043881">
      <w:pPr>
        <w:spacing w:line="240" w:lineRule="auto"/>
        <w:ind w:firstLine="0"/>
        <w:rPr>
          <w:sz w:val="20"/>
          <w:szCs w:val="20"/>
        </w:rPr>
      </w:pPr>
      <w:r w:rsidRPr="00525871">
        <w:rPr>
          <w:sz w:val="20"/>
          <w:szCs w:val="20"/>
        </w:rPr>
        <w:t>учебный курс «Индивидуальный проект» обеспечен часами индивидуальных консультаций.</w:t>
      </w:r>
    </w:p>
    <w:p w14:paraId="52428CC6" w14:textId="77777777" w:rsidR="00043881" w:rsidRPr="00525871" w:rsidRDefault="00043881" w:rsidP="00043881">
      <w:pPr>
        <w:spacing w:line="240" w:lineRule="auto"/>
        <w:ind w:firstLine="0"/>
        <w:rPr>
          <w:sz w:val="20"/>
          <w:szCs w:val="20"/>
        </w:rPr>
      </w:pPr>
    </w:p>
    <w:p w14:paraId="5E1F6CDB" w14:textId="77777777" w:rsidR="00043881" w:rsidRPr="00A64AF8" w:rsidRDefault="00043881" w:rsidP="00043881">
      <w:pPr>
        <w:spacing w:line="240" w:lineRule="auto"/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vertAlign w:val="superscript"/>
          <w:lang w:eastAsia="ru-RU"/>
        </w:rPr>
        <w:t xml:space="preserve">4 </w:t>
      </w:r>
      <w:r w:rsidRPr="00A64AF8">
        <w:rPr>
          <w:rFonts w:eastAsia="Times New Roman"/>
          <w:sz w:val="20"/>
          <w:szCs w:val="20"/>
          <w:lang w:eastAsia="ru-RU"/>
        </w:rPr>
        <w:t xml:space="preserve">учебные занятия Факультетского дня проходят с октября по май в 10 классе (до 5 часов/в неделю). </w:t>
      </w:r>
    </w:p>
    <w:p w14:paraId="76A00118" w14:textId="77777777" w:rsidR="00A64AF8" w:rsidRDefault="00A64AF8" w:rsidP="00A64AF8">
      <w:pPr>
        <w:spacing w:line="240" w:lineRule="auto"/>
        <w:ind w:firstLine="0"/>
        <w:rPr>
          <w:sz w:val="20"/>
          <w:szCs w:val="20"/>
        </w:rPr>
      </w:pPr>
    </w:p>
    <w:p w14:paraId="7356F95D" w14:textId="77777777" w:rsidR="00A64AF8" w:rsidRPr="00A64AF8" w:rsidRDefault="00A64AF8" w:rsidP="00A64AF8">
      <w:pPr>
        <w:spacing w:line="240" w:lineRule="auto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vertAlign w:val="superscript"/>
        </w:rPr>
        <w:t xml:space="preserve">5 </w:t>
      </w:r>
      <w:r w:rsidRPr="00A64AF8">
        <w:rPr>
          <w:sz w:val="20"/>
          <w:szCs w:val="20"/>
        </w:rPr>
        <w:t>учебный предмет «Физическая культура» реализуется в формате секции в соответствии с выбором вида спорта обучающегося для занятия физической культурой и спортом с зачетом результатов в соответствии Приказом Министерства науки и высшего образования РФ и Министерства просвещения РФ от 30 июля 2020 г. N 845/369</w:t>
      </w:r>
    </w:p>
    <w:p w14:paraId="6AA96A88" w14:textId="77777777" w:rsidR="00A64AF8" w:rsidRPr="00A64AF8" w:rsidRDefault="00A64AF8" w:rsidP="00A64AF8">
      <w:pPr>
        <w:spacing w:line="240" w:lineRule="auto"/>
        <w:ind w:firstLine="0"/>
        <w:rPr>
          <w:rFonts w:eastAsia="Times New Roman"/>
          <w:color w:val="000000"/>
          <w:sz w:val="20"/>
          <w:szCs w:val="20"/>
          <w:lang w:eastAsia="ru-RU"/>
        </w:rPr>
      </w:pPr>
    </w:p>
    <w:p w14:paraId="0068C617" w14:textId="77777777" w:rsidR="00A64AF8" w:rsidRPr="00A64AF8" w:rsidRDefault="00A64AF8" w:rsidP="00043881">
      <w:pPr>
        <w:spacing w:line="240" w:lineRule="auto"/>
        <w:ind w:firstLine="0"/>
        <w:rPr>
          <w:sz w:val="20"/>
          <w:szCs w:val="20"/>
        </w:rPr>
      </w:pPr>
    </w:p>
    <w:p w14:paraId="4E841C4C" w14:textId="77777777" w:rsidR="00C9380C" w:rsidRDefault="00C9380C"/>
    <w:sectPr w:rsidR="00C9380C">
      <w:headerReference w:type="default" r:id="rId9"/>
      <w:pgSz w:w="16838" w:h="11906" w:orient="landscape"/>
      <w:pgMar w:top="1702" w:right="1134" w:bottom="568" w:left="1134" w:header="705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F5C00" w14:textId="77777777" w:rsidR="008706AE" w:rsidRDefault="008706AE">
      <w:pPr>
        <w:spacing w:line="240" w:lineRule="auto"/>
      </w:pPr>
      <w:r>
        <w:separator/>
      </w:r>
    </w:p>
  </w:endnote>
  <w:endnote w:type="continuationSeparator" w:id="0">
    <w:p w14:paraId="40C9869A" w14:textId="77777777" w:rsidR="008706AE" w:rsidRDefault="00870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31.05.2024 № 6.18-01/310524-30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C2BB8" w14:textId="77777777" w:rsidR="008706AE" w:rsidRDefault="008706AE">
      <w:pPr>
        <w:spacing w:line="240" w:lineRule="auto"/>
      </w:pPr>
      <w:r>
        <w:separator/>
      </w:r>
    </w:p>
  </w:footnote>
  <w:footnote w:type="continuationSeparator" w:id="0">
    <w:p w14:paraId="2F8AB34D" w14:textId="77777777" w:rsidR="008706AE" w:rsidRDefault="008706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7BFF6" w14:textId="77777777" w:rsidR="00595469" w:rsidRDefault="00595469">
    <w:pPr>
      <w:pStyle w:val="a4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</w:instrText>
    </w:r>
    <w:r>
      <w:rPr>
        <w:sz w:val="26"/>
        <w:szCs w:val="26"/>
      </w:rPr>
      <w:fldChar w:fldCharType="separate"/>
    </w:r>
    <w:r w:rsidR="0069149E">
      <w:rPr>
        <w:noProof/>
        <w:sz w:val="26"/>
        <w:szCs w:val="26"/>
      </w:rPr>
      <w:t>5</w:t>
    </w:r>
    <w:r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5150F" w14:textId="77777777" w:rsidR="00595469" w:rsidRDefault="005954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EEA7" w14:textId="77777777" w:rsidR="00595469" w:rsidRDefault="00595469">
    <w:pPr>
      <w:pStyle w:val="a4"/>
      <w:jc w:val="center"/>
      <w:rPr>
        <w:sz w:val="26"/>
        <w:szCs w:val="26"/>
      </w:rPr>
    </w:pPr>
  </w:p>
  <w:p w14:paraId="720080EA" w14:textId="77777777" w:rsidR="00595469" w:rsidRDefault="00595469">
    <w:pPr>
      <w:pStyle w:val="a4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</w:instrText>
    </w:r>
    <w:r>
      <w:rPr>
        <w:sz w:val="26"/>
        <w:szCs w:val="26"/>
      </w:rPr>
      <w:fldChar w:fldCharType="separate"/>
    </w:r>
    <w:r w:rsidR="0069149E">
      <w:rPr>
        <w:noProof/>
        <w:sz w:val="26"/>
        <w:szCs w:val="26"/>
      </w:rPr>
      <w:t>10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21710"/>
    <w:multiLevelType w:val="hybridMultilevel"/>
    <w:tmpl w:val="10FCFF76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1432" w:hanging="360"/>
      </w:pPr>
      <w:rPr>
        <w:rFonts w:hint="default"/>
      </w:rPr>
    </w:lvl>
    <w:lvl w:ilvl="1" w:tplc="62E44F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4F7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A88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94CB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A6C1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B694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3E4D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6243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83060A6"/>
    <w:multiLevelType w:val="hybridMultilevel"/>
    <w:tmpl w:val="FB1A9730"/>
    <w:lvl w:ilvl="0" w:tplc="A4689B1E">
      <w:start w:val="1"/>
      <w:numFmt w:val="bullet"/>
      <w:lvlText w:val=""/>
      <w:lvlJc w:val="left"/>
      <w:pPr>
        <w:tabs>
          <w:tab w:val="num" w:pos="0"/>
        </w:tabs>
        <w:ind w:left="1432" w:hanging="360"/>
      </w:pPr>
      <w:rPr>
        <w:rFonts w:ascii="Symbol" w:hAnsi="Symbol" w:cs="Symbol" w:hint="default"/>
      </w:rPr>
    </w:lvl>
    <w:lvl w:ilvl="1" w:tplc="62E44F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4F7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A88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94CB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A6C1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B694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3E4D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6243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18C72BE"/>
    <w:multiLevelType w:val="hybridMultilevel"/>
    <w:tmpl w:val="81808C90"/>
    <w:lvl w:ilvl="0" w:tplc="F60AA538">
      <w:start w:val="1"/>
      <w:numFmt w:val="bullet"/>
      <w:suff w:val="space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07CA0C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28A0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CC89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AE58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D2DE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4EA9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2EF6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28FA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51C7E0C"/>
    <w:multiLevelType w:val="hybridMultilevel"/>
    <w:tmpl w:val="CB8EC05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</w:rPr>
    </w:lvl>
    <w:lvl w:ilvl="1" w:tplc="07CA0C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28A0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CC89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AE58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D2DE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4EA9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2EF6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28FA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757869611">
    <w:abstractNumId w:val="2"/>
  </w:num>
  <w:num w:numId="2" w16cid:durableId="459346677">
    <w:abstractNumId w:val="1"/>
  </w:num>
  <w:num w:numId="3" w16cid:durableId="683018650">
    <w:abstractNumId w:val="0"/>
  </w:num>
  <w:num w:numId="4" w16cid:durableId="227613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81"/>
    <w:rsid w:val="00043881"/>
    <w:rsid w:val="00131320"/>
    <w:rsid w:val="001C3644"/>
    <w:rsid w:val="001F7F0C"/>
    <w:rsid w:val="00204EA0"/>
    <w:rsid w:val="00274901"/>
    <w:rsid w:val="002956A5"/>
    <w:rsid w:val="002E709A"/>
    <w:rsid w:val="003655E9"/>
    <w:rsid w:val="00384931"/>
    <w:rsid w:val="004111B1"/>
    <w:rsid w:val="004F7EF4"/>
    <w:rsid w:val="00582DA7"/>
    <w:rsid w:val="00595469"/>
    <w:rsid w:val="005C61B5"/>
    <w:rsid w:val="005F11C6"/>
    <w:rsid w:val="00650CEA"/>
    <w:rsid w:val="0069149E"/>
    <w:rsid w:val="00763C3E"/>
    <w:rsid w:val="008706AE"/>
    <w:rsid w:val="008B15C3"/>
    <w:rsid w:val="008C626D"/>
    <w:rsid w:val="009E19FC"/>
    <w:rsid w:val="00A13C83"/>
    <w:rsid w:val="00A64AF8"/>
    <w:rsid w:val="00A7117C"/>
    <w:rsid w:val="00BD4AF2"/>
    <w:rsid w:val="00C77070"/>
    <w:rsid w:val="00C9380C"/>
    <w:rsid w:val="00C95BE5"/>
    <w:rsid w:val="00D23C5C"/>
    <w:rsid w:val="00D548FD"/>
    <w:rsid w:val="00D634E6"/>
    <w:rsid w:val="00D70184"/>
    <w:rsid w:val="00F61CC6"/>
    <w:rsid w:val="00F74864"/>
    <w:rsid w:val="00FC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21C7"/>
  <w15:chartTrackingRefBased/>
  <w15:docId w15:val="{49A9BC93-918A-4415-B916-1E090EC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88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3881"/>
    <w:pPr>
      <w:spacing w:after="160" w:line="256" w:lineRule="auto"/>
      <w:ind w:left="720" w:firstLine="0"/>
      <w:contextualSpacing/>
      <w:jc w:val="left"/>
    </w:pPr>
    <w:rPr>
      <w:rFonts w:ascii="Calibri" w:hAnsi="Calibri" w:cs="Calibri"/>
      <w:sz w:val="22"/>
    </w:rPr>
  </w:style>
  <w:style w:type="paragraph" w:styleId="a4">
    <w:name w:val="header"/>
    <w:basedOn w:val="a"/>
    <w:link w:val="a5"/>
    <w:rsid w:val="000438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881"/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header" Target="header2.xml"/>
	<Relationship Id="rId3" Type="http://schemas.openxmlformats.org/officeDocument/2006/relationships/settings" Target="settings.xml"/>
	<Relationship Id="rId7" Type="http://schemas.openxmlformats.org/officeDocument/2006/relationships/header" Target="header1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11" Type="http://schemas.openxmlformats.org/officeDocument/2006/relationships/theme" Target="theme/theme1.xml"/>
	<Relationship Id="rId5" Type="http://schemas.openxmlformats.org/officeDocument/2006/relationships/footnotes" Target="footnotes.xml"/>
	<Relationship Id="rId10" Type="http://schemas.openxmlformats.org/officeDocument/2006/relationships/fontTable" Target="fontTable.xml"/>
	<Relationship Id="rId4" Type="http://schemas.openxmlformats.org/officeDocument/2006/relationships/webSettings" Target="webSettings.xml"/>
	<Relationship Id="rId9" Type="http://schemas.openxmlformats.org/officeDocument/2006/relationships/header" Target="header3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Сетежева Валентина Валериевна</dc:creator>
  <cp:keywords/>
  <dc:description/>
  <cp:lastModifiedBy>Ксения Коваленко</cp:lastModifiedBy>
  <cp:revision>112</cp:revision>
  <dcterms:created xsi:type="dcterms:W3CDTF">2024-05-16T11:08:00Z</dcterms:created>
  <dcterms:modified xsi:type="dcterms:W3CDTF">2024-05-29T14:48:00Z</dcterms:modified>
</cp:coreProperties>
</file>