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6A" w:rsidRDefault="00621593">
      <w:pPr>
        <w:spacing w:after="160"/>
        <w:jc w:val="center"/>
        <w:rPr>
          <w:rFonts w:ascii="Trebuchet MS" w:eastAsia="Trebuchet MS" w:hAnsi="Trebuchet MS" w:cs="Trebuchet MS"/>
          <w:b/>
          <w:sz w:val="17"/>
          <w:szCs w:val="17"/>
        </w:rPr>
      </w:pPr>
      <w:r>
        <w:rPr>
          <w:rFonts w:ascii="Verdana" w:eastAsia="Verdana" w:hAnsi="Verdana" w:cs="Verdana"/>
          <w:b/>
          <w:sz w:val="36"/>
          <w:szCs w:val="36"/>
        </w:rPr>
        <w:t>ЛАГЕРЬ АКТИВНОГО ОТДЫХА «КОНТАКТ»</w:t>
      </w:r>
      <w:bookmarkStart w:id="0" w:name="_GoBack"/>
      <w:bookmarkEnd w:id="0"/>
    </w:p>
    <w:p w:rsidR="00F7606A" w:rsidRDefault="00621593">
      <w:pPr>
        <w:spacing w:after="160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noProof/>
          <w:sz w:val="36"/>
          <w:szCs w:val="36"/>
        </w:rPr>
        <mc:AlternateContent>
          <mc:Choice Requires="wpg">
            <w:drawing>
              <wp:inline distT="114300" distB="114300" distL="114300" distR="114300">
                <wp:extent cx="5942965" cy="58428"/>
                <wp:effectExtent l="0" t="0" r="0" b="0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4375" y="3348450"/>
                          <a:ext cx="6760500" cy="44700"/>
                        </a:xfrm>
                        <a:prstGeom prst="rect">
                          <a:avLst/>
                        </a:prstGeom>
                        <a:solidFill>
                          <a:srgbClr val="FCB813"/>
                        </a:solidFill>
                        <a:ln w="9525" cap="flat" cmpd="sng">
                          <a:solidFill>
                            <a:srgbClr val="FCB81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7606A" w:rsidRDefault="00F7606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114300" distT="114300" distL="114300" distR="114300">
                <wp:extent cx="5942965" cy="58428"/>
                <wp:effectExtent b="0" l="0" r="0" 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2965" cy="5842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F7606A" w:rsidRDefault="00621593">
      <w:pPr>
        <w:spacing w:after="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Концепция лагеря: </w:t>
      </w:r>
    </w:p>
    <w:p w:rsidR="00F7606A" w:rsidRDefault="00621593">
      <w:pPr>
        <w:spacing w:after="160"/>
        <w:rPr>
          <w:sz w:val="32"/>
          <w:szCs w:val="32"/>
        </w:rPr>
      </w:pPr>
      <w:r>
        <w:rPr>
          <w:sz w:val="32"/>
          <w:szCs w:val="32"/>
        </w:rPr>
        <w:t xml:space="preserve">Лагерь  «КОНТАКТ» -  это лагерь активного отдыха, где много отдыхающих ребят самого разного возраста (более 200человек на смене), крутые тематические смены, большое количество кружков и занятий по интересам, современные мастер классы, ежедневные </w:t>
      </w:r>
      <w:proofErr w:type="spellStart"/>
      <w:r>
        <w:rPr>
          <w:sz w:val="32"/>
          <w:szCs w:val="32"/>
        </w:rPr>
        <w:t>общелагерные</w:t>
      </w:r>
      <w:proofErr w:type="spellEnd"/>
      <w:r>
        <w:rPr>
          <w:sz w:val="32"/>
          <w:szCs w:val="32"/>
        </w:rPr>
        <w:t xml:space="preserve"> и отрядные мероприятия и игры, отличный соревновательный дух и возможность показать все свои лидерские и творческие способности.</w:t>
      </w:r>
    </w:p>
    <w:p w:rsidR="00F7606A" w:rsidRDefault="00621593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 Проживание</w:t>
      </w:r>
      <w:r>
        <w:rPr>
          <w:sz w:val="32"/>
          <w:szCs w:val="32"/>
        </w:rPr>
        <w:t xml:space="preserve">: Московская область, </w:t>
      </w:r>
      <w:proofErr w:type="spellStart"/>
      <w:r>
        <w:rPr>
          <w:sz w:val="32"/>
          <w:szCs w:val="32"/>
        </w:rPr>
        <w:t>Озёрский</w:t>
      </w:r>
      <w:proofErr w:type="spellEnd"/>
      <w:r>
        <w:rPr>
          <w:sz w:val="32"/>
          <w:szCs w:val="32"/>
        </w:rPr>
        <w:t xml:space="preserve"> район, поселок Сосновка. На базе 7 кирпичных двухэтажных жилых корпусов, киноконцертный зал, столовая, спортивный комплекс: футбольное поле, баскетбольная площадка, волейбольные площадки, беговая дорожка, тренажерный зал.</w:t>
      </w:r>
    </w:p>
    <w:p w:rsidR="00F7606A" w:rsidRDefault="00621593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Безопасность: </w:t>
      </w:r>
      <w:r>
        <w:rPr>
          <w:sz w:val="32"/>
          <w:szCs w:val="32"/>
        </w:rPr>
        <w:t>служба охраны, система видеонаблюдения, автоматическая пожарная сигнализация.</w:t>
      </w:r>
    </w:p>
    <w:p w:rsidR="00F7606A" w:rsidRDefault="00621593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Размещение: </w:t>
      </w:r>
      <w:r>
        <w:rPr>
          <w:sz w:val="32"/>
          <w:szCs w:val="32"/>
        </w:rPr>
        <w:t xml:space="preserve"> 3-4х местное, с удобствами на этаже </w:t>
      </w:r>
    </w:p>
    <w:p w:rsidR="00F7606A" w:rsidRDefault="00621593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Питание: </w:t>
      </w:r>
      <w:r>
        <w:rPr>
          <w:sz w:val="32"/>
          <w:szCs w:val="32"/>
        </w:rPr>
        <w:t xml:space="preserve">5-разовое: завтрак + обед + полдник + ужин + сонник (питание сбалансированное, порционное). </w:t>
      </w:r>
    </w:p>
    <w:p w:rsidR="00F7606A" w:rsidRDefault="0062159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Даты,  тематика смен и стоимость:</w:t>
      </w:r>
    </w:p>
    <w:p w:rsidR="00F7606A" w:rsidRDefault="00621593">
      <w:pPr>
        <w:spacing w:after="0"/>
        <w:rPr>
          <w:sz w:val="32"/>
          <w:szCs w:val="32"/>
        </w:rPr>
      </w:pPr>
      <w:r>
        <w:rPr>
          <w:sz w:val="32"/>
          <w:szCs w:val="32"/>
        </w:rPr>
        <w:t>1 смена -03-20.06.2018  «Валериан и город тысячи Планет» - 42 900 руб.</w:t>
      </w:r>
    </w:p>
    <w:p w:rsidR="00F7606A" w:rsidRDefault="00621593">
      <w:pPr>
        <w:spacing w:after="0"/>
        <w:rPr>
          <w:sz w:val="32"/>
          <w:szCs w:val="32"/>
        </w:rPr>
      </w:pPr>
      <w:r>
        <w:rPr>
          <w:sz w:val="32"/>
          <w:szCs w:val="32"/>
        </w:rPr>
        <w:t>2 смена -24.07-11.07.2018  «</w:t>
      </w:r>
      <w:proofErr w:type="spellStart"/>
      <w:r>
        <w:rPr>
          <w:sz w:val="32"/>
          <w:szCs w:val="32"/>
        </w:rPr>
        <w:t>Трансформеры</w:t>
      </w:r>
      <w:proofErr w:type="spellEnd"/>
      <w:r>
        <w:rPr>
          <w:sz w:val="32"/>
          <w:szCs w:val="32"/>
        </w:rPr>
        <w:t>» 42 900 руб.</w:t>
      </w:r>
    </w:p>
    <w:p w:rsidR="00F7606A" w:rsidRDefault="00621593">
      <w:pPr>
        <w:spacing w:after="0"/>
        <w:rPr>
          <w:sz w:val="32"/>
          <w:szCs w:val="32"/>
        </w:rPr>
      </w:pPr>
      <w:r>
        <w:rPr>
          <w:sz w:val="32"/>
          <w:szCs w:val="32"/>
        </w:rPr>
        <w:t>3 смена -15.07-01.08.2018  «Игры Престолов» 42 900 руб.</w:t>
      </w:r>
    </w:p>
    <w:p w:rsidR="00F7606A" w:rsidRDefault="00621593">
      <w:pPr>
        <w:spacing w:after="0"/>
        <w:rPr>
          <w:sz w:val="32"/>
          <w:szCs w:val="32"/>
        </w:rPr>
      </w:pPr>
      <w:r>
        <w:rPr>
          <w:sz w:val="32"/>
          <w:szCs w:val="32"/>
        </w:rPr>
        <w:t>4 смена -05.08-22.08.2018  «Форсаж» 42 900 руб.</w:t>
      </w:r>
    </w:p>
    <w:p w:rsidR="00F7606A" w:rsidRDefault="00F7606A">
      <w:pPr>
        <w:spacing w:after="0"/>
        <w:rPr>
          <w:sz w:val="32"/>
          <w:szCs w:val="32"/>
        </w:rPr>
      </w:pPr>
    </w:p>
    <w:p w:rsidR="00F7606A" w:rsidRDefault="00F7606A">
      <w:pPr>
        <w:spacing w:after="0"/>
        <w:jc w:val="center"/>
        <w:rPr>
          <w:sz w:val="32"/>
          <w:szCs w:val="32"/>
        </w:rPr>
      </w:pPr>
    </w:p>
    <w:p w:rsidR="00F7606A" w:rsidRDefault="0062159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Возможности:</w:t>
      </w:r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proofErr w:type="spellStart"/>
      <w:r>
        <w:rPr>
          <w:sz w:val="32"/>
          <w:szCs w:val="32"/>
        </w:rPr>
        <w:t>флорболл</w:t>
      </w:r>
      <w:proofErr w:type="spellEnd"/>
      <w:r>
        <w:rPr>
          <w:sz w:val="32"/>
          <w:szCs w:val="32"/>
        </w:rPr>
        <w:t xml:space="preserve">, </w:t>
      </w:r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футбол, </w:t>
      </w:r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r>
        <w:rPr>
          <w:sz w:val="32"/>
          <w:szCs w:val="32"/>
        </w:rPr>
        <w:t>стрельба из лука,</w:t>
      </w:r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батут, </w:t>
      </w:r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proofErr w:type="spellStart"/>
      <w:r>
        <w:rPr>
          <w:sz w:val="32"/>
          <w:szCs w:val="32"/>
        </w:rPr>
        <w:t>авиамоделирование</w:t>
      </w:r>
      <w:proofErr w:type="spellEnd"/>
      <w:r>
        <w:rPr>
          <w:sz w:val="32"/>
          <w:szCs w:val="32"/>
        </w:rPr>
        <w:t xml:space="preserve">, </w:t>
      </w:r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выжигание, </w:t>
      </w:r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proofErr w:type="spellStart"/>
      <w:r>
        <w:rPr>
          <w:sz w:val="32"/>
          <w:szCs w:val="32"/>
        </w:rPr>
        <w:t>квилинг</w:t>
      </w:r>
      <w:proofErr w:type="spellEnd"/>
      <w:r>
        <w:rPr>
          <w:sz w:val="32"/>
          <w:szCs w:val="32"/>
        </w:rPr>
        <w:t xml:space="preserve">, </w:t>
      </w:r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proofErr w:type="spellStart"/>
      <w:r>
        <w:rPr>
          <w:sz w:val="32"/>
          <w:szCs w:val="32"/>
        </w:rPr>
        <w:t>бисероплетение</w:t>
      </w:r>
      <w:proofErr w:type="spellEnd"/>
      <w:r>
        <w:rPr>
          <w:sz w:val="32"/>
          <w:szCs w:val="32"/>
        </w:rPr>
        <w:t xml:space="preserve">, </w:t>
      </w:r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велики, </w:t>
      </w:r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шахматы/шашки, </w:t>
      </w:r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настольный </w:t>
      </w:r>
      <w:proofErr w:type="spellStart"/>
      <w:r>
        <w:rPr>
          <w:sz w:val="32"/>
          <w:szCs w:val="32"/>
        </w:rPr>
        <w:t>тенис</w:t>
      </w:r>
      <w:proofErr w:type="spellEnd"/>
    </w:p>
    <w:p w:rsidR="00F7606A" w:rsidRDefault="00621593">
      <w:pPr>
        <w:numPr>
          <w:ilvl w:val="0"/>
          <w:numId w:val="1"/>
        </w:numPr>
        <w:spacing w:after="0"/>
        <w:contextualSpacing/>
        <w:rPr>
          <w:sz w:val="32"/>
          <w:szCs w:val="32"/>
        </w:rPr>
      </w:pPr>
      <w:bookmarkStart w:id="1" w:name="_gjdgxs" w:colFirst="0" w:colLast="0"/>
      <w:bookmarkEnd w:id="1"/>
      <w:r>
        <w:rPr>
          <w:sz w:val="32"/>
          <w:szCs w:val="32"/>
        </w:rPr>
        <w:t>вечерние шоу и дискотеки</w:t>
      </w:r>
    </w:p>
    <w:p w:rsidR="00F7606A" w:rsidRDefault="00F7606A">
      <w:pPr>
        <w:spacing w:line="240" w:lineRule="auto"/>
        <w:ind w:left="1134"/>
        <w:rPr>
          <w:sz w:val="32"/>
          <w:szCs w:val="32"/>
        </w:rPr>
      </w:pPr>
    </w:p>
    <w:p w:rsidR="00F7606A" w:rsidRDefault="00F7606A">
      <w:pPr>
        <w:spacing w:line="240" w:lineRule="auto"/>
        <w:ind w:left="1134"/>
        <w:rPr>
          <w:sz w:val="32"/>
          <w:szCs w:val="32"/>
        </w:rPr>
      </w:pPr>
    </w:p>
    <w:p w:rsidR="00F7606A" w:rsidRDefault="00621593">
      <w:pPr>
        <w:rPr>
          <w:b/>
          <w:sz w:val="32"/>
          <w:szCs w:val="32"/>
        </w:rPr>
      </w:pPr>
      <w:bookmarkStart w:id="2" w:name="_lvbio9qfwn9q" w:colFirst="0" w:colLast="0"/>
      <w:bookmarkEnd w:id="2"/>
      <w:r>
        <w:rPr>
          <w:b/>
          <w:sz w:val="32"/>
          <w:szCs w:val="32"/>
        </w:rPr>
        <w:t xml:space="preserve">По всем вопросам: </w:t>
      </w:r>
    </w:p>
    <w:p w:rsidR="00F7606A" w:rsidRDefault="00621593">
      <w:pPr>
        <w:rPr>
          <w:b/>
          <w:sz w:val="32"/>
          <w:szCs w:val="32"/>
          <w:highlight w:val="white"/>
        </w:rPr>
      </w:pPr>
      <w:bookmarkStart w:id="3" w:name="_m4lxh25hqjfj" w:colFirst="0" w:colLast="0"/>
      <w:bookmarkEnd w:id="3"/>
      <w:r>
        <w:rPr>
          <w:b/>
          <w:sz w:val="32"/>
          <w:szCs w:val="32"/>
          <w:highlight w:val="white"/>
        </w:rPr>
        <w:t xml:space="preserve">«ЭЙ-СИ-АР </w:t>
      </w:r>
      <w:proofErr w:type="spellStart"/>
      <w:r>
        <w:rPr>
          <w:b/>
          <w:sz w:val="32"/>
          <w:szCs w:val="32"/>
          <w:highlight w:val="white"/>
        </w:rPr>
        <w:t>Тревел</w:t>
      </w:r>
      <w:proofErr w:type="spellEnd"/>
      <w:r>
        <w:rPr>
          <w:b/>
          <w:sz w:val="32"/>
          <w:szCs w:val="32"/>
          <w:highlight w:val="white"/>
        </w:rPr>
        <w:t xml:space="preserve"> </w:t>
      </w:r>
      <w:proofErr w:type="spellStart"/>
      <w:r>
        <w:rPr>
          <w:b/>
          <w:sz w:val="32"/>
          <w:szCs w:val="32"/>
          <w:highlight w:val="white"/>
        </w:rPr>
        <w:t>Ассистенс</w:t>
      </w:r>
      <w:proofErr w:type="spellEnd"/>
      <w:r>
        <w:rPr>
          <w:b/>
          <w:sz w:val="32"/>
          <w:szCs w:val="32"/>
          <w:highlight w:val="white"/>
        </w:rPr>
        <w:t>»</w:t>
      </w:r>
      <w:r>
        <w:rPr>
          <w:b/>
          <w:sz w:val="32"/>
          <w:szCs w:val="32"/>
          <w:highlight w:val="white"/>
        </w:rPr>
        <w:br/>
        <w:t>Телефоны:</w:t>
      </w:r>
    </w:p>
    <w:p w:rsidR="00F7606A" w:rsidRDefault="00621593">
      <w:pPr>
        <w:spacing w:after="0"/>
        <w:rPr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>· Городской +7(495) 787-57-19</w:t>
      </w:r>
    </w:p>
    <w:p w:rsidR="00F7606A" w:rsidRDefault="00621593">
      <w:pPr>
        <w:spacing w:after="0"/>
        <w:rPr>
          <w:b/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>· Мобильный +7(916)252-81-82</w:t>
      </w:r>
      <w:r>
        <w:rPr>
          <w:sz w:val="32"/>
          <w:szCs w:val="32"/>
          <w:highlight w:val="white"/>
        </w:rPr>
        <w:br/>
        <w:t xml:space="preserve">Контактное лицо – координатор программ для детей и молодежи - </w:t>
      </w:r>
      <w:r>
        <w:rPr>
          <w:b/>
          <w:sz w:val="32"/>
          <w:szCs w:val="32"/>
          <w:highlight w:val="white"/>
        </w:rPr>
        <w:t>Новикова Ирина Владимировна</w:t>
      </w:r>
    </w:p>
    <w:p w:rsidR="00F7606A" w:rsidRDefault="00621593">
      <w:pPr>
        <w:spacing w:after="0"/>
        <w:rPr>
          <w:sz w:val="32"/>
          <w:szCs w:val="32"/>
        </w:rPr>
      </w:pPr>
      <w:r>
        <w:rPr>
          <w:sz w:val="32"/>
          <w:szCs w:val="32"/>
          <w:highlight w:val="white"/>
        </w:rPr>
        <w:t xml:space="preserve">Электронная почта для заявок </w:t>
      </w:r>
      <w:r>
        <w:rPr>
          <w:b/>
          <w:sz w:val="32"/>
          <w:szCs w:val="32"/>
          <w:highlight w:val="white"/>
        </w:rPr>
        <w:t>i.novikova@acrtravel.ru</w:t>
      </w:r>
    </w:p>
    <w:p w:rsidR="00F7606A" w:rsidRDefault="00F7606A">
      <w:pPr>
        <w:spacing w:line="240" w:lineRule="auto"/>
        <w:ind w:left="1134"/>
        <w:rPr>
          <w:sz w:val="32"/>
          <w:szCs w:val="32"/>
        </w:rPr>
      </w:pPr>
    </w:p>
    <w:sectPr w:rsidR="00F7606A">
      <w:headerReference w:type="default" r:id="rId10"/>
      <w:pgSz w:w="11906" w:h="16838"/>
      <w:pgMar w:top="226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2C" w:rsidRDefault="00E1372C">
      <w:pPr>
        <w:spacing w:after="0" w:line="240" w:lineRule="auto"/>
      </w:pPr>
      <w:r>
        <w:separator/>
      </w:r>
    </w:p>
  </w:endnote>
  <w:endnote w:type="continuationSeparator" w:id="0">
    <w:p w:rsidR="00E1372C" w:rsidRDefault="00E1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2C" w:rsidRDefault="00E1372C">
      <w:pPr>
        <w:spacing w:after="0" w:line="240" w:lineRule="auto"/>
      </w:pPr>
      <w:r>
        <w:separator/>
      </w:r>
    </w:p>
  </w:footnote>
  <w:footnote w:type="continuationSeparator" w:id="0">
    <w:p w:rsidR="00E1372C" w:rsidRDefault="00E1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6A" w:rsidRDefault="00F76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9708D"/>
    <w:multiLevelType w:val="multilevel"/>
    <w:tmpl w:val="56CE9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606A"/>
    <w:rsid w:val="00512484"/>
    <w:rsid w:val="0059733F"/>
    <w:rsid w:val="00621593"/>
    <w:rsid w:val="00E1372C"/>
    <w:rsid w:val="00F7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Венера Хамзяевна</dc:creator>
  <cp:lastModifiedBy>Пользователь Windows</cp:lastModifiedBy>
  <cp:revision>3</cp:revision>
  <dcterms:created xsi:type="dcterms:W3CDTF">2018-02-22T07:32:00Z</dcterms:created>
  <dcterms:modified xsi:type="dcterms:W3CDTF">2018-03-07T10:15:00Z</dcterms:modified>
</cp:coreProperties>
</file>