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11" w:rsidRPr="00595211" w:rsidRDefault="00595211" w:rsidP="0059521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5211">
        <w:rPr>
          <w:rFonts w:ascii="Times New Roman" w:hAnsi="Times New Roman"/>
          <w:b/>
          <w:sz w:val="26"/>
          <w:szCs w:val="26"/>
        </w:rPr>
        <w:t>Аннотация</w:t>
      </w:r>
    </w:p>
    <w:p w:rsidR="00595211" w:rsidRPr="00595211" w:rsidRDefault="00595211" w:rsidP="005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595211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рабочей программе</w:t>
      </w:r>
      <w:r w:rsidRPr="005952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учебного предмета (курса)</w:t>
      </w:r>
    </w:p>
    <w:p w:rsidR="00595211" w:rsidRPr="00595211" w:rsidRDefault="00595211" w:rsidP="005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5211">
        <w:rPr>
          <w:rFonts w:ascii="Times New Roman" w:eastAsia="Times New Roman" w:hAnsi="Times New Roman"/>
          <w:b/>
          <w:sz w:val="26"/>
          <w:szCs w:val="26"/>
          <w:lang w:eastAsia="ru-RU"/>
        </w:rPr>
        <w:t>«Основы безопасности и защиты Родины»</w:t>
      </w:r>
    </w:p>
    <w:p w:rsidR="0091679F" w:rsidRPr="0091679F" w:rsidRDefault="00595211" w:rsidP="0059521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95211">
        <w:rPr>
          <w:rFonts w:ascii="Times New Roman" w:eastAsia="Times New Roman" w:hAnsi="Times New Roman"/>
          <w:b/>
          <w:sz w:val="26"/>
          <w:szCs w:val="26"/>
          <w:lang w:eastAsia="ru-RU"/>
        </w:rPr>
        <w:t>10-11 класс</w:t>
      </w:r>
      <w:r>
        <w:rPr>
          <w:rFonts w:ascii="Times New Roman" w:hAnsi="Times New Roman"/>
          <w:sz w:val="26"/>
          <w:szCs w:val="26"/>
        </w:rPr>
        <w:br/>
      </w:r>
      <w:r w:rsidR="0091679F" w:rsidRPr="0091679F">
        <w:rPr>
          <w:rFonts w:ascii="Times New Roman" w:hAnsi="Times New Roman"/>
          <w:sz w:val="26"/>
          <w:szCs w:val="26"/>
        </w:rPr>
        <w:tab/>
        <w:t>Программа «Основы безопасности и защиты Родины» (предметная область «Основы безопасности и защиты Родины») (далее соответственно – программа ОБЗР,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91679F" w:rsidRPr="0091679F" w:rsidRDefault="0091679F" w:rsidP="0091679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ab/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</w:t>
      </w:r>
    </w:p>
    <w:p w:rsidR="0091679F" w:rsidRPr="0091679F" w:rsidRDefault="0091679F" w:rsidP="0091679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Программа ОБЗР в методическом плане обеспечивает реализацию </w:t>
      </w:r>
      <w:proofErr w:type="spellStart"/>
      <w:r w:rsidRPr="0091679F">
        <w:rPr>
          <w:rFonts w:ascii="Times New Roman" w:hAnsi="Times New Roman"/>
          <w:sz w:val="26"/>
          <w:szCs w:val="26"/>
        </w:rPr>
        <w:t>практикоориентированного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</w:t>
      </w:r>
    </w:p>
    <w:p w:rsidR="0091679F" w:rsidRPr="0091679F" w:rsidRDefault="0091679F" w:rsidP="0091679F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Программа ОБЗР обеспечивает: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</w:t>
      </w:r>
      <w:proofErr w:type="spellStart"/>
      <w:r w:rsidRPr="0091679F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</w:t>
      </w:r>
    </w:p>
    <w:p w:rsidR="0091679F" w:rsidRDefault="0091679F" w:rsidP="0091679F">
      <w:pPr>
        <w:shd w:val="clear" w:color="auto" w:fill="FFFFFF"/>
        <w:tabs>
          <w:tab w:val="left" w:pos="993"/>
          <w:tab w:val="left" w:pos="1134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1679F" w:rsidRPr="0091679F" w:rsidRDefault="0091679F" w:rsidP="0091679F">
      <w:pPr>
        <w:shd w:val="clear" w:color="auto" w:fill="FFFFFF"/>
        <w:tabs>
          <w:tab w:val="left" w:pos="993"/>
          <w:tab w:val="left" w:pos="1134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7445" w:rsidRPr="00573137" w:rsidRDefault="000B7445" w:rsidP="00FD503A">
      <w:pPr>
        <w:pStyle w:val="a4"/>
        <w:numPr>
          <w:ilvl w:val="0"/>
          <w:numId w:val="11"/>
        </w:num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73137">
        <w:rPr>
          <w:rFonts w:ascii="Times New Roman" w:hAnsi="Times New Roman"/>
          <w:b/>
          <w:sz w:val="26"/>
          <w:szCs w:val="26"/>
        </w:rPr>
        <w:t xml:space="preserve">Личностные, </w:t>
      </w:r>
      <w:proofErr w:type="spellStart"/>
      <w:r w:rsidRPr="00573137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73137">
        <w:rPr>
          <w:rFonts w:ascii="Times New Roman" w:hAnsi="Times New Roman"/>
          <w:b/>
          <w:sz w:val="26"/>
          <w:szCs w:val="26"/>
        </w:rPr>
        <w:t xml:space="preserve"> и предметные результаты освоения учебного предмета</w:t>
      </w:r>
    </w:p>
    <w:p w:rsidR="00A61771" w:rsidRPr="00573137" w:rsidRDefault="00A61771" w:rsidP="000B7445">
      <w:pPr>
        <w:pStyle w:val="a4"/>
        <w:rPr>
          <w:rFonts w:ascii="Times New Roman" w:hAnsi="Times New Roman"/>
          <w:b/>
          <w:sz w:val="26"/>
          <w:szCs w:val="26"/>
        </w:rPr>
      </w:pPr>
    </w:p>
    <w:p w:rsidR="00BF2FA5" w:rsidRPr="00573137" w:rsidRDefault="00BF2FA5" w:rsidP="00085E7D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 соответствии с Федеральн</w:t>
      </w:r>
      <w:r w:rsidR="00085E7D" w:rsidRPr="00573137">
        <w:rPr>
          <w:rFonts w:ascii="Times New Roman" w:hAnsi="Times New Roman"/>
          <w:sz w:val="26"/>
          <w:szCs w:val="26"/>
        </w:rPr>
        <w:t>ой рабочей программой</w:t>
      </w:r>
      <w:r w:rsidRPr="00573137">
        <w:rPr>
          <w:rFonts w:ascii="Times New Roman" w:hAnsi="Times New Roman"/>
          <w:sz w:val="26"/>
          <w:szCs w:val="26"/>
        </w:rPr>
        <w:t xml:space="preserve"> (10-11 </w:t>
      </w:r>
      <w:proofErr w:type="spellStart"/>
      <w:r w:rsidRPr="00573137">
        <w:rPr>
          <w:rFonts w:ascii="Times New Roman" w:hAnsi="Times New Roman"/>
          <w:sz w:val="26"/>
          <w:szCs w:val="26"/>
        </w:rPr>
        <w:t>кл</w:t>
      </w:r>
      <w:proofErr w:type="spellEnd"/>
      <w:r w:rsidRPr="00573137">
        <w:rPr>
          <w:rFonts w:ascii="Times New Roman" w:hAnsi="Times New Roman"/>
          <w:sz w:val="26"/>
          <w:szCs w:val="26"/>
        </w:rPr>
        <w:t xml:space="preserve">.) </w:t>
      </w:r>
      <w:r w:rsidR="00085E7D" w:rsidRPr="00573137">
        <w:rPr>
          <w:rFonts w:ascii="Times New Roman" w:hAnsi="Times New Roman"/>
          <w:sz w:val="26"/>
          <w:szCs w:val="26"/>
        </w:rPr>
        <w:t xml:space="preserve">по учебному предмету "Основы безопасности жизнедеятельности" (базовый уровень) </w:t>
      </w:r>
      <w:r w:rsidRPr="00573137">
        <w:rPr>
          <w:rFonts w:ascii="Times New Roman" w:hAnsi="Times New Roman"/>
          <w:sz w:val="26"/>
          <w:szCs w:val="26"/>
        </w:rPr>
        <w:t>освоение учебного предмета «Основы безопасности жизнедеятельности» пред</w:t>
      </w:r>
      <w:r w:rsidR="00085E7D" w:rsidRPr="00573137">
        <w:rPr>
          <w:rFonts w:ascii="Times New Roman" w:hAnsi="Times New Roman"/>
          <w:sz w:val="26"/>
          <w:szCs w:val="26"/>
        </w:rPr>
        <w:t xml:space="preserve">полагает достижение личностных, </w:t>
      </w:r>
      <w:proofErr w:type="spellStart"/>
      <w:r w:rsidRPr="00573137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573137">
        <w:rPr>
          <w:rFonts w:ascii="Times New Roman" w:hAnsi="Times New Roman"/>
          <w:sz w:val="26"/>
          <w:szCs w:val="26"/>
        </w:rPr>
        <w:t xml:space="preserve"> и предметных результатов.</w:t>
      </w:r>
    </w:p>
    <w:p w:rsidR="00BF2FA5" w:rsidRPr="00573137" w:rsidRDefault="00C83E50" w:rsidP="00C83E50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</w:t>
      </w:r>
      <w:r w:rsidRPr="00573137">
        <w:rPr>
          <w:rFonts w:ascii="Times New Roman" w:hAnsi="Times New Roman"/>
          <w:sz w:val="26"/>
          <w:szCs w:val="26"/>
        </w:rPr>
        <w:lastRenderedPageBreak/>
        <w:t>позволяющих обеспечивать благополучие человека, созданию условий устойчивого развития общества и государства.</w:t>
      </w:r>
    </w:p>
    <w:p w:rsidR="00BF2FA5" w:rsidRDefault="00BF2FA5" w:rsidP="00BF2FA5">
      <w:pPr>
        <w:spacing w:after="61"/>
        <w:ind w:right="-13"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573137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результаты: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Личностные результаты изучения ОБЗР включают: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гражданское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готовность к взаимодействию с обществом и государством в обеспечении безопасности жизни и здоровья населения;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патриотическое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духовно-нравственное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</w:p>
    <w:p w:rsidR="00A80549" w:rsidRDefault="00A80549" w:rsidP="00A805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осознание духовных ценностей российского народа и российского воинства;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способность оценивать ситуацию и принимать осознанные решения, </w:t>
      </w:r>
      <w:r w:rsidRPr="00A80549">
        <w:rPr>
          <w:rFonts w:ascii="Times New Roman" w:hAnsi="Times New Roman"/>
          <w:sz w:val="26"/>
          <w:szCs w:val="26"/>
        </w:rPr>
        <w:lastRenderedPageBreak/>
        <w:t xml:space="preserve">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80549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и добровольчества;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эстетическое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жизни;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ценности научного познания</w:t>
      </w:r>
      <w:r w:rsidRPr="00A80549">
        <w:rPr>
          <w:rFonts w:ascii="Times New Roman" w:hAnsi="Times New Roman"/>
          <w:sz w:val="26"/>
          <w:szCs w:val="26"/>
        </w:rPr>
        <w:t xml:space="preserve">: </w:t>
      </w:r>
    </w:p>
    <w:p w:rsidR="00622212" w:rsidRDefault="00A80549" w:rsidP="00A80549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622212" w:rsidRDefault="00A80549" w:rsidP="0062221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622212">
        <w:rPr>
          <w:rFonts w:ascii="Times New Roman" w:hAnsi="Times New Roman"/>
          <w:b/>
          <w:sz w:val="26"/>
          <w:szCs w:val="26"/>
        </w:rPr>
        <w:t xml:space="preserve">6) </w:t>
      </w:r>
      <w:r w:rsidR="00622212">
        <w:rPr>
          <w:rFonts w:ascii="Times New Roman" w:hAnsi="Times New Roman"/>
          <w:b/>
          <w:sz w:val="26"/>
          <w:szCs w:val="26"/>
        </w:rPr>
        <w:t xml:space="preserve">   </w:t>
      </w:r>
      <w:r w:rsidRPr="00622212">
        <w:rPr>
          <w:rFonts w:ascii="Times New Roman" w:hAnsi="Times New Roman"/>
          <w:b/>
          <w:sz w:val="26"/>
          <w:szCs w:val="26"/>
        </w:rPr>
        <w:t>физическое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осознание ценности жизни,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ответственного отношения к своему здоровью и здоровью окружающих; знание приемов оказания первой помощи и готовность применять их в случае необходимости; потребность в регулярном ведении здорового образа жизни; 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BA5E6C" w:rsidRDefault="00A80549" w:rsidP="0062221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622212">
        <w:rPr>
          <w:rFonts w:ascii="Times New Roman" w:hAnsi="Times New Roman"/>
          <w:b/>
          <w:sz w:val="26"/>
          <w:szCs w:val="26"/>
        </w:rPr>
        <w:t>7) трудовое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готовность к труду, осознание значимости трудовой деятельности для развития личности, общества и государства, обеспечения национальной безопасности; готовность к осознанному и ответственному соблюдению требований безопасности в процессе трудовой деятельности; интерес к различным сферам профессиональной деятельности, включая военно-профессиональную деятельность; готовность и способность к образованию и самообразованию на протяжении всей жизни; </w:t>
      </w:r>
    </w:p>
    <w:p w:rsidR="00A07879" w:rsidRPr="00A80549" w:rsidRDefault="00A80549" w:rsidP="00622212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A5E6C">
        <w:rPr>
          <w:rFonts w:ascii="Times New Roman" w:hAnsi="Times New Roman"/>
          <w:b/>
          <w:sz w:val="26"/>
          <w:szCs w:val="26"/>
        </w:rPr>
        <w:t>8) экологическое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экологической культуры, понимание влияния социально</w:t>
      </w:r>
      <w:r w:rsidR="00BA5E6C">
        <w:rPr>
          <w:rFonts w:ascii="Times New Roman" w:hAnsi="Times New Roman"/>
          <w:sz w:val="26"/>
          <w:szCs w:val="26"/>
        </w:rPr>
        <w:t>-</w:t>
      </w:r>
      <w:r w:rsidRPr="00A80549">
        <w:rPr>
          <w:rFonts w:ascii="Times New Roman" w:hAnsi="Times New Roman"/>
          <w:sz w:val="26"/>
          <w:szCs w:val="26"/>
        </w:rPr>
        <w:t>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планирование и осуществление действий в окружающей среде на основе соблюдения экологической грамотности и разумного природопользования;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представлений о деятельности экологической направленности.</w:t>
      </w:r>
    </w:p>
    <w:p w:rsidR="00A80549" w:rsidRDefault="00A80549" w:rsidP="00A07879">
      <w:pPr>
        <w:pStyle w:val="a4"/>
        <w:ind w:firstLine="276"/>
        <w:jc w:val="both"/>
        <w:rPr>
          <w:rFonts w:ascii="Times New Roman" w:hAnsi="Times New Roman"/>
          <w:b/>
          <w:sz w:val="26"/>
          <w:szCs w:val="26"/>
        </w:rPr>
      </w:pPr>
    </w:p>
    <w:p w:rsidR="00C83E50" w:rsidRPr="00573137" w:rsidRDefault="00BF2FA5" w:rsidP="003E7C73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73137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73137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A07879" w:rsidRPr="00BA5E6C" w:rsidRDefault="00A07879" w:rsidP="00BA5E6C">
      <w:pPr>
        <w:pStyle w:val="a4"/>
        <w:ind w:firstLine="276"/>
        <w:jc w:val="both"/>
        <w:rPr>
          <w:rFonts w:ascii="Times New Roman" w:hAnsi="Times New Roman"/>
          <w:b/>
          <w:sz w:val="26"/>
          <w:szCs w:val="26"/>
        </w:rPr>
      </w:pP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lastRenderedPageBreak/>
        <w:t>Познавательные универсальные учебные действия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 xml:space="preserve"> Базовые логические действия: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>самостоятельно определять актуальные проблемные вопросы безопасности личности, общества и государства, обосновы</w:t>
      </w:r>
      <w:r w:rsidR="003E7C73">
        <w:rPr>
          <w:rFonts w:ascii="Times New Roman" w:hAnsi="Times New Roman" w:cs="Times New Roman"/>
          <w:sz w:val="26"/>
          <w:szCs w:val="26"/>
        </w:rPr>
        <w:t xml:space="preserve">вать их приоритет и всесторонне </w:t>
      </w:r>
      <w:r w:rsidRPr="00BA5E6C">
        <w:rPr>
          <w:rFonts w:ascii="Times New Roman" w:hAnsi="Times New Roman" w:cs="Times New Roman"/>
          <w:sz w:val="26"/>
          <w:szCs w:val="26"/>
        </w:rPr>
        <w:t xml:space="preserve">анализировать, разрабатывать алгоритмы их возможного решения в различных ситуациях;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Базовые исследовательские действия: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владеть научной терминологией, ключевыми понятиями и методами в области безопасности жизнедеятельности;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критически оценивать полученные в ходе решения учебных задач результаты, обосновывать предложения по их корректировке в новых условиях; характеризовать приобретенные знания и навыки, оценивать возможность их реализации в реальных ситуациях;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Работа с информацией:</w:t>
      </w:r>
      <w:r w:rsidRPr="00BA5E6C">
        <w:rPr>
          <w:rFonts w:ascii="Times New Roman" w:hAnsi="Times New Roman" w:cs="Times New Roman"/>
          <w:sz w:val="26"/>
          <w:szCs w:val="26"/>
        </w:rPr>
        <w:t xml:space="preserve">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 оценивать достоверность, легитимность информации, ее соответствие правовым и морально-этическим нормам; владеть навыками по предотвращению рисков, профилактике угроз и защите от опасностей цифровой среды;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3E7C73" w:rsidRDefault="003E7C73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503A" w:rsidRDefault="00FD503A" w:rsidP="003E7C73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CE9" w:rsidRDefault="00384CE9" w:rsidP="003E7C73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C73" w:rsidRPr="003E7C73" w:rsidRDefault="00BA5E6C" w:rsidP="003E7C73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 xml:space="preserve">Коммуникативные универсальные учебные действия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Общение: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распознавать вербальные и невербальные средства общения; понимать значение социальных знаков; определять признаки деструктивного общения; владеть приемами безопасного межличностного и группового общения; безопасно действовать по избеганию конфликтных ситуаций; аргументированно, логично и ясно излагать свою точку зрения с использованием языковых средств.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Регулятивные универсальные учебные действия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Самоорганизация: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ставить и формулировать собственные задачи в образовательной деятельности и жизненных ситуациях; самостоятельно выявлять проблемные вопросы, выбирать оптимальный способ и составлять план их решения в конкретных условиях; делать осознанный выбор в новой ситуации, аргументировать его; брать ответственность за свое решение; оценивать приобретенный опыт;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Самоконтроль, принятие себя и других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использовать приемы рефлексии для анализа и оценки образовательной ситуации, выбора оптимального решения; принимать себя, понимая свои недостатки и достоинства, невозможности контроля всего вокруг; принимать мотивы и аргументы других людей при анализе и оценке образовательной ситуации; признавать право на ошибку свою и чужую.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Совместная деятельность: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понимать и использовать преимущества командной и индивидуальной работы в конкретной учебной ситуации;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оценивать свой вклад и вклад каждого участника команды в общий результат по совместно разработанным критериям;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3E7C73" w:rsidRDefault="003E7C73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503A" w:rsidRDefault="00FD503A" w:rsidP="00BA5E6C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lastRenderedPageBreak/>
        <w:t xml:space="preserve">Предметные результаты характеризуют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Предметные результаты, формируемые в ходе изучения ОБЗР, должны обеспечивать: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 4)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Федеральная рабочая </w:t>
      </w:r>
      <w:r w:rsidR="00FD503A" w:rsidRPr="00BA5E6C"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 w:rsidR="00FD503A"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современном общевойсковом бое; понимание о возможностях применения современных достижений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научнотехнического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прогресса в условиях современного боя;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7)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 9)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</w:t>
      </w:r>
      <w:r w:rsidRPr="00BA5E6C">
        <w:rPr>
          <w:rFonts w:ascii="Times New Roman" w:hAnsi="Times New Roman" w:cs="Times New Roman"/>
          <w:sz w:val="26"/>
          <w:szCs w:val="26"/>
        </w:rPr>
        <w:lastRenderedPageBreak/>
        <w:t xml:space="preserve">их на практике, знание о порядке действий в опасных, экстремальных и чрезвычайных ситуациях на транспорте;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10)знания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об экологической безопасности, ценности бережного отношения к природе, разумного природопользования;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11)знания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13)знание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14)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 </w:t>
      </w:r>
    </w:p>
    <w:p w:rsidR="00C83E50" w:rsidRPr="00BA5E6C" w:rsidRDefault="00BA5E6C" w:rsidP="00BA5E6C">
      <w:pPr>
        <w:spacing w:after="67"/>
        <w:ind w:right="-13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15)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EE2F44" w:rsidRDefault="00384CE9" w:rsidP="00384CE9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384CE9">
        <w:rPr>
          <w:rFonts w:ascii="Times New Roman" w:hAnsi="Times New Roman"/>
          <w:sz w:val="26"/>
          <w:szCs w:val="26"/>
          <w:lang w:eastAsia="en-US"/>
        </w:rPr>
        <w:tab/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384CE9" w:rsidRPr="00384CE9" w:rsidRDefault="00384CE9" w:rsidP="00384CE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 «Безопасное и устойчивое развитие личности, общества, государства»: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раскрывать правовые основы и принципы обеспечения национальной безопасности Российской Федерации; 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характеризовать роль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>правоохранительных органов и специальных служб в обеспечении национальной безопасности; объяснять роль личности, общества и государства в предупреждении противоправной деятельности; характеризовать правовую основу защиты населения и территорий от чрезвычайных ситуаций природного и техногенного характера; раскрывать назначение, основные задачи и структуру Единой государственной системы предупреждения и ликвидации чрезвычайных ситуаций (РСЧС); объяснять права и обязанности граждан Российской Федерации в области безопасности в условиях чрезвычайных ситуаций мирного и военного времени; объяснять права и обязанности граждан Российской Федерации в области гражданской обороны; уметь действовать при сигнале «Внимание всем!», в том числе при химической и радиационной опасности; анализировать угрозы военной безопасности Российской Федерации, обосновывать значение обороны государства для мирного социально</w:t>
      </w:r>
      <w:r w:rsidR="00FD503A">
        <w:rPr>
          <w:rFonts w:ascii="Times New Roman" w:hAnsi="Times New Roman" w:cs="Times New Roman"/>
          <w:sz w:val="26"/>
          <w:szCs w:val="26"/>
        </w:rPr>
        <w:t>-</w:t>
      </w:r>
      <w:r w:rsidRPr="00FD503A">
        <w:rPr>
          <w:rFonts w:ascii="Times New Roman" w:hAnsi="Times New Roman" w:cs="Times New Roman"/>
          <w:sz w:val="26"/>
          <w:szCs w:val="26"/>
        </w:rPr>
        <w:t xml:space="preserve">экономического развития страны; характеризовать роль Вооруженных Сил Российской в обеспечении национальной безопасности. </w:t>
      </w:r>
    </w:p>
    <w:p w:rsidR="00FD503A" w:rsidRDefault="00FD503A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2 «Основы военной подготовки»</w:t>
      </w:r>
      <w:r w:rsidR="00FD503A" w:rsidRPr="00FD503A">
        <w:rPr>
          <w:rFonts w:ascii="Times New Roman" w:hAnsi="Times New Roman" w:cs="Times New Roman"/>
          <w:i/>
          <w:sz w:val="26"/>
          <w:szCs w:val="26"/>
        </w:rPr>
        <w:t>: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знать строевые приемы в движении без оружия; выполнять строевые приемы в движении без оружия; иметь представление об основах общевойскового боя; иметь представление об основных видах общевойскового боя и способах маневра в бою; иметь представление о походном, предбоевом и боевом порядке подразделений; понимать способы действий военнослужащего в бою; знать правила и меры безопасности при обращении с оружием; приводить примеры нарушений правил и мер безопасности при обращении с оружием и их возможных последствий; применять меры безопасности при проведении занятий по боевой подготовке и обращении с оружием; знать способы удержания оружия, правила прицеливания и производства меткого выстрела; определять характерные конструктивные особенности образцов стрелкового оружия на примере автоматов Калашникова АК-74 и АК-12; иметь представление о современных видах короткоствольного стрелкового оружия; иметь представление об истории возникновения и развития робототехнических комплексов; иметь представление о конструктивных особенностях БПЛА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квадрокоптерного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типа; иметь представление о способах боевого применения БПЛА; иметь представление об истории возникновения и развития связи; иметь представление о назначении радиосвязи и о требованиях, предъявляемых к радиосвязи; иметь представление о видах, предназначении, тактико-технических характеристиках современных переносных радиостанций; иметь представление о тактических свойствах местности и их влиянии на боевые действия войск; иметь представление о шанцевом инструменте; иметь представление о позиции отделения и порядке оборудования окопа для стрелка; иметь представление о видах оружия массового поражения и их поражающих факторах; знать способы действий при применении противником оружия массового поражения; понимать особенности оказания первой помощи в бою; знать условные зоны оказания первой помощи в бою; знать приемы самопомощи в бою; иметь представление о военно-учетных специальностях; знать особенности прохождение военной службы по призыву и по контракту; иметь представления о военно-учебных заведениях; иметь представление о системе военно-учебных центров при учебных заведениях высшего образования.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lastRenderedPageBreak/>
        <w:t>Предметные результаты по модулю № 3 «Культура безопасности жизнедеятельности в современном обществе»: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приводить примеры решения задач по обеспечению безопасности в повседневной жизни (индивидуальный, групповой и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общественногосударственный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уровни); знать общие принципы безопасного поведения, приводить примеры; объяснять смысл понятий «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виктимное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поведение», «безопасное поведение»; понимать влияние поведения человека на его безопасность, приводить примеры; иметь навыки оценки своих действий с точки зрения их влияния на безопасность; раскрывать суть риск-ориентированного подхода к обеспечению безопасности; приводить примеры реализации риск-ориентированного подхода на уровне личности, общества, государства.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4 «Безопасность в быту»: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раскрывать источники и классифицировать бытовые опасности, обосновывать зависимость риска (угрозы) их возникновения от поведения человека</w:t>
      </w:r>
      <w:r w:rsidR="00FD503A">
        <w:rPr>
          <w:rFonts w:ascii="Times New Roman" w:hAnsi="Times New Roman" w:cs="Times New Roman"/>
          <w:sz w:val="26"/>
          <w:szCs w:val="26"/>
        </w:rPr>
        <w:t xml:space="preserve">; </w:t>
      </w:r>
      <w:r w:rsidRPr="00FD503A">
        <w:rPr>
          <w:rFonts w:ascii="Times New Roman" w:hAnsi="Times New Roman" w:cs="Times New Roman"/>
          <w:sz w:val="26"/>
          <w:szCs w:val="26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оценивать риски возникновения бытовых отравлений, иметь навыки их профилактики; 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соблюдения правил на безопасность в быту; иметь навыки безопасного поведения в быту при использовании газового и электрического оборудования; иметь навыки поведения при угрозе и возникновении пожара; иметь навыки первой помощи при бытовых травмах, ожогах, порядок проведения сердечно-легочной реанимации; 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понимать влияние конструктивной коммуникации с соседями на уровень безопасности, приводить примеры; понимать риски противоправных действий, выработать навыки, снижающие криминогенные риски; знать правила поведения при возникновении аварии на коммунальной системе; иметь навыки взаимодействия с коммунальными службами.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5 «Безопасность на транспорте»: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03A">
        <w:rPr>
          <w:rFonts w:ascii="Times New Roman" w:hAnsi="Times New Roman" w:cs="Times New Roman"/>
          <w:sz w:val="26"/>
          <w:szCs w:val="26"/>
        </w:rPr>
        <w:t xml:space="preserve">знать правила дорожного движения; характеризовать изменения правил дорожного движения в зависимости от изменения уровня рисков (риск-ориентированный подход); понимать риски для пешехода при разных условиях, выработать навыки безопасного поведения; понимать влияние действий водителя и пассажира на безопасность дорожного движения, приводить примеры; знать права, обязанности и иметь представление об ответственности пешехода, пассажира, водителя; 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 иметь навыки оказания первой помощи, навыки пользования огнетушителем; знать источники опасности на различных видах транспорта, приводить примеры; знать правила безопасного поведения на транспорте, приводить примеры влияния поведения на безопасность; иметь представление о порядке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действий при возникновении опасных и чрезвычайных ситуаций на различных видах транспорта.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6 «Безопасность в общественных местах»: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перечислять и классифицировать основные источники опасности в общественных местах; знать общие правила безопасного поведения в общественных местах, характеризовать их влияние на безопасность; 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оценивать риски возникновения ситуаций криминогенного характера в общественных местах; иметь навыки безопасного поведения при проявлении агрессии; иметь представление о безопасном поведении для снижения рисков криминогенного характера; оценивать риски потеряться в общественном месте; знать порядок действий в случаях, когда потерялся человек; знать правила пожарной безопасности в общественных местах; понимать особенности поведения при угрозе пожара и пожаре в общественных местах разного типа; знать правила поведения при угрозе обрушения или обрушении зданий или отдельных конструкций; иметь представление о правилах поведения при угрозе или в случае террористического акта в общественном месте.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7 «Безопасность в природной среде»: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выделять и классифицировать источники опасности в природной среде; знать особенности безопасного поведения при нахождении в природной среде, в том числе в лесу, на водоемах, в горах; 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знать правила безопасного поведения,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минимизирующие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риски потеряться в природной среде; знать о порядке действий, если человек потерялся в природной среде; иметь представление об основных источниках опасности при автономном нахождении в природной среде, способах подачи сигнала о помощи; 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иметь навыки первой помощи при перегреве, переохлаждении, отморожении, навыки транспортировки пострадавших; называть и характеризовать природные чрезвычайные ситуации; 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указывать причины и признаки возникновения природных пожаров; понимать влияние поведения человека на риски возникновения природных пожаров; иметь представление о безопасных действиях при угрозе и возникновении природного пожара; называть и характеризовать природные чрезвычайные ситуации, вызванные опасными геологическими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иметь представление о правилах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безопасного поведения при природных чрезвычайных ситуациях, вызванных опасными геологическими явлениями и процессами; 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гидрологическими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 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метеорологическими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знать правила безопасного поведения при природных чрезвычайных ситуациях, вызванных опасными метеорологическими явлениями и процессами; 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характеризовать источники экологических угроз, обосновывать влияние человеческого фактора на риски их возникновения; характеризовать значение риск-ориентированного подхода к обеспечению экологической безопасности; иметь навыки экологической грамотности и разумного природопользования.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8 «Основы медицинских знаний. Оказание первой помощи»: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понимать степень влияния биологических, социально-экономических, экологических, психологических факторов на здоровье; понимать значение здорового образа жизни и его элементов для человека, приводить примеры из собственного опыта; 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 понимать роль вакцинации в профилактике инфекционных заболеваний, приводить примеры; понимать значение национального календаря профилактических прививок и вакцинации населения, роль вакцинации для общества в целом; объяснять смысл понятия «вакцинация по эпидемиологическим показаниям»; 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приводить примеры реализации риск-ориентированного подхода к обеспечению безопасности при чрезвычайных ситуациях биолого-социального характера; 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возникновения и степень опасности; характеризовать признаки угрожающих жизни и здоровью состояний (инсульт, сердечный приступ и другие); иметь навыки вызова скорой медицинской помощи; понимать значение образа жизни в профилактике и защите от неинфекционных заболеваний; раскрывать значение диспансеризации для ранней диагностики неинфекционных заболеваний, знать порядок прохождения диспансеризации; объяснять смысл понятий «психическое здоровье» и «психологическое благополучие», характеризовать их влияние на жизнь человека; знать основные критерии психического здоровья и психологического благополучия; характеризовать факторы, влияющие на психическое здоровье и психологическое благополучие; иметь представление об основных направления сохранения и укрепления психического здоровья и психологического благополучия; характеризовать негативное влияние вредных привычек на умственную и физическую работоспособность, благополучие человека; характеризовать роль раннего выявления психических расстройств и создания благоприятных условий для развития; объяснять смысл понятия «инклюзивное обучение»; 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помощью; 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 знать о состояниях, при которых оказывается первая помощь, и действиях при оказании первой помощи; иметь навыки применения алгоритма первой помощи; 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CE36F9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9 «Безопасность в социуме»:</w:t>
      </w:r>
    </w:p>
    <w:p w:rsidR="00CE36F9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E36F9">
        <w:rPr>
          <w:rFonts w:ascii="Times New Roman" w:hAnsi="Times New Roman" w:cs="Times New Roman"/>
          <w:sz w:val="26"/>
          <w:szCs w:val="26"/>
        </w:rPr>
        <w:t>объяснять смысл понятия «общение»;</w:t>
      </w:r>
      <w:r w:rsidRPr="00FD503A">
        <w:rPr>
          <w:rFonts w:ascii="Times New Roman" w:hAnsi="Times New Roman" w:cs="Times New Roman"/>
          <w:sz w:val="26"/>
          <w:szCs w:val="26"/>
        </w:rPr>
        <w:t xml:space="preserve"> характеризовать роль общения в жизни человека, приводить примеры межличностного общения и общения в группе; иметь навыки конструктивного общения; объяснять смысл понятий «социальная группа», «малая группа», «большая группа»; характеризовать взаимодействие в группе; понимать влияние групповых норм и ценностей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 характеризовать факторы, способствующие и препятствующие развитию конфликта; 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буллингу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«манипуляция»; называть характеристики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манипулятивного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воздействия, приводить примеры; 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 иметь представление о деструктивных и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псевдопсихологических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технологиях и способах противодействия. </w:t>
      </w:r>
    </w:p>
    <w:p w:rsidR="00CE36F9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6F9">
        <w:rPr>
          <w:rFonts w:ascii="Times New Roman" w:hAnsi="Times New Roman" w:cs="Times New Roman"/>
          <w:i/>
          <w:sz w:val="26"/>
          <w:szCs w:val="26"/>
        </w:rPr>
        <w:lastRenderedPageBreak/>
        <w:t>Предметные результаты по модулю № 10 «Безопасность в информационном пространстве»:</w:t>
      </w:r>
    </w:p>
    <w:p w:rsidR="00002AEC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6F9">
        <w:rPr>
          <w:rFonts w:ascii="Times New Roman" w:hAnsi="Times New Roman" w:cs="Times New Roman"/>
          <w:sz w:val="26"/>
          <w:szCs w:val="26"/>
        </w:rPr>
        <w:t xml:space="preserve"> </w:t>
      </w:r>
      <w:r w:rsidRPr="00FD503A">
        <w:rPr>
          <w:rFonts w:ascii="Times New Roman" w:hAnsi="Times New Roman" w:cs="Times New Roman"/>
          <w:sz w:val="26"/>
          <w:szCs w:val="26"/>
        </w:rPr>
        <w:t>характеризовать цифровую среду, ее влияние на жизнь человека; объяснять смысл понятий «цифровая среда», «цифровой след», «персональные данные»; 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иметь навыки безопасных действий по снижению рисков, и защите от опасностей цифровой среды; объяснять смысл понятий «программное обеспечение», «вредоносное программное обеспечение»; характеризовать и классифицировать опасности, анализировать риски, источником которых является вредоносное программное обеспечение; иметь навыки безопасного использования устройств и программ; перечислять и классифицировать опасности, связанные с поведением людей в цифровой среде; 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иметь навыки безопасной коммуникации в цифровой среде; объяснять смысл и взаимосвязь понятий «достоверность информации», «информационный пузырь», «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фейк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»; иметь представление о способах проверки достоверности, легитимности информации, ее соответствия правовым и морально-этическим нормам; раскрывать правовые основы взаимодействия с цифровой средой, выработать навыки безопасных действий по защите прав в цифровой среде; 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002AEC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AEC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11 «Основы противодействия экстремизму и терроризму»:</w:t>
      </w:r>
    </w:p>
    <w:p w:rsidR="00EE2F44" w:rsidRP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2A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03A">
        <w:rPr>
          <w:rFonts w:ascii="Times New Roman" w:hAnsi="Times New Roman" w:cs="Times New Roman"/>
          <w:sz w:val="26"/>
          <w:szCs w:val="26"/>
        </w:rPr>
        <w:t>характеризовать экстремизм и терроризм как угрозу благополучию человека, стабильности общества и государства; объяснять смысл и взаимосвязь понятий «экстремизм» и «терроризм»; анализировать варианты их проявления и возможные последствия; характеризовать признаки вовлечения в экстремистскую и террористическую деятельность, выработать навыки безопасных действий при их обнаружении; иметь представление о методах и видах террористической деятельности; знать уровни террористической опасности, иметь навыки безопасных действий при их объявлении; 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раскрывать правовые основы, структуру и задачи государственной системы противодействия экстремизму и терроризму; 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02AEC" w:rsidRDefault="00002AEC" w:rsidP="00002AE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02AEC" w:rsidSect="0090347A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EA1A94"/>
    <w:multiLevelType w:val="hybridMultilevel"/>
    <w:tmpl w:val="C3947AFA"/>
    <w:lvl w:ilvl="0" w:tplc="AF90A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D40BEA"/>
    <w:multiLevelType w:val="hybridMultilevel"/>
    <w:tmpl w:val="62FCBC38"/>
    <w:lvl w:ilvl="0" w:tplc="81B09CDE">
      <w:start w:val="1"/>
      <w:numFmt w:val="decimal"/>
      <w:lvlText w:val="%1)"/>
      <w:lvlJc w:val="left"/>
      <w:pPr>
        <w:ind w:left="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3AB0E9A"/>
    <w:multiLevelType w:val="hybridMultilevel"/>
    <w:tmpl w:val="7CF07DC4"/>
    <w:lvl w:ilvl="0" w:tplc="5D82B3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3C446C7"/>
    <w:multiLevelType w:val="hybridMultilevel"/>
    <w:tmpl w:val="4DCCFD6C"/>
    <w:lvl w:ilvl="0" w:tplc="B21E9B2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22079"/>
    <w:multiLevelType w:val="hybridMultilevel"/>
    <w:tmpl w:val="040A47DE"/>
    <w:lvl w:ilvl="0" w:tplc="7408E4CC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3266400A"/>
    <w:multiLevelType w:val="hybridMultilevel"/>
    <w:tmpl w:val="1D5E21FA"/>
    <w:lvl w:ilvl="0" w:tplc="DEA286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03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B4CE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3265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00CC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01C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2A40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6C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E60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956222"/>
    <w:multiLevelType w:val="hybridMultilevel"/>
    <w:tmpl w:val="BD3E6EAA"/>
    <w:lvl w:ilvl="0" w:tplc="BBB0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4DB2"/>
    <w:multiLevelType w:val="hybridMultilevel"/>
    <w:tmpl w:val="BD3E6EAA"/>
    <w:lvl w:ilvl="0" w:tplc="BBB0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E0036"/>
    <w:multiLevelType w:val="hybridMultilevel"/>
    <w:tmpl w:val="A8BA6062"/>
    <w:lvl w:ilvl="0" w:tplc="298C5AEC">
      <w:start w:val="2014"/>
      <w:numFmt w:val="decimal"/>
      <w:lvlText w:val="%1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65102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6BECA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00EA2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EB356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67CEC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ED87E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A397C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66A3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350DF3"/>
    <w:multiLevelType w:val="hybridMultilevel"/>
    <w:tmpl w:val="C4B60988"/>
    <w:lvl w:ilvl="0" w:tplc="FDAE9ED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92F0A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5"/>
    <w:rsid w:val="00002AEC"/>
    <w:rsid w:val="00085E7D"/>
    <w:rsid w:val="00086379"/>
    <w:rsid w:val="000973E9"/>
    <w:rsid w:val="000B7445"/>
    <w:rsid w:val="00120A3C"/>
    <w:rsid w:val="001B3A75"/>
    <w:rsid w:val="001D03FD"/>
    <w:rsid w:val="001E1871"/>
    <w:rsid w:val="002058AA"/>
    <w:rsid w:val="00245DE9"/>
    <w:rsid w:val="00253A03"/>
    <w:rsid w:val="002566A8"/>
    <w:rsid w:val="00290CFD"/>
    <w:rsid w:val="002B2B8A"/>
    <w:rsid w:val="002C00E0"/>
    <w:rsid w:val="00326E08"/>
    <w:rsid w:val="00384CE9"/>
    <w:rsid w:val="003E7C73"/>
    <w:rsid w:val="004120D7"/>
    <w:rsid w:val="00453F63"/>
    <w:rsid w:val="004A68C5"/>
    <w:rsid w:val="00573137"/>
    <w:rsid w:val="00595211"/>
    <w:rsid w:val="005F22FA"/>
    <w:rsid w:val="00622212"/>
    <w:rsid w:val="00673121"/>
    <w:rsid w:val="00791B06"/>
    <w:rsid w:val="00833C1D"/>
    <w:rsid w:val="008341CF"/>
    <w:rsid w:val="00857741"/>
    <w:rsid w:val="00883740"/>
    <w:rsid w:val="008C1A65"/>
    <w:rsid w:val="0090347A"/>
    <w:rsid w:val="0091679F"/>
    <w:rsid w:val="00937471"/>
    <w:rsid w:val="00961A4F"/>
    <w:rsid w:val="009A18C1"/>
    <w:rsid w:val="009C3403"/>
    <w:rsid w:val="009F2781"/>
    <w:rsid w:val="00A07879"/>
    <w:rsid w:val="00A40A2A"/>
    <w:rsid w:val="00A5343D"/>
    <w:rsid w:val="00A61771"/>
    <w:rsid w:val="00A80549"/>
    <w:rsid w:val="00AC2E42"/>
    <w:rsid w:val="00AD1D9D"/>
    <w:rsid w:val="00B55885"/>
    <w:rsid w:val="00BA5E6C"/>
    <w:rsid w:val="00BF2FA5"/>
    <w:rsid w:val="00C162F2"/>
    <w:rsid w:val="00C83E50"/>
    <w:rsid w:val="00C94561"/>
    <w:rsid w:val="00CE36F9"/>
    <w:rsid w:val="00DF1098"/>
    <w:rsid w:val="00E7060E"/>
    <w:rsid w:val="00E85D38"/>
    <w:rsid w:val="00EE2F44"/>
    <w:rsid w:val="00F31442"/>
    <w:rsid w:val="00F8258A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54D7"/>
  <w15:docId w15:val="{35829049-E5B8-4429-9719-DFD173CD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F2FA5"/>
    <w:pPr>
      <w:keepNext/>
      <w:keepLines/>
      <w:spacing w:after="132" w:line="228" w:lineRule="auto"/>
      <w:ind w:left="791" w:right="-15" w:hanging="10"/>
      <w:outlineLvl w:val="0"/>
    </w:pPr>
    <w:rPr>
      <w:rFonts w:ascii="Calibri" w:eastAsia="Calibri" w:hAnsi="Calibri" w:cs="Calibri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FA5"/>
    <w:rPr>
      <w:rFonts w:ascii="Calibri" w:eastAsia="Calibri" w:hAnsi="Calibri" w:cs="Calibri"/>
      <w:b/>
      <w:color w:val="000000"/>
      <w:sz w:val="26"/>
      <w:lang w:eastAsia="ru-RU"/>
    </w:rPr>
  </w:style>
  <w:style w:type="paragraph" w:customStyle="1" w:styleId="ConsPlusNormal">
    <w:name w:val="ConsPlusNormal"/>
    <w:uiPriority w:val="99"/>
    <w:rsid w:val="00BF2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771"/>
    <w:pPr>
      <w:ind w:left="720"/>
      <w:contextualSpacing/>
    </w:pPr>
  </w:style>
  <w:style w:type="paragraph" w:styleId="a4">
    <w:name w:val="No Spacing"/>
    <w:link w:val="a5"/>
    <w:qFormat/>
    <w:rsid w:val="008C1A6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locked/>
    <w:rsid w:val="008C1A65"/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8C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F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1098"/>
    <w:rPr>
      <w:color w:val="0000FF"/>
      <w:u w:val="single"/>
    </w:rPr>
  </w:style>
  <w:style w:type="table" w:customStyle="1" w:styleId="TableGrid">
    <w:name w:val="TableGrid"/>
    <w:rsid w:val="000B74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FollowedHyperlink"/>
    <w:basedOn w:val="a0"/>
    <w:uiPriority w:val="99"/>
    <w:semiHidden/>
    <w:unhideWhenUsed/>
    <w:rsid w:val="000B744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7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1B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rsid w:val="00791B0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5921</Words>
  <Characters>33754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Смагин Алексей Александрович</cp:lastModifiedBy>
  <cp:revision>2</cp:revision>
  <dcterms:created xsi:type="dcterms:W3CDTF">2025-03-13T11:24:00Z</dcterms:created>
  <dcterms:modified xsi:type="dcterms:W3CDTF">2025-03-13T11:24:00Z</dcterms:modified>
</cp:coreProperties>
</file>