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3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38"/>
        <w:gridCol w:w="4111"/>
      </w:tblGrid>
      <w:tr w:rsidR="00AA0BBB" w14:paraId="29FD332D" w14:textId="77777777" w:rsidTr="00AA0BBB">
        <w:trPr>
          <w:trHeight w:val="3775"/>
        </w:trPr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FF8D5" w14:textId="77777777" w:rsidR="00AA0BBB" w:rsidRPr="00852602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Национальный </w:t>
            </w:r>
          </w:p>
          <w:p w14:paraId="1FA9E8C2" w14:textId="77777777" w:rsidR="00AA0BBB" w:rsidRPr="00852602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исследовательский университет </w:t>
            </w:r>
          </w:p>
          <w:p w14:paraId="54532B19" w14:textId="77777777" w:rsidR="00AA0BBB" w:rsidRPr="00852602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«Высшая школа экономики»</w:t>
            </w:r>
          </w:p>
          <w:p w14:paraId="15A94902" w14:textId="77777777" w:rsidR="00AA0BBB" w:rsidRDefault="00AA0BBB" w:rsidP="00AA0BBB">
            <w:pPr>
              <w:rPr>
                <w:b/>
                <w:bCs/>
                <w:sz w:val="26"/>
                <w:szCs w:val="26"/>
              </w:rPr>
            </w:pPr>
          </w:p>
          <w:p w14:paraId="1A628CEC" w14:textId="77777777" w:rsidR="00AA0BBB" w:rsidRDefault="00AA0BBB" w:rsidP="00AA0BBB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51C5003E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0DA72172" w14:textId="77777777" w:rsidR="00AA0BBB" w:rsidRDefault="00AA0BBB" w:rsidP="00AA0BBB"/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ABA80" w14:textId="47316190" w:rsidR="00AA0BBB" w:rsidRPr="00852602" w:rsidRDefault="00AF3BCF" w:rsidP="00AA0BBB">
            <w:pPr>
              <w:tabs>
                <w:tab w:val="left" w:pos="2775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Приложение 630</w:t>
            </w:r>
          </w:p>
          <w:p w14:paraId="1991A129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02E06183" w14:textId="77777777" w:rsidR="00AA0BBB" w:rsidRPr="00852602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14:paraId="75099A3B" w14:textId="77777777" w:rsidR="00AA0BBB" w:rsidRPr="00852602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педагогическим советом </w:t>
            </w:r>
          </w:p>
          <w:p w14:paraId="0C6EB9C2" w14:textId="77777777" w:rsidR="00AA0BBB" w:rsidRPr="00852602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Лицея НИУ ВШЭ</w:t>
            </w:r>
          </w:p>
          <w:p w14:paraId="0ED8F64F" w14:textId="77777777" w:rsidR="00AA0BBB" w:rsidRDefault="00AA0BBB" w:rsidP="00AA0BB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 13 от 21.06.2024</w:t>
            </w:r>
          </w:p>
          <w:p w14:paraId="346DFC55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7A76153A" w14:textId="77777777" w:rsidR="00AA0BBB" w:rsidRDefault="00AA0BBB" w:rsidP="00AA0BBB">
            <w:pPr>
              <w:rPr>
                <w:sz w:val="26"/>
                <w:szCs w:val="26"/>
              </w:rPr>
            </w:pPr>
          </w:p>
          <w:p w14:paraId="1F1955CC" w14:textId="77777777" w:rsidR="00AA0BBB" w:rsidRDefault="00AA0BBB" w:rsidP="00AA0BBB"/>
        </w:tc>
      </w:tr>
    </w:tbl>
    <w:p w14:paraId="71A1046F" w14:textId="77777777" w:rsidR="00AA0BBB" w:rsidRPr="0029692A" w:rsidRDefault="00AA0BBB" w:rsidP="00AA0BBB">
      <w:pPr>
        <w:ind w:firstLine="567"/>
        <w:jc w:val="center"/>
        <w:rPr>
          <w:rFonts w:ascii="Times New Roman" w:hAnsi="Times New Roman" w:cs="Times New Roman"/>
        </w:rPr>
      </w:pPr>
    </w:p>
    <w:p w14:paraId="49341447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6DFACEAB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9D75F05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6665280B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51BE170B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0486F42A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</w:p>
    <w:p w14:paraId="4851A9B4" w14:textId="77777777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0B4958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Рабочая программа по учебному предмету (курсу)</w:t>
      </w:r>
    </w:p>
    <w:p w14:paraId="7FE82BF0" w14:textId="27B5E8BA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«Второй иностранный язык (китайский)» </w:t>
      </w:r>
    </w:p>
    <w:p w14:paraId="08EA9652" w14:textId="080E431C" w:rsidR="00AA0BBB" w:rsidRDefault="00AA0BBB" w:rsidP="00AA0BBB">
      <w:pPr>
        <w:pStyle w:val="a3"/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</w:pPr>
      <w:r w:rsidRPr="00331ECB"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>(углубленный уровень)</w:t>
      </w: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 </w:t>
      </w:r>
    </w:p>
    <w:p w14:paraId="2A956C48" w14:textId="04B65EDB" w:rsidR="00AA0BBB" w:rsidRPr="00AC2DE2" w:rsidRDefault="00AA0BBB" w:rsidP="00AA0BBB">
      <w:pPr>
        <w:pStyle w:val="a3"/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</w:pPr>
      <w:r>
        <w:rPr>
          <w:rFonts w:eastAsiaTheme="minorHAnsi"/>
          <w:b w:val="0"/>
          <w:bCs w:val="0"/>
          <w:color w:val="auto"/>
          <w:spacing w:val="0"/>
          <w:sz w:val="26"/>
          <w:szCs w:val="26"/>
          <w:lang w:eastAsia="en-US"/>
        </w:rPr>
        <w:t xml:space="preserve">10-11 </w:t>
      </w:r>
      <w:r>
        <w:rPr>
          <w:rFonts w:eastAsiaTheme="minorEastAsia"/>
          <w:b w:val="0"/>
          <w:bCs w:val="0"/>
          <w:color w:val="auto"/>
          <w:spacing w:val="0"/>
          <w:sz w:val="26"/>
          <w:szCs w:val="26"/>
          <w:lang w:eastAsia="zh-CN"/>
        </w:rPr>
        <w:t>класс</w:t>
      </w:r>
    </w:p>
    <w:p w14:paraId="7A223E10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B3DF5B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58C5D2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4DDA83D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68BD93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E180D03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4BB7E84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9560058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3581E0A" w14:textId="77777777" w:rsidR="006B6C81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068538F5" w14:textId="77777777" w:rsidR="006B6C81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3FE6C1E1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12A8BB65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6E29BF52" w14:textId="77777777" w:rsidR="006B6C81" w:rsidRPr="00736DFA" w:rsidRDefault="006B6C81" w:rsidP="006B6C81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5E7F189" w14:textId="51063E9A" w:rsidR="00BD1159" w:rsidRPr="00B17E29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17E29">
        <w:rPr>
          <w:rFonts w:ascii="Times New Roman" w:hAnsi="Times New Roman" w:cs="Times New Roman"/>
          <w:bCs/>
          <w:sz w:val="28"/>
          <w:szCs w:val="28"/>
        </w:rPr>
        <w:t>Автор</w:t>
      </w:r>
      <w:r w:rsidR="00AA0BBB" w:rsidRPr="00B17E29">
        <w:rPr>
          <w:rFonts w:ascii="Times New Roman" w:hAnsi="Times New Roman" w:cs="Times New Roman"/>
          <w:bCs/>
          <w:sz w:val="28"/>
          <w:szCs w:val="28"/>
        </w:rPr>
        <w:t>ы</w:t>
      </w:r>
      <w:r w:rsidRPr="00B17E29">
        <w:rPr>
          <w:rFonts w:ascii="Times New Roman" w:hAnsi="Times New Roman" w:cs="Times New Roman"/>
          <w:bCs/>
          <w:sz w:val="28"/>
          <w:szCs w:val="28"/>
        </w:rPr>
        <w:t>:</w:t>
      </w:r>
    </w:p>
    <w:p w14:paraId="529D9E61" w14:textId="5C24F23A" w:rsidR="006B6C81" w:rsidRPr="00B17E29" w:rsidRDefault="00BD1159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17E29">
        <w:rPr>
          <w:rFonts w:ascii="Times New Roman" w:hAnsi="Times New Roman" w:cs="Times New Roman"/>
          <w:sz w:val="28"/>
          <w:szCs w:val="28"/>
          <w:u w:val="single"/>
        </w:rPr>
        <w:t>Шашкова В.А.</w:t>
      </w:r>
      <w:r w:rsidR="006B6C81" w:rsidRPr="00B17E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3D1D72B" w14:textId="7403F94F" w:rsidR="006B6C81" w:rsidRPr="00B17E29" w:rsidRDefault="00C62AAD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17E29">
        <w:rPr>
          <w:rFonts w:ascii="Times New Roman" w:hAnsi="Times New Roman" w:cs="Times New Roman"/>
          <w:sz w:val="28"/>
          <w:szCs w:val="28"/>
          <w:u w:val="single"/>
        </w:rPr>
        <w:t>Янишевская А.И.</w:t>
      </w:r>
      <w:r w:rsidR="006B6C81" w:rsidRPr="00B17E2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24383DA0" w14:textId="77777777" w:rsidR="006B6C81" w:rsidRPr="001D058B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1CA0F506" w14:textId="77777777" w:rsidR="006B6C81" w:rsidRPr="00736DFA" w:rsidRDefault="006B6C81" w:rsidP="006B6C81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0AAE6904" w14:textId="1376E3E6" w:rsidR="006B6C81" w:rsidRDefault="006B6C81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5311A088" w14:textId="6648612A" w:rsidR="00B71F6A" w:rsidRDefault="00B71F6A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01C46759" w14:textId="779C70DC" w:rsidR="00B71F6A" w:rsidRDefault="00B71F6A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47A29CBC" w14:textId="77777777" w:rsidR="00AA0BBB" w:rsidRDefault="00AA0BBB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</w:p>
    <w:p w14:paraId="208BE8F5" w14:textId="77777777" w:rsidR="00C86389" w:rsidRPr="00EC6455" w:rsidRDefault="00C86389" w:rsidP="00C86389">
      <w:pPr>
        <w:pStyle w:val="ConsPlusNormal"/>
        <w:numPr>
          <w:ilvl w:val="0"/>
          <w:numId w:val="1"/>
        </w:numPr>
        <w:tabs>
          <w:tab w:val="num" w:pos="0"/>
        </w:tabs>
        <w:suppressAutoHyphens/>
        <w:autoSpaceDE/>
        <w:autoSpaceDN/>
        <w:adjustRightInd/>
        <w:spacing w:line="100" w:lineRule="atLeast"/>
        <w:rPr>
          <w:rFonts w:ascii="Times New Roman" w:hAnsi="Times New Roman" w:cs="Times New Roman"/>
          <w:sz w:val="28"/>
          <w:szCs w:val="28"/>
        </w:rPr>
      </w:pPr>
      <w:r w:rsidRPr="00EC645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14:paraId="3274CBBB" w14:textId="77777777" w:rsidR="00C86389" w:rsidRPr="00EC6455" w:rsidRDefault="00C86389" w:rsidP="00C86389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45B89EC6" w14:textId="77777777" w:rsidR="00C86389" w:rsidRDefault="00C86389" w:rsidP="00C86389">
      <w:pPr>
        <w:widowControl w:val="0"/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EC6455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Личностные, метапредметные и предметные результаты освоения учебного предмета</w:t>
      </w:r>
    </w:p>
    <w:p w14:paraId="56AFE39A" w14:textId="24DA6CA5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программы среднего общего образования достигаются в единстве </w:t>
      </w:r>
      <w:r w:rsidR="00B17E29" w:rsidRPr="00C5671D">
        <w:rPr>
          <w:rFonts w:ascii="Times" w:hAnsi="Times"/>
          <w:sz w:val="28"/>
          <w:szCs w:val="28"/>
        </w:rPr>
        <w:t>учебной</w:t>
      </w:r>
      <w:r w:rsidRPr="00C5671D">
        <w:rPr>
          <w:rFonts w:ascii="Times" w:hAnsi="Times"/>
          <w:sz w:val="28"/>
          <w:szCs w:val="28"/>
        </w:rPr>
        <w:t xml:space="preserve">̆ и </w:t>
      </w:r>
      <w:r w:rsidR="00B17E29" w:rsidRPr="00C5671D">
        <w:rPr>
          <w:rFonts w:ascii="Times" w:hAnsi="Times"/>
          <w:sz w:val="28"/>
          <w:szCs w:val="28"/>
        </w:rPr>
        <w:t>воспитательной</w:t>
      </w:r>
      <w:r w:rsidRPr="00C5671D">
        <w:rPr>
          <w:rFonts w:ascii="Times" w:hAnsi="Times"/>
          <w:sz w:val="28"/>
          <w:szCs w:val="28"/>
        </w:rPr>
        <w:t xml:space="preserve">̆ деятельности организаций в соответствии с традиционными </w:t>
      </w:r>
      <w:r w:rsidR="00B17E29" w:rsidRPr="00C5671D">
        <w:rPr>
          <w:rFonts w:ascii="Times" w:hAnsi="Times"/>
          <w:sz w:val="28"/>
          <w:szCs w:val="28"/>
        </w:rPr>
        <w:t>российскими</w:t>
      </w:r>
      <w:r w:rsidRPr="00C5671D">
        <w:rPr>
          <w:rFonts w:ascii="Times" w:hAnsi="Times"/>
          <w:sz w:val="28"/>
          <w:szCs w:val="28"/>
        </w:rPr>
        <w:t xml:space="preserve">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внутренней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</w:t>
      </w:r>
      <w:r w:rsidR="00B17E29" w:rsidRPr="00C5671D">
        <w:rPr>
          <w:rFonts w:ascii="Times" w:hAnsi="Times"/>
          <w:sz w:val="28"/>
          <w:szCs w:val="28"/>
        </w:rPr>
        <w:t>Российской</w:t>
      </w:r>
      <w:r w:rsidRPr="00C5671D">
        <w:rPr>
          <w:rFonts w:ascii="Times" w:hAnsi="Times"/>
          <w:sz w:val="28"/>
          <w:szCs w:val="28"/>
        </w:rPr>
        <w:t xml:space="preserve">̆ </w:t>
      </w:r>
      <w:bookmarkStart w:id="0" w:name="_GoBack"/>
      <w:bookmarkEnd w:id="0"/>
      <w:r w:rsidRPr="00C5671D">
        <w:rPr>
          <w:rFonts w:ascii="Times" w:hAnsi="Times"/>
          <w:sz w:val="28"/>
          <w:szCs w:val="28"/>
        </w:rPr>
        <w:t xml:space="preserve">Федерации, природе и </w:t>
      </w:r>
      <w:r w:rsidR="00B17E29" w:rsidRPr="00C5671D">
        <w:rPr>
          <w:rFonts w:ascii="Times" w:hAnsi="Times"/>
          <w:sz w:val="28"/>
          <w:szCs w:val="28"/>
        </w:rPr>
        <w:t>окружающей</w:t>
      </w:r>
      <w:r w:rsidRPr="00C5671D">
        <w:rPr>
          <w:rFonts w:ascii="Times" w:hAnsi="Times"/>
          <w:sz w:val="28"/>
          <w:szCs w:val="28"/>
        </w:rPr>
        <w:t xml:space="preserve">̆ среде. </w:t>
      </w:r>
    </w:p>
    <w:p w14:paraId="34BB6456" w14:textId="3D73C8CC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Личностные результаты освоения обучающимися </w:t>
      </w:r>
      <w:r w:rsidR="00B17E29" w:rsidRPr="00C5671D">
        <w:rPr>
          <w:rFonts w:ascii="Times" w:hAnsi="Times"/>
          <w:sz w:val="28"/>
          <w:szCs w:val="28"/>
        </w:rPr>
        <w:t>рабочей</w:t>
      </w:r>
      <w:r w:rsidRPr="00C5671D">
        <w:rPr>
          <w:rFonts w:ascii="Times" w:hAnsi="Times"/>
          <w:sz w:val="28"/>
          <w:szCs w:val="28"/>
        </w:rPr>
        <w:t xml:space="preserve">̆ программы среднего общего образования по иностранному языку должны отражать готовность и способность обучающихся руководствоваться </w:t>
      </w:r>
      <w:r w:rsidR="00B17E29" w:rsidRPr="00C5671D">
        <w:rPr>
          <w:rFonts w:ascii="Times" w:hAnsi="Times"/>
          <w:sz w:val="28"/>
          <w:szCs w:val="28"/>
        </w:rPr>
        <w:t>сформированной</w:t>
      </w:r>
      <w:r w:rsidRPr="00C5671D">
        <w:rPr>
          <w:rFonts w:ascii="Times" w:hAnsi="Times"/>
          <w:sz w:val="28"/>
          <w:szCs w:val="28"/>
        </w:rPr>
        <w:t xml:space="preserve">̆ </w:t>
      </w:r>
      <w:r w:rsidR="00B17E29" w:rsidRPr="00C5671D">
        <w:rPr>
          <w:rFonts w:ascii="Times" w:hAnsi="Times"/>
          <w:sz w:val="28"/>
          <w:szCs w:val="28"/>
        </w:rPr>
        <w:t>внутренней</w:t>
      </w:r>
      <w:r w:rsidRPr="00C5671D">
        <w:rPr>
          <w:rFonts w:ascii="Times" w:hAnsi="Times"/>
          <w:sz w:val="28"/>
          <w:szCs w:val="28"/>
        </w:rPr>
        <w:t xml:space="preserve">̆ </w:t>
      </w:r>
      <w:r w:rsidR="00B17E29" w:rsidRPr="00C5671D">
        <w:rPr>
          <w:rFonts w:ascii="Times" w:hAnsi="Times"/>
          <w:sz w:val="28"/>
          <w:szCs w:val="28"/>
        </w:rPr>
        <w:t>позицией</w:t>
      </w:r>
      <w:r w:rsidRPr="00C5671D">
        <w:rPr>
          <w:rFonts w:ascii="Times" w:hAnsi="Times"/>
          <w:sz w:val="28"/>
          <w:szCs w:val="28"/>
        </w:rPr>
        <w:t xml:space="preserve">̆ личности, </w:t>
      </w:r>
      <w:r w:rsidR="00B17E29" w:rsidRPr="00C5671D">
        <w:rPr>
          <w:rFonts w:ascii="Times" w:hAnsi="Times"/>
          <w:sz w:val="28"/>
          <w:szCs w:val="28"/>
        </w:rPr>
        <w:t>системой</w:t>
      </w:r>
      <w:r w:rsidRPr="00C5671D">
        <w:rPr>
          <w:rFonts w:ascii="Times" w:hAnsi="Times"/>
          <w:sz w:val="28"/>
          <w:szCs w:val="28"/>
        </w:rPr>
        <w:t xml:space="preserve">̆ ценностных ориентаций, позитивных внутренних убеждений, соответствующих традиционным ценностям </w:t>
      </w:r>
      <w:r w:rsidR="00B17E29" w:rsidRPr="00C5671D">
        <w:rPr>
          <w:rFonts w:ascii="Times" w:hAnsi="Times"/>
          <w:sz w:val="28"/>
          <w:szCs w:val="28"/>
        </w:rPr>
        <w:t>российского</w:t>
      </w:r>
      <w:r w:rsidRPr="00C5671D">
        <w:rPr>
          <w:rFonts w:ascii="Times" w:hAnsi="Times"/>
          <w:sz w:val="28"/>
          <w:szCs w:val="28"/>
        </w:rPr>
        <w:t xml:space="preserve"> общества, расширение жизненного опыта и опыта деятельности в процессе реализации основных направлений </w:t>
      </w:r>
      <w:r w:rsidR="00B17E29" w:rsidRPr="00C5671D">
        <w:rPr>
          <w:rFonts w:ascii="Times" w:hAnsi="Times"/>
          <w:sz w:val="28"/>
          <w:szCs w:val="28"/>
        </w:rPr>
        <w:t>воспитательной</w:t>
      </w:r>
      <w:r w:rsidRPr="00C5671D">
        <w:rPr>
          <w:rFonts w:ascii="Times" w:hAnsi="Times"/>
          <w:sz w:val="28"/>
          <w:szCs w:val="28"/>
        </w:rPr>
        <w:t xml:space="preserve">̆ деятельности, в том числе в части: </w:t>
      </w:r>
    </w:p>
    <w:p w14:paraId="14050578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1. </w:t>
      </w:r>
      <w:r w:rsidRPr="00C5671D">
        <w:rPr>
          <w:rFonts w:ascii="Times" w:hAnsi="Times"/>
          <w:i/>
          <w:iCs/>
          <w:sz w:val="28"/>
          <w:szCs w:val="28"/>
        </w:rPr>
        <w:t>Гражданского воспитания: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1FAF9859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гражданской позиции обучающегося как активного и ответственного члена российского общества;</w:t>
      </w:r>
    </w:p>
    <w:p w14:paraId="2E745A50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своих конституционных прав и обязанностей, уважение закона и правопорядка;</w:t>
      </w:r>
    </w:p>
    <w:p w14:paraId="40B96995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принятие традиционных национальных, общечеловеческих гуманистических и демократических ценностей;</w:t>
      </w:r>
    </w:p>
    <w:p w14:paraId="24144DA6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39F3AEF3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детско-юношеских организациях; </w:t>
      </w:r>
    </w:p>
    <w:p w14:paraId="548B6B5B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умение взаимодействовать с социальными институтами в соответствии с их функциями и назначением; </w:t>
      </w:r>
    </w:p>
    <w:p w14:paraId="03A25C0D" w14:textId="77777777" w:rsidR="00C86389" w:rsidRPr="00C5671D" w:rsidRDefault="00C86389">
      <w:pPr>
        <w:pStyle w:val="aa"/>
        <w:numPr>
          <w:ilvl w:val="0"/>
          <w:numId w:val="7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гуманитарной и волонтёрской деятельности. </w:t>
      </w:r>
    </w:p>
    <w:p w14:paraId="06B217F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2. </w:t>
      </w:r>
      <w:r w:rsidRPr="00C5671D">
        <w:rPr>
          <w:rFonts w:ascii="Times" w:hAnsi="Times"/>
          <w:i/>
          <w:iCs/>
          <w:sz w:val="28"/>
          <w:szCs w:val="28"/>
        </w:rPr>
        <w:t xml:space="preserve">Патриотического воспитания: </w:t>
      </w:r>
    </w:p>
    <w:p w14:paraId="794E563D" w14:textId="77777777" w:rsidR="00C86389" w:rsidRPr="00C5671D" w:rsidRDefault="00C86389">
      <w:pPr>
        <w:pStyle w:val="aa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российской гражданской идентичности, патриотизма, уважения к своему народу, чувства ответственности перед Родиной, гордости за свой край, свою Родину, свой язык и культуру, прошлое и настоящее многонационального народа России; </w:t>
      </w:r>
    </w:p>
    <w:p w14:paraId="4D4F577F" w14:textId="77777777" w:rsidR="00C86389" w:rsidRPr="00C5671D" w:rsidRDefault="00C86389">
      <w:pPr>
        <w:pStyle w:val="aa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77DC8E5B" w14:textId="77777777" w:rsidR="00C86389" w:rsidRPr="00C5671D" w:rsidRDefault="00C86389">
      <w:pPr>
        <w:pStyle w:val="aa"/>
        <w:numPr>
          <w:ilvl w:val="0"/>
          <w:numId w:val="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идейная убеждённость, готовность к служению и защите Отечества, ответственность за его судьбу.</w:t>
      </w:r>
    </w:p>
    <w:p w14:paraId="634E367D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3.  </w:t>
      </w:r>
      <w:r w:rsidRPr="00C5671D">
        <w:rPr>
          <w:rFonts w:ascii="Times" w:hAnsi="Times"/>
          <w:i/>
          <w:iCs/>
          <w:sz w:val="28"/>
          <w:szCs w:val="28"/>
        </w:rPr>
        <w:t xml:space="preserve">Духовно-нравственного воспитания: </w:t>
      </w:r>
    </w:p>
    <w:p w14:paraId="4A8D35F2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осознание духовных ценностей российского народа;</w:t>
      </w:r>
    </w:p>
    <w:p w14:paraId="265B6B45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сформированность нравственного сознания, этического поведения;</w:t>
      </w:r>
    </w:p>
    <w:p w14:paraId="1C2EEE31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F748326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осознание личного вклада в построение устойчивого будущего; </w:t>
      </w:r>
    </w:p>
    <w:p w14:paraId="43D82F3B" w14:textId="77777777" w:rsidR="00C86389" w:rsidRPr="00C5671D" w:rsidRDefault="00C86389">
      <w:pPr>
        <w:pStyle w:val="aa"/>
        <w:numPr>
          <w:ilvl w:val="0"/>
          <w:numId w:val="9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position w:val="2"/>
          <w:sz w:val="28"/>
          <w:szCs w:val="28"/>
        </w:rPr>
        <w:t xml:space="preserve">6 </w:t>
      </w:r>
      <w:r w:rsidRPr="00C5671D">
        <w:rPr>
          <w:rFonts w:ascii="Times" w:hAnsi="Times"/>
          <w:sz w:val="28"/>
          <w:szCs w:val="28"/>
        </w:rPr>
        <w:t>ответственное отношение к своим родителям, созданию семьи на основе осознанного принятия ценностей семейной жизни в соответствии с традициями народов России.</w:t>
      </w:r>
    </w:p>
    <w:p w14:paraId="5798CFE3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4. </w:t>
      </w:r>
      <w:r w:rsidRPr="00C5671D">
        <w:rPr>
          <w:rFonts w:ascii="Times" w:hAnsi="Times"/>
          <w:i/>
          <w:iCs/>
          <w:sz w:val="28"/>
          <w:szCs w:val="28"/>
        </w:rPr>
        <w:t xml:space="preserve">Эстетического воспитания: </w:t>
      </w:r>
    </w:p>
    <w:p w14:paraId="1C6C0F0F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эстетическое отношение к миру, включая эстетику быта, научного и технического творчества, спорта, труда, общественных отношений; </w:t>
      </w:r>
    </w:p>
    <w:p w14:paraId="788A72E2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способность воспринимать различные виды искусства, традиции и творчество своего и других народов, приобщаться к ценностям мировой культуры через источники информации на иностранном языке, ощущать эмоциональное воздействие искусства; </w:t>
      </w:r>
    </w:p>
    <w:p w14:paraId="72665065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убеждённость в значимости для личности и общества отечественного и мирового искусства, этнических культурных традиций и народного творчества; </w:t>
      </w:r>
    </w:p>
    <w:p w14:paraId="5A271C1D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стремление к лучшему осознанию культуры своего народа и готовность содействовать ознакомлению с ней представителей других стран; </w:t>
      </w:r>
    </w:p>
    <w:p w14:paraId="296E7441" w14:textId="77777777" w:rsidR="00C86389" w:rsidRPr="00C5671D" w:rsidRDefault="00C86389">
      <w:pPr>
        <w:pStyle w:val="aa"/>
        <w:numPr>
          <w:ilvl w:val="0"/>
          <w:numId w:val="10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к самовыражению в разных видах искусства, стремление проявлять качества творческой личности.</w:t>
      </w:r>
    </w:p>
    <w:p w14:paraId="0D6EB4C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5. </w:t>
      </w:r>
      <w:r w:rsidRPr="00C5671D">
        <w:rPr>
          <w:rFonts w:ascii="Times" w:hAnsi="Times"/>
          <w:i/>
          <w:iCs/>
          <w:sz w:val="28"/>
          <w:szCs w:val="28"/>
        </w:rPr>
        <w:t xml:space="preserve">Физического воспитания: </w:t>
      </w:r>
    </w:p>
    <w:p w14:paraId="6B1A4E52" w14:textId="77777777" w:rsidR="00C86389" w:rsidRPr="00C5671D" w:rsidRDefault="00C86389">
      <w:pPr>
        <w:pStyle w:val="aa"/>
        <w:numPr>
          <w:ilvl w:val="0"/>
          <w:numId w:val="1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сформированность здорового и безопасного образа жизни, ответственного отношения к своему здоровью; </w:t>
      </w:r>
    </w:p>
    <w:p w14:paraId="6B3B8EAE" w14:textId="77777777" w:rsidR="00C86389" w:rsidRPr="00C5671D" w:rsidRDefault="00C86389">
      <w:pPr>
        <w:pStyle w:val="aa"/>
        <w:numPr>
          <w:ilvl w:val="0"/>
          <w:numId w:val="1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потребность в физическом совершенствовании, занятиях спортивно-оздоровительной деятельностью; </w:t>
      </w:r>
    </w:p>
    <w:p w14:paraId="66DDA2D1" w14:textId="77777777" w:rsidR="00C86389" w:rsidRPr="00C5671D" w:rsidRDefault="00C86389">
      <w:pPr>
        <w:pStyle w:val="aa"/>
        <w:numPr>
          <w:ilvl w:val="0"/>
          <w:numId w:val="1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здоровью.</w:t>
      </w:r>
    </w:p>
    <w:p w14:paraId="5FBC24A2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6. </w:t>
      </w:r>
      <w:r w:rsidRPr="00C5671D">
        <w:rPr>
          <w:rFonts w:ascii="Times" w:hAnsi="Times"/>
          <w:i/>
          <w:iCs/>
          <w:sz w:val="28"/>
          <w:szCs w:val="28"/>
        </w:rPr>
        <w:t xml:space="preserve">Трудового воспитания: </w:t>
      </w:r>
    </w:p>
    <w:p w14:paraId="4FD64C98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труду, осознание ценности мастерства, трудолюбие; </w:t>
      </w:r>
    </w:p>
    <w:p w14:paraId="6B4532B7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готовность к активной деятельности технологической и социальной направленности, способность инициировать, планировать и самостоятельно выполнять такую деятельность; </w:t>
      </w:r>
    </w:p>
    <w:p w14:paraId="58B78BF8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интерес к различным сферам профессиональной деятельности, умение совершать осознанный выбор будущей профессии и реализовывать собственные жизненные планы, осознание возможностей самореализации средствами иностранного языка; </w:t>
      </w:r>
    </w:p>
    <w:p w14:paraId="14817BBE" w14:textId="77777777" w:rsidR="00C86389" w:rsidRPr="00C5671D" w:rsidRDefault="00C86389">
      <w:pPr>
        <w:pStyle w:val="aa"/>
        <w:numPr>
          <w:ilvl w:val="0"/>
          <w:numId w:val="12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готовность и способность к образованию и самообразованию на протяжении всей жизни, в том числе с использованием иностранного языка.</w:t>
      </w:r>
    </w:p>
    <w:p w14:paraId="4674E8E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7. </w:t>
      </w:r>
      <w:r w:rsidRPr="00C5671D">
        <w:rPr>
          <w:rFonts w:ascii="Times" w:hAnsi="Times"/>
          <w:i/>
          <w:iCs/>
          <w:sz w:val="28"/>
          <w:szCs w:val="28"/>
        </w:rPr>
        <w:t xml:space="preserve">Экологического воспитания: </w:t>
      </w:r>
    </w:p>
    <w:p w14:paraId="0E181807" w14:textId="77777777" w:rsidR="00C86389" w:rsidRPr="00C5671D" w:rsidRDefault="00C86389">
      <w:pPr>
        <w:pStyle w:val="aa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экологической культуры, понимание влияния социально-экономических процессов на состояние природной и социальной среды, осознание глобального характера экологических проблем; </w:t>
      </w:r>
    </w:p>
    <w:p w14:paraId="4D5E6ECD" w14:textId="77777777" w:rsidR="00C86389" w:rsidRPr="00C5671D" w:rsidRDefault="00C86389">
      <w:pPr>
        <w:pStyle w:val="aa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планирование и осуществление действий в окружающей среде на основе знания целей устойчивого развития человечества; </w:t>
      </w:r>
    </w:p>
    <w:p w14:paraId="3ACD9965" w14:textId="12123839" w:rsidR="00C86389" w:rsidRPr="00C5671D" w:rsidRDefault="00C86389">
      <w:pPr>
        <w:pStyle w:val="aa"/>
        <w:numPr>
          <w:ilvl w:val="0"/>
          <w:numId w:val="13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активное неприятие действий, приносящих вред окружающей среде; умение прогнозировать неблагоприятные экологические последствия предпринимаемых действий, предотвращать их; расширение опыта деятельности экологической направленности. </w:t>
      </w:r>
    </w:p>
    <w:p w14:paraId="7C82993F" w14:textId="77777777" w:rsidR="00C86389" w:rsidRPr="00C5671D" w:rsidRDefault="00C86389" w:rsidP="00C86389">
      <w:pPr>
        <w:pStyle w:val="aa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8. </w:t>
      </w:r>
      <w:r w:rsidRPr="00C5671D">
        <w:rPr>
          <w:rFonts w:ascii="Times" w:hAnsi="Times"/>
          <w:i/>
          <w:iCs/>
          <w:sz w:val="28"/>
          <w:szCs w:val="28"/>
        </w:rPr>
        <w:t>Ценности научного познания:</w:t>
      </w:r>
    </w:p>
    <w:p w14:paraId="393DF2C2" w14:textId="77777777" w:rsidR="00C86389" w:rsidRPr="00C5671D" w:rsidRDefault="00C86389">
      <w:pPr>
        <w:pStyle w:val="aa"/>
        <w:numPr>
          <w:ilvl w:val="0"/>
          <w:numId w:val="14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сформированность мировоззрения, соответствующего современному уровню развития науки и общественной практики, основанного на диалоге культур, способствующего осознанию своего места в поликультурном мире; </w:t>
      </w:r>
    </w:p>
    <w:p w14:paraId="1896D379" w14:textId="77777777" w:rsidR="00C86389" w:rsidRPr="00C5671D" w:rsidRDefault="00C86389">
      <w:pPr>
        <w:pStyle w:val="aa"/>
        <w:numPr>
          <w:ilvl w:val="0"/>
          <w:numId w:val="14"/>
        </w:numPr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совершенствование языковой и читательской культуры как средства взаимодействия между людьми и познания мира;</w:t>
      </w:r>
    </w:p>
    <w:p w14:paraId="6D3B7802" w14:textId="77777777" w:rsidR="00C86389" w:rsidRPr="00C5671D" w:rsidRDefault="00C86389">
      <w:pPr>
        <w:pStyle w:val="aa"/>
        <w:numPr>
          <w:ilvl w:val="0"/>
          <w:numId w:val="14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>осознание ценности научной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</w:t>
      </w:r>
      <w:r w:rsidRPr="00C5671D">
        <w:rPr>
          <w:rFonts w:ascii="Times" w:hAnsi="Times"/>
          <w:sz w:val="28"/>
          <w:szCs w:val="28"/>
        </w:rPr>
        <w:br/>
      </w:r>
    </w:p>
    <w:p w14:paraId="1BFDCB8E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процессе достижения личностных результатов освоения обучающимися программы у обучающихся совершенствуется </w:t>
      </w:r>
      <w:r w:rsidRPr="00C5671D">
        <w:rPr>
          <w:rFonts w:ascii="Times" w:hAnsi="Times"/>
          <w:i/>
          <w:iCs/>
          <w:sz w:val="28"/>
          <w:szCs w:val="28"/>
        </w:rPr>
        <w:t>эмоциональный интеллект</w:t>
      </w:r>
      <w:r w:rsidRPr="00C5671D">
        <w:rPr>
          <w:rFonts w:ascii="Times" w:hAnsi="Times"/>
          <w:sz w:val="28"/>
          <w:szCs w:val="28"/>
        </w:rPr>
        <w:t xml:space="preserve">, предполагающий сформированность: </w:t>
      </w:r>
    </w:p>
    <w:p w14:paraId="7276C5AC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самосознания</w:t>
      </w:r>
      <w:r w:rsidRPr="00C5671D">
        <w:rPr>
          <w:rFonts w:ascii="Times" w:hAnsi="Times"/>
          <w:sz w:val="28"/>
          <w:szCs w:val="28"/>
        </w:rPr>
        <w:t xml:space="preserve">, включающего способность понимать своё эмоциональное состояние, видеть направления развития собственной эмоциональной сферы, быть уверенным в себе; </w:t>
      </w:r>
    </w:p>
    <w:p w14:paraId="518A5570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саморегулирования</w:t>
      </w:r>
      <w:r w:rsidRPr="00C5671D">
        <w:rPr>
          <w:rFonts w:ascii="Times" w:hAnsi="Times"/>
          <w:sz w:val="28"/>
          <w:szCs w:val="28"/>
        </w:rPr>
        <w:t xml:space="preserve">, включающего самоконтроль, умение принимать ответственность за своё поведение, способность адаптироваться к эмоциональным изменениям и проявлять гибкость, быть открытым новому; </w:t>
      </w:r>
    </w:p>
    <w:p w14:paraId="42FC9090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внутренней мотивации</w:t>
      </w:r>
      <w:r w:rsidRPr="00C5671D">
        <w:rPr>
          <w:rFonts w:ascii="Times" w:hAnsi="Times"/>
          <w:sz w:val="28"/>
          <w:szCs w:val="28"/>
        </w:rPr>
        <w:t xml:space="preserve">, включающей стремление к достижению цели и успеху, оптимизм, инициативность, умение действовать, исходя из своих возможностей; </w:t>
      </w:r>
    </w:p>
    <w:p w14:paraId="6E42CD36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эмпатии</w:t>
      </w:r>
      <w:r w:rsidRPr="00C5671D">
        <w:rPr>
          <w:rFonts w:ascii="Times" w:hAnsi="Times"/>
          <w:sz w:val="28"/>
          <w:szCs w:val="28"/>
        </w:rPr>
        <w:t xml:space="preserve">, включающей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13C775D9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>социальных навыков</w:t>
      </w:r>
      <w:r w:rsidRPr="00C5671D">
        <w:rPr>
          <w:rFonts w:ascii="Times" w:hAnsi="Times"/>
          <w:sz w:val="28"/>
          <w:szCs w:val="28"/>
        </w:rPr>
        <w:t xml:space="preserve">, включающих способность выстраивать отношения с другими людьми, в том числе с </w:t>
      </w:r>
      <w:proofErr w:type="gramStart"/>
      <w:r w:rsidRPr="00C5671D">
        <w:rPr>
          <w:rFonts w:ascii="Times" w:hAnsi="Times"/>
          <w:sz w:val="28"/>
          <w:szCs w:val="28"/>
        </w:rPr>
        <w:t>представи- телями</w:t>
      </w:r>
      <w:proofErr w:type="gramEnd"/>
      <w:r w:rsidRPr="00C5671D">
        <w:rPr>
          <w:rFonts w:ascii="Times" w:hAnsi="Times"/>
          <w:sz w:val="28"/>
          <w:szCs w:val="28"/>
        </w:rPr>
        <w:t xml:space="preserve"> страны/стран изучаемого языка, заботиться, проявлять интерес и разрешать конфликты. </w:t>
      </w:r>
    </w:p>
    <w:p w14:paraId="471C42FD" w14:textId="77777777" w:rsidR="00C86389" w:rsidRPr="00C5671D" w:rsidRDefault="00C86389" w:rsidP="00C86389">
      <w:pPr>
        <w:widowControl w:val="0"/>
        <w:tabs>
          <w:tab w:val="left" w:pos="3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t>Метапредметные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изучения иностранного языка на базовом уровне в старшей школе проявляются в:</w:t>
      </w:r>
    </w:p>
    <w:p w14:paraId="2242C099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Овладение универсальными учебными познавательными действиями: </w:t>
      </w:r>
    </w:p>
    <w:p w14:paraId="75E37B81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базовые логические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33060078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самостоятельно формулировать и актуализировать проблему, рассматривать её всесторонне;</w:t>
      </w:r>
    </w:p>
    <w:p w14:paraId="084CD822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устанавливать существенный признак или основания для сравнения, классификации и обобщения языковых единиц и языковых явлений изучаемого иностранного языка; </w:t>
      </w:r>
    </w:p>
    <w:p w14:paraId="070C5058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определять цели деятельности, задавать параметры и критерии их достижения; </w:t>
      </w:r>
    </w:p>
    <w:p w14:paraId="7E72F816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выявлять закономерности в языковых явлениях изучаемого иностранного китайского языка; </w:t>
      </w:r>
    </w:p>
    <w:p w14:paraId="1BA46612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разрабатывать план решения проблемы с учётом анализа имеющихся материальных и нематериальных ресурсов; </w:t>
      </w:r>
    </w:p>
    <w:p w14:paraId="0CEC809B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вносить коррективы в деятельность, оценивать соответствие результатов целям, оценивать риски последствий деятельности; </w:t>
      </w:r>
    </w:p>
    <w:p w14:paraId="680E7965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координировать и выполнять работу в условиях реального, виртуального и комбинированного взаимодействия; </w:t>
      </w:r>
    </w:p>
    <w:p w14:paraId="0E5415A6" w14:textId="77777777" w:rsidR="00C86389" w:rsidRPr="00C5671D" w:rsidRDefault="00C86389">
      <w:pPr>
        <w:pStyle w:val="aa"/>
        <w:numPr>
          <w:ilvl w:val="0"/>
          <w:numId w:val="1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развивать креативное мышление при решении жизненных проблем; </w:t>
      </w:r>
    </w:p>
    <w:p w14:paraId="4ACF41BE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базовые исследовательские действия</w:t>
      </w:r>
      <w:r w:rsidRPr="00C5671D">
        <w:rPr>
          <w:rFonts w:ascii="Times" w:hAnsi="Times"/>
          <w:sz w:val="28"/>
          <w:szCs w:val="28"/>
        </w:rPr>
        <w:t>:</w:t>
      </w:r>
    </w:p>
    <w:p w14:paraId="0C19F7F5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учебно-исследовательской и проектной деятельности с использованием иностранного (китайского)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B4A34FD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48DFB696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научной лингвистической терминологией, ключевыми понятиями и методами; </w:t>
      </w:r>
    </w:p>
    <w:p w14:paraId="496C68D1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ставить и формулировать собственные задачи в образовательной деятельности и жизненных ситуациях; </w:t>
      </w:r>
    </w:p>
    <w:p w14:paraId="5EFDE8F9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выявлять причинно-следственные связи и актуализировать задачу, выдвигать гипотезу её решения, находить аргументы для доказательства своих утверждений, задавать параметры и критерии решения; </w:t>
      </w:r>
    </w:p>
    <w:p w14:paraId="4DDF8A7F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13D11583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давать оценку новым ситуациям, оценивать приобретённый опыт; </w:t>
      </w:r>
    </w:p>
    <w:p w14:paraId="5733013B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осуществлять целенаправленный поиск переноса средств и способов действия в профессиональную среду; </w:t>
      </w:r>
    </w:p>
    <w:p w14:paraId="5AC30894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переносить знания в познавательную и практическую области жизнедеятельности; </w:t>
      </w:r>
    </w:p>
    <w:p w14:paraId="072CEEEF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уметь интегрировать знания из разных предметных областей;</w:t>
      </w:r>
    </w:p>
    <w:p w14:paraId="61D70025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выдвигать новые идеи, предлагать оригинальные подходы и решения; </w:t>
      </w:r>
    </w:p>
    <w:p w14:paraId="102D638F" w14:textId="77777777" w:rsidR="00C86389" w:rsidRPr="00C5671D" w:rsidRDefault="00C86389">
      <w:pPr>
        <w:pStyle w:val="aa"/>
        <w:numPr>
          <w:ilvl w:val="0"/>
          <w:numId w:val="16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ставить проблемы и задачи, допускающие альтернативные решения; </w:t>
      </w:r>
    </w:p>
    <w:p w14:paraId="38512FCE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работа с информацией</w:t>
      </w:r>
      <w:r w:rsidRPr="00C5671D">
        <w:rPr>
          <w:rFonts w:ascii="Times" w:hAnsi="Times"/>
          <w:sz w:val="28"/>
          <w:szCs w:val="28"/>
        </w:rPr>
        <w:t>:</w:t>
      </w:r>
    </w:p>
    <w:p w14:paraId="1DA3B6EC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получения информации из источников разных типов, в том числе на иностранном китайском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2CAD4158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создавать тексты, в том числе на китайском языке, в различных форматах с учётом назначения информации и целевой аудитории, выбирая оптимальную форму представления и визуализации; </w:t>
      </w:r>
    </w:p>
    <w:p w14:paraId="0DB09CFF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достоверность информации, её соответствие морально-этическим нормам; </w:t>
      </w:r>
    </w:p>
    <w:p w14:paraId="4B8395D0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средства информационных и коммуникационных технологий в решении когнитивных, коммуникативных и организационных задач с соблюдением требований эргономики, техники безопасности, гигиены, ресурсосбережения, правовых и этических норм, норм информационной безопасности; </w:t>
      </w:r>
    </w:p>
    <w:p w14:paraId="121728BA" w14:textId="77777777" w:rsidR="00C86389" w:rsidRPr="00C5671D" w:rsidRDefault="00C86389">
      <w:pPr>
        <w:pStyle w:val="aa"/>
        <w:numPr>
          <w:ilvl w:val="0"/>
          <w:numId w:val="17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навыками распознавания и защиты информации, информационной безопасности личности.</w:t>
      </w:r>
    </w:p>
    <w:p w14:paraId="1D822B15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</w:r>
      <w:r w:rsidRPr="00C5671D">
        <w:rPr>
          <w:rFonts w:ascii="Times" w:hAnsi="Times"/>
          <w:i/>
          <w:iCs/>
          <w:sz w:val="28"/>
          <w:szCs w:val="28"/>
        </w:rPr>
        <w:t>Овладение универсальными коммуникативными действиями:</w:t>
      </w:r>
      <w:r w:rsidRPr="00C5671D">
        <w:rPr>
          <w:rFonts w:ascii="Times" w:hAnsi="Times"/>
          <w:i/>
          <w:iCs/>
          <w:sz w:val="28"/>
          <w:szCs w:val="28"/>
        </w:rPr>
        <w:br/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общение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25BB915B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осуществлять коммуникации во всех сферах жизни;</w:t>
      </w:r>
    </w:p>
    <w:p w14:paraId="27C429E6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ситуаций и смягчать конфликты;</w:t>
      </w:r>
    </w:p>
    <w:p w14:paraId="2B882E3A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владеть различными способами общения и взаимодействия, в том числе на китайском языке;</w:t>
      </w:r>
    </w:p>
    <w:p w14:paraId="22624076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аргументированно вести диалог, уметь смягчать конфликтные ситуации;</w:t>
      </w:r>
    </w:p>
    <w:p w14:paraId="2E4FBD18" w14:textId="77777777" w:rsidR="00C86389" w:rsidRPr="00C5671D" w:rsidRDefault="00C86389">
      <w:pPr>
        <w:pStyle w:val="aa"/>
        <w:numPr>
          <w:ilvl w:val="0"/>
          <w:numId w:val="18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развёрнуто и логично излагать свою точку зрения с использованием адекватных языковых средств; </w:t>
      </w:r>
    </w:p>
    <w:p w14:paraId="44160D79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совместная деятельность:</w:t>
      </w:r>
      <w:r w:rsidRPr="00C5671D">
        <w:rPr>
          <w:rFonts w:ascii="Times" w:hAnsi="Times"/>
          <w:i/>
          <w:iCs/>
          <w:sz w:val="28"/>
          <w:szCs w:val="28"/>
        </w:rPr>
        <w:br/>
      </w:r>
    </w:p>
    <w:p w14:paraId="1D0FA6F0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использовать преимущества командной и индивидуальной работы; </w:t>
      </w:r>
    </w:p>
    <w:p w14:paraId="7C83FFB4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выбирать тематику и методы совместных действий с учётом общих интересов и возможностей каждого члена коллектива; </w:t>
      </w:r>
    </w:p>
    <w:p w14:paraId="6EF59745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принимать цели совместной деятельности, организовывать и координировать действия по её достижению: составлять план действий, распределять роли с учётом мнений участников, обсуждать результаты совместной работы; </w:t>
      </w:r>
    </w:p>
    <w:p w14:paraId="5EB92E12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качество своего вклада и каждого участника </w:t>
      </w:r>
      <w:proofErr w:type="gramStart"/>
      <w:r w:rsidRPr="00C5671D">
        <w:rPr>
          <w:rFonts w:ascii="Times" w:hAnsi="Times"/>
          <w:sz w:val="28"/>
          <w:szCs w:val="28"/>
        </w:rPr>
        <w:t>ко- манды</w:t>
      </w:r>
      <w:proofErr w:type="gramEnd"/>
      <w:r w:rsidRPr="00C5671D">
        <w:rPr>
          <w:rFonts w:ascii="Times" w:hAnsi="Times"/>
          <w:sz w:val="28"/>
          <w:szCs w:val="28"/>
        </w:rPr>
        <w:t xml:space="preserve"> в общий результат по разработанным критериям; </w:t>
      </w:r>
    </w:p>
    <w:p w14:paraId="01295A0F" w14:textId="77777777" w:rsidR="00C86389" w:rsidRPr="00C5671D" w:rsidRDefault="00C86389">
      <w:pPr>
        <w:pStyle w:val="aa"/>
        <w:numPr>
          <w:ilvl w:val="0"/>
          <w:numId w:val="19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предлагать новые проекты, оценивать идеи с позиции новизны, оригинальности, практической значимости.</w:t>
      </w:r>
    </w:p>
    <w:p w14:paraId="2A70AC0B" w14:textId="77777777" w:rsidR="00C86389" w:rsidRPr="00C5671D" w:rsidRDefault="00C86389" w:rsidP="00C86389">
      <w:pPr>
        <w:pStyle w:val="aa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lastRenderedPageBreak/>
        <w:t>Овладение универсальными регулятивными действиями:</w:t>
      </w:r>
    </w:p>
    <w:p w14:paraId="3F84FD7C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 </w:t>
      </w: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>самоорганизация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6BFD5B11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образовательной деятельности и жизненных ситуациях; </w:t>
      </w:r>
    </w:p>
    <w:p w14:paraId="719B9B9A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самостоятельно составлять план решения проблемы с учётом имеющихся ресурсов, собственных возможностей и предпочтений; </w:t>
      </w:r>
    </w:p>
    <w:p w14:paraId="79AD49AB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</w:p>
    <w:p w14:paraId="07F02687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делать осознанный выбор, аргументировать его, брать ответственность за решение;</w:t>
      </w:r>
    </w:p>
    <w:p w14:paraId="2302B0D5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оценивать приобретённый опыт;</w:t>
      </w:r>
    </w:p>
    <w:p w14:paraId="3946A02A" w14:textId="77777777" w:rsidR="00C86389" w:rsidRPr="00C5671D" w:rsidRDefault="00C86389">
      <w:pPr>
        <w:pStyle w:val="aa"/>
        <w:numPr>
          <w:ilvl w:val="0"/>
          <w:numId w:val="20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способствовать формированию и проявлению широкой эрудиции в разных областях знаний, постоянно повышать свой образовательный и культурный уровень;</w:t>
      </w:r>
    </w:p>
    <w:p w14:paraId="657B3B5B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2) </w:t>
      </w:r>
      <w:r w:rsidRPr="00C5671D">
        <w:rPr>
          <w:rFonts w:ascii="Times" w:hAnsi="Times"/>
          <w:i/>
          <w:iCs/>
          <w:sz w:val="28"/>
          <w:szCs w:val="28"/>
        </w:rPr>
        <w:t>самоконтроль</w:t>
      </w:r>
      <w:r w:rsidRPr="00C5671D">
        <w:rPr>
          <w:rFonts w:ascii="Times" w:hAnsi="Times"/>
          <w:sz w:val="28"/>
          <w:szCs w:val="28"/>
        </w:rPr>
        <w:t xml:space="preserve">: </w:t>
      </w:r>
    </w:p>
    <w:p w14:paraId="43A0F291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давать оценку новым ситуациям;</w:t>
      </w:r>
      <w:r w:rsidRPr="00C5671D">
        <w:rPr>
          <w:rFonts w:ascii="Times" w:hAnsi="Times"/>
          <w:sz w:val="28"/>
          <w:szCs w:val="28"/>
        </w:rPr>
        <w:br/>
        <w:t xml:space="preserve">владеть навыками познавательной рефлексии как осознания совершаемых действий и мыслительных процессов, их результатов и оснований; использовать приёмы рефлексии для оценки ситуации, выбора верного решения; </w:t>
      </w:r>
    </w:p>
    <w:p w14:paraId="10867CB8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оценивать соответствие создаваемого устного/письменного текста на иностранном (китайском) языке выполняемой коммуникативной задаче; вносить коррективы в созданный речевой продукт в случае необходимости; </w:t>
      </w:r>
    </w:p>
    <w:p w14:paraId="126B62BB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оценивать риски и своевременно принимать решения по их снижению; </w:t>
      </w:r>
    </w:p>
    <w:p w14:paraId="3CB76924" w14:textId="77777777" w:rsidR="00C86389" w:rsidRPr="00C5671D" w:rsidRDefault="00C86389">
      <w:pPr>
        <w:pStyle w:val="aa"/>
        <w:numPr>
          <w:ilvl w:val="0"/>
          <w:numId w:val="21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принимать мотивы и аргументы других при анализе результатов деятельности; </w:t>
      </w:r>
    </w:p>
    <w:p w14:paraId="63494F4F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>принятие себя и других</w:t>
      </w:r>
      <w:r w:rsidRPr="00C5671D">
        <w:rPr>
          <w:rFonts w:ascii="Times" w:hAnsi="Times"/>
          <w:sz w:val="28"/>
          <w:szCs w:val="28"/>
        </w:rPr>
        <w:t>:</w:t>
      </w:r>
    </w:p>
    <w:p w14:paraId="0E74839C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себя, понимая свои недостатки и достоинства;</w:t>
      </w:r>
    </w:p>
    <w:p w14:paraId="26E9BF74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принимать мотивы и аргументы других при анализе результатов деятельности;</w:t>
      </w:r>
    </w:p>
    <w:p w14:paraId="70629F6D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признавать своё право и право других на ошибки;</w:t>
      </w:r>
    </w:p>
    <w:p w14:paraId="128B1415" w14:textId="77777777" w:rsidR="00C86389" w:rsidRPr="00C5671D" w:rsidRDefault="00C86389">
      <w:pPr>
        <w:pStyle w:val="aa"/>
        <w:numPr>
          <w:ilvl w:val="0"/>
          <w:numId w:val="22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развивать способность понимать мир с позиции другого человека.</w:t>
      </w:r>
      <w:r w:rsidRPr="00C5671D">
        <w:rPr>
          <w:rFonts w:ascii="Times" w:hAnsi="Times"/>
          <w:sz w:val="28"/>
          <w:szCs w:val="28"/>
        </w:rPr>
        <w:br/>
      </w:r>
    </w:p>
    <w:p w14:paraId="7C8E2A4A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</w:p>
    <w:p w14:paraId="74F94FB7" w14:textId="77777777" w:rsidR="00C86389" w:rsidRPr="00C5671D" w:rsidRDefault="00C86389" w:rsidP="00C86389">
      <w:pPr>
        <w:widowControl w:val="0"/>
        <w:tabs>
          <w:tab w:val="left" w:pos="0"/>
          <w:tab w:val="left" w:pos="3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567"/>
        <w:jc w:val="both"/>
        <w:rPr>
          <w:rFonts w:ascii="Times" w:hAnsi="Times" w:cs="Times New Roman"/>
          <w:color w:val="000000"/>
          <w:sz w:val="28"/>
          <w:szCs w:val="28"/>
          <w:u w:color="000000"/>
        </w:rPr>
      </w:pPr>
      <w:r w:rsidRPr="00C5671D">
        <w:rPr>
          <w:rFonts w:ascii="Times" w:hAnsi="Times" w:cs="Times New Roman"/>
          <w:b/>
          <w:bCs/>
          <w:color w:val="000000"/>
          <w:sz w:val="28"/>
          <w:szCs w:val="28"/>
          <w:u w:color="000000"/>
        </w:rPr>
        <w:lastRenderedPageBreak/>
        <w:t>Предметные результаты</w:t>
      </w:r>
      <w:r w:rsidRPr="00C5671D">
        <w:rPr>
          <w:rFonts w:ascii="Times" w:hAnsi="Times" w:cs="Times New Roman"/>
          <w:color w:val="000000"/>
          <w:sz w:val="28"/>
          <w:szCs w:val="28"/>
          <w:u w:color="000000"/>
        </w:rPr>
        <w:t xml:space="preserve"> освоения выпускниками основной школы программы по иностранному языку:</w:t>
      </w:r>
    </w:p>
    <w:p w14:paraId="1B7422FB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Предметные результаты по учебному предмету «Китайский язык. Продолжающий уровень» ориентированы на применение знаний, умений и навыков в учебных ситуациях и реальных жизненных условиях, должны отражать сформированность иноязычной коммуникативной компетенции </w:t>
      </w:r>
      <w:r w:rsidRPr="00C5671D">
        <w:rPr>
          <w:rFonts w:ascii="Times" w:hAnsi="Times"/>
          <w:b/>
          <w:bCs/>
          <w:sz w:val="28"/>
          <w:szCs w:val="28"/>
        </w:rPr>
        <w:t>на уровне, превышающем пороговый</w:t>
      </w:r>
      <w:r w:rsidRPr="00C5671D">
        <w:rPr>
          <w:rFonts w:ascii="Times" w:hAnsi="Times"/>
          <w:sz w:val="28"/>
          <w:szCs w:val="28"/>
        </w:rPr>
        <w:t xml:space="preserve">, достаточном для делового общения в рамках выбранного профиля, в совокупности её составляющих — речевой, языковой, социокультурной, компенсаторной, метапредметной (учебно-познавательной). </w:t>
      </w:r>
    </w:p>
    <w:p w14:paraId="516EC8A1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10 класс </w:t>
      </w:r>
    </w:p>
    <w:p w14:paraId="2213B357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1)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основными видами речевой деятельности: </w:t>
      </w:r>
    </w:p>
    <w:p w14:paraId="68D3C4D4" w14:textId="77777777" w:rsidR="00C86389" w:rsidRPr="00C5671D" w:rsidRDefault="00C86389" w:rsidP="00C86389">
      <w:pPr>
        <w:pStyle w:val="aa"/>
        <w:rPr>
          <w:rFonts w:ascii="Times" w:hAnsi="Times"/>
          <w:b/>
          <w:bCs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говорение: </w:t>
      </w:r>
    </w:p>
    <w:p w14:paraId="1F32EA03" w14:textId="2BCD027C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вести </w:t>
      </w:r>
      <w:r w:rsidRPr="00C5671D">
        <w:rPr>
          <w:rFonts w:ascii="Times" w:hAnsi="Times"/>
          <w:sz w:val="28"/>
          <w:szCs w:val="28"/>
        </w:rPr>
        <w:t xml:space="preserve">разные виды диалога;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9 реплик со стороны каждого собеседника); </w:t>
      </w:r>
    </w:p>
    <w:p w14:paraId="7F482544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создавать </w:t>
      </w:r>
      <w:r w:rsidRPr="00C5671D">
        <w:rPr>
          <w:rFonts w:ascii="Times" w:hAnsi="Times"/>
          <w:sz w:val="28"/>
          <w:szCs w:val="28"/>
        </w:rPr>
        <w:t xml:space="preserve">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работы. Объём — до 15 фраз; </w:t>
      </w:r>
    </w:p>
    <w:p w14:paraId="0DCA9A0B" w14:textId="4584FD32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аудирование: </w:t>
      </w:r>
      <w:r w:rsidRPr="00C5671D">
        <w:rPr>
          <w:rFonts w:ascii="Times" w:hAnsi="Times"/>
          <w:i/>
          <w:iCs/>
          <w:sz w:val="28"/>
          <w:szCs w:val="28"/>
        </w:rPr>
        <w:t xml:space="preserve">воспринимать на слух и понимать </w:t>
      </w:r>
      <w:r w:rsidRPr="00C5671D">
        <w:rPr>
          <w:rFonts w:ascii="Times" w:hAnsi="Times"/>
          <w:sz w:val="28"/>
          <w:szCs w:val="28"/>
        </w:rPr>
        <w:t xml:space="preserve">аутентичные тексты, содержащие отдельные неизученные языковые явления, с использованием языковой и контекстуальной догадки с пониманием основного содержания; с пониманием нужной/интересую- щей/запрашиваемой информации; с полным пониманием всей информации, данной в тексте, взаимосвязей между фактами, причинами, событиями. Время звучания текста/текстов для аудирования — до </w:t>
      </w:r>
      <w:r>
        <w:rPr>
          <w:rFonts w:ascii="Times" w:hAnsi="Times"/>
          <w:sz w:val="28"/>
          <w:szCs w:val="28"/>
        </w:rPr>
        <w:t>1</w:t>
      </w:r>
      <w:r w:rsidRPr="00C5671D">
        <w:rPr>
          <w:rFonts w:ascii="Times" w:hAnsi="Times"/>
          <w:sz w:val="28"/>
          <w:szCs w:val="28"/>
        </w:rPr>
        <w:t xml:space="preserve"> мин; </w:t>
      </w:r>
    </w:p>
    <w:p w14:paraId="308440AF" w14:textId="478F2E9F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смысловое чтение: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и понимать </w:t>
      </w:r>
      <w:r w:rsidRPr="00C5671D">
        <w:rPr>
          <w:rFonts w:ascii="Times" w:hAnsi="Times"/>
          <w:sz w:val="28"/>
          <w:szCs w:val="28"/>
        </w:rPr>
        <w:t xml:space="preserve">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нужной/интересующей/запрашиваемой информации; с полным пониманием </w:t>
      </w:r>
      <w:r w:rsidRPr="00C5671D">
        <w:rPr>
          <w:rFonts w:ascii="Times" w:hAnsi="Times"/>
          <w:sz w:val="28"/>
          <w:szCs w:val="28"/>
        </w:rPr>
        <w:lastRenderedPageBreak/>
        <w:t xml:space="preserve">прочитанного;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и </w:t>
      </w:r>
      <w:r w:rsidRPr="00C5671D">
        <w:rPr>
          <w:rFonts w:ascii="Times" w:hAnsi="Times"/>
          <w:i/>
          <w:iCs/>
          <w:sz w:val="28"/>
          <w:szCs w:val="28"/>
        </w:rPr>
        <w:t xml:space="preserve">устанавливать </w:t>
      </w:r>
      <w:r w:rsidRPr="00C5671D">
        <w:rPr>
          <w:rFonts w:ascii="Times" w:hAnsi="Times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C5671D">
        <w:rPr>
          <w:rFonts w:ascii="Times" w:hAnsi="Times"/>
          <w:i/>
          <w:iCs/>
          <w:sz w:val="28"/>
          <w:szCs w:val="28"/>
        </w:rPr>
        <w:t xml:space="preserve">читать про себя </w:t>
      </w:r>
      <w:r w:rsidRPr="00C5671D">
        <w:rPr>
          <w:rFonts w:ascii="Times" w:hAnsi="Times"/>
          <w:sz w:val="28"/>
          <w:szCs w:val="28"/>
        </w:rPr>
        <w:t xml:space="preserve">несплошные тексты (таблицы, диаграммы, графики, схемы, инфо-графику и т . д .) и </w:t>
      </w:r>
      <w:r w:rsidRPr="00C5671D">
        <w:rPr>
          <w:rFonts w:ascii="Times" w:hAnsi="Times"/>
          <w:i/>
          <w:iCs/>
          <w:sz w:val="28"/>
          <w:szCs w:val="28"/>
        </w:rPr>
        <w:t xml:space="preserve">понимать </w:t>
      </w:r>
      <w:r w:rsidRPr="00C5671D">
        <w:rPr>
          <w:rFonts w:ascii="Times" w:hAnsi="Times"/>
          <w:sz w:val="28"/>
          <w:szCs w:val="28"/>
        </w:rPr>
        <w:t xml:space="preserve">представленную в них информацию . Объём текста/текстов для чтения — до </w:t>
      </w:r>
      <w:r>
        <w:rPr>
          <w:rFonts w:ascii="Times" w:hAnsi="Times"/>
          <w:sz w:val="28"/>
          <w:szCs w:val="28"/>
        </w:rPr>
        <w:t>130</w:t>
      </w:r>
      <w:r w:rsidRPr="00C5671D">
        <w:rPr>
          <w:rFonts w:ascii="Times" w:hAnsi="Times"/>
          <w:sz w:val="28"/>
          <w:szCs w:val="28"/>
        </w:rPr>
        <w:t xml:space="preserve"> знаков; </w:t>
      </w:r>
    </w:p>
    <w:p w14:paraId="5CB24540" w14:textId="5605F6E4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аутентичные тексты, построенные в основном на изученном языковом материале, с соблюдением правил чтения и соответствующей интонацией. Объём текста для чтения вслух — до </w:t>
      </w:r>
      <w:r>
        <w:rPr>
          <w:rFonts w:ascii="Times" w:hAnsi="Times"/>
          <w:sz w:val="28"/>
          <w:szCs w:val="28"/>
        </w:rPr>
        <w:t>130</w:t>
      </w:r>
      <w:r w:rsidRPr="00C5671D">
        <w:rPr>
          <w:rFonts w:ascii="Times" w:hAnsi="Times"/>
          <w:sz w:val="28"/>
          <w:szCs w:val="28"/>
        </w:rPr>
        <w:t xml:space="preserve"> знаков; </w:t>
      </w:r>
    </w:p>
    <w:p w14:paraId="3E17939F" w14:textId="2E0EA836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письменная речь: </w:t>
      </w:r>
      <w:r w:rsidRPr="00C5671D">
        <w:rPr>
          <w:rFonts w:ascii="Times" w:hAnsi="Times"/>
          <w:i/>
          <w:iCs/>
          <w:sz w:val="28"/>
          <w:szCs w:val="28"/>
        </w:rPr>
        <w:t xml:space="preserve">заполнять </w:t>
      </w:r>
      <w:r w:rsidRPr="00C5671D">
        <w:rPr>
          <w:rFonts w:ascii="Times" w:hAnsi="Times"/>
          <w:sz w:val="28"/>
          <w:szCs w:val="28"/>
        </w:rPr>
        <w:t xml:space="preserve">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</w:t>
      </w:r>
      <w:r>
        <w:rPr>
          <w:rFonts w:ascii="Times" w:hAnsi="Times"/>
          <w:sz w:val="28"/>
          <w:szCs w:val="28"/>
        </w:rPr>
        <w:t>130</w:t>
      </w:r>
      <w:r w:rsidRPr="00C5671D">
        <w:rPr>
          <w:rFonts w:ascii="Times" w:hAnsi="Times"/>
          <w:sz w:val="28"/>
          <w:szCs w:val="28"/>
        </w:rPr>
        <w:t xml:space="preserve">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160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рас- суждения (объем – до 200 знаков); письменно представлять результаты выполненной проектной работы,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произведении искусства (объем — до 200 знаков) . </w:t>
      </w:r>
    </w:p>
    <w:p w14:paraId="29871FC4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C5671D">
        <w:rPr>
          <w:rFonts w:ascii="Times" w:hAnsi="Times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3FDA7659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2) владеть </w:t>
      </w:r>
      <w:r w:rsidRPr="00C5671D">
        <w:rPr>
          <w:rFonts w:ascii="Times" w:hAnsi="Times"/>
          <w:b/>
          <w:bCs/>
          <w:sz w:val="28"/>
          <w:szCs w:val="28"/>
        </w:rPr>
        <w:t xml:space="preserve">фонетическими </w:t>
      </w:r>
      <w:r w:rsidRPr="00C5671D">
        <w:rPr>
          <w:rFonts w:ascii="Times" w:hAnsi="Times"/>
          <w:sz w:val="28"/>
          <w:szCs w:val="28"/>
        </w:rPr>
        <w:t>навыками:</w:t>
      </w:r>
    </w:p>
    <w:p w14:paraId="3AFB0D7F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правильно произносить все звуки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4C41A0D2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буквы китайского звуко-буквенного алфавита ханьюй пиньинь (</w:t>
      </w:r>
      <w:r w:rsidRPr="00C5671D">
        <w:rPr>
          <w:rFonts w:ascii="Times" w:eastAsia="KaiTi" w:hAnsi="Times"/>
          <w:sz w:val="28"/>
          <w:szCs w:val="28"/>
        </w:rPr>
        <w:t>汉语拼音</w:t>
      </w:r>
      <w:r w:rsidRPr="00C5671D">
        <w:rPr>
          <w:rFonts w:ascii="Times" w:hAnsi="Times"/>
          <w:sz w:val="28"/>
          <w:szCs w:val="28"/>
        </w:rPr>
        <w:t xml:space="preserve">) (также называемого «фонетической транс-крипцией»), </w:t>
      </w:r>
      <w:r w:rsidRPr="00C5671D">
        <w:rPr>
          <w:rFonts w:ascii="Times" w:hAnsi="Times"/>
          <w:sz w:val="28"/>
          <w:szCs w:val="28"/>
        </w:rPr>
        <w:lastRenderedPageBreak/>
        <w:t>фонетически корректно их озвучивать;</w:t>
      </w:r>
      <w:r w:rsidRPr="00C5671D">
        <w:rPr>
          <w:rFonts w:ascii="Times" w:hAnsi="Times"/>
          <w:sz w:val="28"/>
          <w:szCs w:val="28"/>
        </w:rPr>
        <w:br/>
      </w:r>
    </w:p>
    <w:p w14:paraId="0CC37068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структуру китайского слога, особенности сочетаемости инициалей и финалей, различать их на слух и правильно произносить;</w:t>
      </w:r>
      <w:r w:rsidRPr="00C5671D">
        <w:rPr>
          <w:rFonts w:ascii="Times" w:hAnsi="Times"/>
          <w:sz w:val="28"/>
          <w:szCs w:val="28"/>
        </w:rPr>
        <w:br/>
      </w:r>
    </w:p>
    <w:p w14:paraId="40BC10A3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  <w:r w:rsidRPr="00C5671D">
        <w:rPr>
          <w:rFonts w:ascii="Times" w:hAnsi="Times"/>
          <w:sz w:val="28"/>
          <w:szCs w:val="28"/>
        </w:rPr>
        <w:br/>
      </w:r>
    </w:p>
    <w:p w14:paraId="09D7024D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различать на слух и адекватно, без ошибок, ведущих к сбою в коммуникации, произносить слова на китайском языке;</w:t>
      </w:r>
      <w:r w:rsidRPr="00C5671D">
        <w:rPr>
          <w:rFonts w:ascii="Times" w:hAnsi="Times"/>
          <w:sz w:val="28"/>
          <w:szCs w:val="28"/>
        </w:rPr>
        <w:br/>
      </w:r>
    </w:p>
    <w:p w14:paraId="18800995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  <w:r w:rsidRPr="00C5671D">
        <w:rPr>
          <w:rFonts w:ascii="Times" w:hAnsi="Times"/>
          <w:sz w:val="28"/>
          <w:szCs w:val="28"/>
        </w:rPr>
        <w:br/>
      </w:r>
    </w:p>
    <w:p w14:paraId="02FC6928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читать вслух и понимать аутентичные тексты, построенные </w:t>
      </w:r>
    </w:p>
    <w:p w14:paraId="285AD6B6" w14:textId="20E9A80E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 основном на изученном языковом материале, соблюдая правила чтения и соответствующую интонацию, демонстрируя понимание содержания текста (до </w:t>
      </w:r>
      <w:r>
        <w:rPr>
          <w:rFonts w:ascii="Times" w:hAnsi="Times"/>
          <w:sz w:val="28"/>
          <w:szCs w:val="28"/>
        </w:rPr>
        <w:t>13</w:t>
      </w:r>
      <w:r w:rsidRPr="00C5671D">
        <w:rPr>
          <w:rFonts w:ascii="Times" w:hAnsi="Times"/>
          <w:sz w:val="28"/>
          <w:szCs w:val="28"/>
        </w:rPr>
        <w:t xml:space="preserve">0 знаков); </w:t>
      </w:r>
    </w:p>
    <w:p w14:paraId="3FEBB9EB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514846E2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5CD43620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542D444A" w14:textId="77777777" w:rsidR="00C86389" w:rsidRPr="00C5671D" w:rsidRDefault="00C86389">
      <w:pPr>
        <w:pStyle w:val="aa"/>
        <w:numPr>
          <w:ilvl w:val="0"/>
          <w:numId w:val="23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67A19C7A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3)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3DFCED1B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2B20F728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2AB684E9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анализировать иероглифы по количеству черт, указывать сходство и различия в написании изученных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3715AE25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идентифицировать структуру изученных иероглифов, выделять иероглифические ключи, графемы и черты, в фоноидеограммах — ключи и фонетики;</w:t>
      </w:r>
      <w:r w:rsidRPr="00C5671D">
        <w:rPr>
          <w:rFonts w:ascii="Times" w:hAnsi="Times"/>
          <w:sz w:val="28"/>
          <w:szCs w:val="28"/>
        </w:rPr>
        <w:br/>
      </w:r>
    </w:p>
    <w:p w14:paraId="55C69091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>распознавать в иероглифическом тексте знакомые иероглифические знаки, в том числе в новых сочетаниях, уметь читать и записывать данные знаки;</w:t>
      </w:r>
      <w:r w:rsidRPr="00C5671D">
        <w:rPr>
          <w:rFonts w:ascii="Times" w:hAnsi="Times"/>
          <w:sz w:val="28"/>
          <w:szCs w:val="28"/>
        </w:rPr>
        <w:br/>
      </w:r>
    </w:p>
    <w:p w14:paraId="3DA4DD52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печатные и рукописные тексты, записанные современным иероглифическим письмом, содержащие изученные иероглифы;</w:t>
      </w:r>
      <w:r w:rsidRPr="00C5671D">
        <w:rPr>
          <w:rFonts w:ascii="Times" w:hAnsi="Times"/>
          <w:sz w:val="28"/>
          <w:szCs w:val="28"/>
        </w:rPr>
        <w:br/>
      </w:r>
    </w:p>
    <w:p w14:paraId="78CB7A09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записывать услышанный текст в пределах изученной лексики в иероглифике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3115B703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транскрибировать изученные слова, записанные иероглификой, в системе пиньинь;</w:t>
      </w:r>
      <w:r w:rsidRPr="00C5671D">
        <w:rPr>
          <w:rFonts w:ascii="Times" w:hAnsi="Times"/>
          <w:sz w:val="28"/>
          <w:szCs w:val="28"/>
        </w:rPr>
        <w:br/>
      </w:r>
    </w:p>
    <w:p w14:paraId="291ABECA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тонов в тексте, записанном иероглификой и пиньинь;</w:t>
      </w:r>
      <w:r w:rsidRPr="00C5671D">
        <w:rPr>
          <w:rFonts w:ascii="Times" w:hAnsi="Times"/>
          <w:sz w:val="28"/>
          <w:szCs w:val="28"/>
        </w:rPr>
        <w:br/>
      </w:r>
    </w:p>
    <w:p w14:paraId="021616EA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правильно расставлять знаки препинания в предложениях, между однородными членами предложения и в конце предложения;</w:t>
      </w:r>
      <w:r w:rsidRPr="00C5671D">
        <w:rPr>
          <w:rFonts w:ascii="Times" w:hAnsi="Times"/>
          <w:sz w:val="28"/>
          <w:szCs w:val="28"/>
        </w:rPr>
        <w:br/>
      </w:r>
    </w:p>
    <w:p w14:paraId="2479C615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  <w:r w:rsidRPr="00C5671D">
        <w:rPr>
          <w:rFonts w:ascii="Times" w:hAnsi="Times"/>
          <w:position w:val="2"/>
          <w:sz w:val="28"/>
          <w:szCs w:val="28"/>
        </w:rPr>
        <w:t xml:space="preserve">M </w:t>
      </w:r>
      <w:r w:rsidRPr="00C5671D">
        <w:rPr>
          <w:rFonts w:ascii="Times" w:hAnsi="Times"/>
          <w:sz w:val="28"/>
          <w:szCs w:val="28"/>
        </w:rPr>
        <w:t>использовать иероглифику при создании презентаций и других учебных произведений на компьютере;</w:t>
      </w:r>
      <w:r w:rsidRPr="00C5671D">
        <w:rPr>
          <w:rFonts w:ascii="Times" w:hAnsi="Times"/>
          <w:sz w:val="28"/>
          <w:szCs w:val="28"/>
        </w:rPr>
        <w:br/>
      </w:r>
    </w:p>
    <w:p w14:paraId="6EB0DA83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читать некоторые базовые иероглифы, записанные в традиционной форме;</w:t>
      </w:r>
      <w:r w:rsidRPr="00C5671D">
        <w:rPr>
          <w:rFonts w:ascii="Times" w:hAnsi="Times"/>
          <w:sz w:val="28"/>
          <w:szCs w:val="28"/>
        </w:rPr>
        <w:br/>
      </w:r>
    </w:p>
    <w:p w14:paraId="11BBBDFE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иероглифическую догадку в случаях выявления незнакомого сочетания иероглифов;</w:t>
      </w:r>
      <w:r w:rsidRPr="00C5671D">
        <w:rPr>
          <w:rFonts w:ascii="Times" w:hAnsi="Times"/>
          <w:sz w:val="28"/>
          <w:szCs w:val="28"/>
        </w:rPr>
        <w:br/>
      </w:r>
    </w:p>
    <w:p w14:paraId="6A746A0D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правильно, в соответствии с нормами речевого этикета, принятыми в стране/странах изучаемого языка, оформлять электронное сообщение личного характера;</w:t>
      </w:r>
      <w:r w:rsidRPr="00C5671D">
        <w:rPr>
          <w:rFonts w:ascii="Times" w:hAnsi="Times"/>
          <w:sz w:val="28"/>
          <w:szCs w:val="28"/>
        </w:rPr>
        <w:br/>
      </w:r>
    </w:p>
    <w:p w14:paraId="0F155815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</w:t>
      </w:r>
      <w:r w:rsidRPr="00C5671D">
        <w:rPr>
          <w:rFonts w:ascii="Times" w:hAnsi="Times"/>
          <w:sz w:val="28"/>
          <w:szCs w:val="28"/>
        </w:rPr>
        <w:br/>
      </w:r>
    </w:p>
    <w:p w14:paraId="40E0CB8F" w14:textId="77777777" w:rsidR="00C86389" w:rsidRPr="00C5671D" w:rsidRDefault="00C86389">
      <w:pPr>
        <w:pStyle w:val="aa"/>
        <w:numPr>
          <w:ilvl w:val="0"/>
          <w:numId w:val="24"/>
        </w:numPr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0AEE140E" w14:textId="2C9F3300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 xml:space="preserve">4) </w:t>
      </w:r>
      <w:r w:rsidRPr="00C5671D">
        <w:rPr>
          <w:rFonts w:ascii="Times" w:hAnsi="Times"/>
          <w:i/>
          <w:iCs/>
          <w:sz w:val="28"/>
          <w:szCs w:val="28"/>
        </w:rPr>
        <w:t xml:space="preserve">распознавать </w:t>
      </w:r>
      <w:r w:rsidRPr="00C5671D">
        <w:rPr>
          <w:rFonts w:ascii="Times" w:hAnsi="Times"/>
          <w:sz w:val="28"/>
          <w:szCs w:val="28"/>
        </w:rPr>
        <w:t>в звучащем и письменном тексте</w:t>
      </w:r>
      <w:r>
        <w:rPr>
          <w:rFonts w:ascii="Times" w:hAnsi="Times"/>
          <w:sz w:val="28"/>
          <w:szCs w:val="28"/>
        </w:rPr>
        <w:t xml:space="preserve"> 400</w:t>
      </w:r>
      <w:r w:rsidRPr="00C5671D">
        <w:rPr>
          <w:rFonts w:ascii="Times" w:hAnsi="Times"/>
          <w:sz w:val="28"/>
          <w:szCs w:val="28"/>
        </w:rPr>
        <w:t xml:space="preserve"> лексических единиц </w:t>
      </w:r>
      <w:r w:rsidRPr="00C5671D">
        <w:rPr>
          <w:rFonts w:ascii="Times" w:hAnsi="Times"/>
          <w:sz w:val="28"/>
          <w:szCs w:val="28"/>
        </w:rPr>
        <w:lastRenderedPageBreak/>
        <w:t xml:space="preserve">(слов, фразовых глаголов, словосочетаний, речевых клише, средств логической связи) и правильно употреблять в устной и письменной речи </w:t>
      </w:r>
      <w:r>
        <w:rPr>
          <w:rFonts w:ascii="Times" w:hAnsi="Times"/>
          <w:sz w:val="28"/>
          <w:szCs w:val="28"/>
        </w:rPr>
        <w:t>400</w:t>
      </w:r>
      <w:r w:rsidRPr="00C5671D">
        <w:rPr>
          <w:rFonts w:ascii="Times" w:hAnsi="Times"/>
          <w:sz w:val="28"/>
          <w:szCs w:val="28"/>
        </w:rPr>
        <w:t xml:space="preserve"> лексических единиц, обслуживающих ситуации общения в рамках отобранного тематического содержания, с соблюдением существующей нормы лексической сочетаемости; </w:t>
      </w:r>
    </w:p>
    <w:p w14:paraId="6A840E29" w14:textId="75608D86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устной и письменной </w:t>
      </w:r>
      <w:proofErr w:type="gramStart"/>
      <w:r w:rsidRPr="00C5671D">
        <w:rPr>
          <w:rFonts w:ascii="Times" w:hAnsi="Times"/>
          <w:sz w:val="28"/>
          <w:szCs w:val="28"/>
        </w:rPr>
        <w:t>речи</w:t>
      </w:r>
      <w:proofErr w:type="gramEnd"/>
      <w:r w:rsidRPr="00C5671D">
        <w:rPr>
          <w:rFonts w:ascii="Times" w:hAnsi="Times"/>
          <w:sz w:val="28"/>
          <w:szCs w:val="28"/>
        </w:rPr>
        <w:t xml:space="preserve"> распространенные реплики-клише речевого этикета, наиболее характерные для культуры Китая и других стран изучаемого языка; </w:t>
      </w:r>
    </w:p>
    <w:p w14:paraId="67203A1F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5A62A16F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14D807ED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 конструкции сравнения, уподобления, категорического утверждения и отрицания, предложения пассивного строя; </w:t>
      </w:r>
    </w:p>
    <w:p w14:paraId="3EB4D874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лексические единицы, обозначающие меры длины, веса и объёма; </w:t>
      </w:r>
    </w:p>
    <w:p w14:paraId="3AE0AD50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узнавать и употреблять, в соответствии с правилами грамматики, конструкции сравнения, уподобления, категорическое утверждение и отрицание, предложения пассивного строя; </w:t>
      </w:r>
    </w:p>
    <w:p w14:paraId="5865A15D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4DEC5BAE" w14:textId="77777777" w:rsidR="00C86389" w:rsidRPr="00C5671D" w:rsidRDefault="00C86389" w:rsidP="00C86389">
      <w:pPr>
        <w:pStyle w:val="aa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br/>
        <w:t>5)</w:t>
      </w:r>
      <w:r w:rsidRPr="00C5671D">
        <w:rPr>
          <w:rFonts w:ascii="Times" w:hAnsi="Times"/>
          <w:i/>
          <w:iCs/>
          <w:sz w:val="28"/>
          <w:szCs w:val="28"/>
        </w:rPr>
        <w:t xml:space="preserve">знать и понимать </w:t>
      </w:r>
      <w:r w:rsidRPr="00C5671D">
        <w:rPr>
          <w:rFonts w:ascii="Times" w:hAnsi="Times"/>
          <w:sz w:val="28"/>
          <w:szCs w:val="28"/>
        </w:rPr>
        <w:t>особенности структуры простых и сложных предложений китайского языка, различных коммуникативных типов предложений китайского языка;</w:t>
      </w:r>
    </w:p>
    <w:p w14:paraId="7F85F574" w14:textId="1979E585" w:rsidR="00C86389" w:rsidRDefault="00C86389" w:rsidP="00C86389">
      <w:pPr>
        <w:pStyle w:val="aa"/>
        <w:jc w:val="both"/>
        <w:rPr>
          <w:rFonts w:ascii="Times" w:eastAsia="Kaiti TC" w:hAnsi="Times" w:cs="Arial"/>
          <w:sz w:val="28"/>
          <w:szCs w:val="28"/>
        </w:rPr>
      </w:pPr>
      <w:r>
        <w:rPr>
          <w:rFonts w:ascii="Times" w:eastAsia="Kaiti TC" w:hAnsi="Times" w:cs="Arial"/>
          <w:sz w:val="28"/>
          <w:szCs w:val="28"/>
        </w:rPr>
        <w:t>Р</w:t>
      </w:r>
      <w:r w:rsidRPr="00AF5C01">
        <w:rPr>
          <w:rFonts w:ascii="Times" w:eastAsia="Kaiti TC" w:hAnsi="Times" w:cs="Arial"/>
          <w:sz w:val="28"/>
          <w:szCs w:val="28"/>
        </w:rPr>
        <w:t>аспознавать в звучащем и письменном тексте и употреблять в устной и письменной речи (включая грамматические явления, изученные в начальной и основной школе):</w:t>
      </w:r>
    </w:p>
    <w:p w14:paraId="142251E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Основные коммуникативные типы простого и сложного предложений.     </w:t>
      </w:r>
    </w:p>
    <w:p w14:paraId="03ADE1D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Повествовательные утвердительные и отрицательные предложения. </w:t>
      </w:r>
    </w:p>
    <w:p w14:paraId="40BEC34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Порядок слов в простом повествовательном предложении.     </w:t>
      </w:r>
    </w:p>
    <w:p w14:paraId="7156A5D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Вопросительные предложения разных видов. Общие вопросы, альтернативные вопросы, специальные вопросы.</w:t>
      </w:r>
    </w:p>
    <w:p w14:paraId="2425905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Фиксированный порядок членов предложения.     </w:t>
      </w:r>
    </w:p>
    <w:p w14:paraId="501EFBB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Простейшие понятия о грамматическом разборе фраз с указанием члена предложения и части речи, которым он выражен.  </w:t>
      </w:r>
    </w:p>
    <w:p w14:paraId="4FAACE4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 группе подлежащего и группе сказуемого. </w:t>
      </w:r>
    </w:p>
    <w:p w14:paraId="66B95CB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об отсутствии у существительных грамматических категорий рода и числа.              </w:t>
      </w:r>
    </w:p>
    <w:p w14:paraId="702735F7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глагольным сказуемым: простым и сложным разных видов. </w:t>
      </w:r>
    </w:p>
    <w:p w14:paraId="2B4E423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предложения с глагольным сказуемым. </w:t>
      </w:r>
    </w:p>
    <w:p w14:paraId="744FDB3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Отсутствие у глаголов категорий лица и числа. </w:t>
      </w:r>
    </w:p>
    <w:p w14:paraId="369A1B55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Настоящее, будущее и прошедшее время глаголов, совершенный вид. </w:t>
      </w:r>
    </w:p>
    <w:p w14:paraId="51176F0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Дополнение и его место в предложении. Прямое и косвенное дополнение. </w:t>
      </w:r>
    </w:p>
    <w:p w14:paraId="0B0A857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члены предложения, выраженные существительными или местоимениями, соединительный союз he2. </w:t>
      </w:r>
    </w:p>
    <w:p w14:paraId="2DAF8CC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глагольные сказуемые.      </w:t>
      </w:r>
    </w:p>
    <w:p w14:paraId="42B8D15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составным именным сказуемым. </w:t>
      </w:r>
    </w:p>
    <w:p w14:paraId="4743B3A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Понятие о дополнении к глагольному сказуемому и именной части составного именного сказуемого. </w:t>
      </w:r>
    </w:p>
    <w:p w14:paraId="0B50A8C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Указательные и личные местоимения в качестве подлежащего.</w:t>
      </w:r>
    </w:p>
    <w:p w14:paraId="30668A5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Определения к именной части составного-именного сказуемого. </w:t>
      </w:r>
    </w:p>
    <w:p w14:paraId="68D70FF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предложений с составным именным сказуемым.      </w:t>
      </w:r>
    </w:p>
    <w:p w14:paraId="1D8C4C14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качественным сказуемым. </w:t>
      </w:r>
    </w:p>
    <w:p w14:paraId="2A4F4A7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Обстоятельство, выраженное наречием, его обязательность или необязательность в постановке перед сказуемым. </w:t>
      </w:r>
    </w:p>
    <w:p w14:paraId="3EE8C81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Наречия меры и степени и наречия со значением времени. </w:t>
      </w:r>
    </w:p>
    <w:p w14:paraId="0350124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Утвердительная, вопросительная и отрицательная формы предложений с качественным сказуемым. </w:t>
      </w:r>
    </w:p>
    <w:p w14:paraId="31DA59C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Однородные качественные сказуемые. Выражение высшей степени признака лица или предмета. </w:t>
      </w:r>
    </w:p>
    <w:p w14:paraId="20B215C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Конструкции сравнения.      </w:t>
      </w:r>
    </w:p>
    <w:p w14:paraId="6AFA943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Простое предложение с числительно - предметным сказуемым. </w:t>
      </w:r>
    </w:p>
    <w:p w14:paraId="2A15C84B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Обозначение дат, времени, возраста, цены, мер веса, длины и так далее, номер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ов домов, квартир, машин и т.п.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    </w:t>
      </w:r>
    </w:p>
    <w:p w14:paraId="20B1C0E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Выражения причины или условия. </w:t>
      </w:r>
    </w:p>
    <w:p w14:paraId="5E417D8F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Выражения приглашения к совместному действию. </w:t>
      </w:r>
    </w:p>
    <w:p w14:paraId="117AC087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Предложение совершить собственное действие в интересах второго лица.     </w:t>
      </w:r>
    </w:p>
    <w:p w14:paraId="2D38ABE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Средства выражения местонахождения одушевленных и неодушевленных предметов. </w:t>
      </w:r>
    </w:p>
    <w:p w14:paraId="72275A83" w14:textId="662D7A55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Глагол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在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позиции сказуемого и в позиции предлога обстоятельства места. </w:t>
      </w:r>
    </w:p>
    <w:p w14:paraId="6AC84A2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Послелоги места.      </w:t>
      </w:r>
    </w:p>
    <w:p w14:paraId="20D0954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Система счета.     </w:t>
      </w:r>
    </w:p>
    <w:p w14:paraId="7CFA9A2E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Определение и обстоятельство, выраженное числительным. Количественные и порядковые числительные. </w:t>
      </w:r>
    </w:p>
    <w:p w14:paraId="34F9C01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Система счета в китайском языке. </w:t>
      </w:r>
    </w:p>
    <w:p w14:paraId="6C49E84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Разряды числительных. </w:t>
      </w:r>
    </w:p>
    <w:p w14:paraId="6A60A3B0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Абстрактный и конкретный счет. </w:t>
      </w:r>
    </w:p>
    <w:p w14:paraId="1874844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Префикс порядковых числительных. </w:t>
      </w:r>
    </w:p>
    <w:p w14:paraId="4902B257" w14:textId="25661C3C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Обобщающее наречие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都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 </w:t>
      </w:r>
    </w:p>
    <w:p w14:paraId="07808FB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Отношение между числительными и счетными словами в предложении. </w:t>
      </w:r>
    </w:p>
    <w:p w14:paraId="6A155C34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Отношение между определением, выраженным числительным со счетным словом и определяемым словом (существительным).  </w:t>
      </w:r>
    </w:p>
    <w:p w14:paraId="507F2E1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Определение, выраженное указательным местоимением, и определение, выраженное числительным со счетным словом, возможность пропуска числительного «один» в данном случае. </w:t>
      </w:r>
    </w:p>
    <w:p w14:paraId="3A1874E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Постановка вопросов к количественному и к порядковому числительному.     </w:t>
      </w:r>
    </w:p>
    <w:p w14:paraId="5749E3D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приблизительности по количеству (неисчисляемому и исчисляемому во множественном числе). </w:t>
      </w:r>
    </w:p>
    <w:p w14:paraId="48B676B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Дополнение кратности.     </w:t>
      </w:r>
    </w:p>
    <w:p w14:paraId="1AF5FD04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времени.      </w:t>
      </w:r>
    </w:p>
    <w:p w14:paraId="69F8397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Прошедшее время в глагольном и качественном сказуемом.      </w:t>
      </w:r>
    </w:p>
    <w:p w14:paraId="72C0D70D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Обстоятельство времени. Его позиция в предложении. </w:t>
      </w:r>
    </w:p>
    <w:p w14:paraId="6B070B9A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Средства выражения времени. Счетные слова времени: час, минута, секунда. Обозначение времени с уток. </w:t>
      </w:r>
    </w:p>
    <w:p w14:paraId="0854F2C8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промежутка времени. </w:t>
      </w:r>
    </w:p>
    <w:p w14:paraId="3DF2A26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Обозначение приблизительности по времени.      </w:t>
      </w:r>
    </w:p>
    <w:p w14:paraId="204DD2D1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даты. </w:t>
      </w:r>
    </w:p>
    <w:p w14:paraId="649D5DA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Название месяцев и чисел. </w:t>
      </w:r>
    </w:p>
    <w:p w14:paraId="041E1B8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Обозначение количества лет и дней, количества месяцев.      </w:t>
      </w:r>
    </w:p>
    <w:p w14:paraId="121286F9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Виды определений.     </w:t>
      </w:r>
    </w:p>
    <w:p w14:paraId="6BD0C723" w14:textId="5430BD12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Краткое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43746AE6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Постановка двух и более кратких определений. Исключения.     </w:t>
      </w:r>
    </w:p>
    <w:p w14:paraId="6435C3A8" w14:textId="03F53F45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Числительное со счетным словом,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</w:t>
      </w:r>
    </w:p>
    <w:p w14:paraId="7D9FF685" w14:textId="298F98AE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Указательное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7CC13B22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Сочетание его с определением, выраженным числительным со счетным словом.</w:t>
      </w:r>
    </w:p>
    <w:p w14:paraId="1C067A12" w14:textId="485EF9C2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Притяжательное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Исключения и условия.      </w:t>
      </w:r>
    </w:p>
    <w:p w14:paraId="3F85BB9D" w14:textId="3473A4DC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Распространенное определение, чем может быть выражено, место его в предложении, отношение его со служебным словом </w:t>
      </w:r>
      <w:r>
        <w:rPr>
          <w:rFonts w:ascii="Times New Roman" w:hAnsi="Times New Roman" w:cs="Times New Roman" w:hint="eastAsia"/>
          <w:color w:val="000000"/>
          <w:sz w:val="28"/>
          <w:szCs w:val="28"/>
          <w:u w:color="000000"/>
        </w:rPr>
        <w:t>的</w:t>
      </w: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    </w:t>
      </w:r>
    </w:p>
    <w:p w14:paraId="087B3CEC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Описание предмета или явления по его характерному признаку. Однородные определения.     </w:t>
      </w:r>
    </w:p>
    <w:p w14:paraId="7ADCD6C3" w14:textId="77777777" w:rsidR="00C86389" w:rsidRPr="007B1D7C" w:rsidRDefault="00C86389">
      <w:pPr>
        <w:pStyle w:val="a6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418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left="1418" w:hanging="284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7B1D7C">
        <w:rPr>
          <w:rFonts w:ascii="Times New Roman" w:hAnsi="Times New Roman" w:cs="Times New Roman"/>
          <w:color w:val="000000"/>
          <w:sz w:val="28"/>
          <w:szCs w:val="28"/>
          <w:u w:color="000000"/>
        </w:rPr>
        <w:t>Эффективность обучения обеспечивается выполнением ряда требований к владению китайским языком в области разных видов речевой деятельности.</w:t>
      </w:r>
    </w:p>
    <w:p w14:paraId="62E1CE7E" w14:textId="77777777" w:rsidR="00C86389" w:rsidRPr="00C5671D" w:rsidRDefault="00C86389" w:rsidP="00C86389">
      <w:pPr>
        <w:pStyle w:val="aa"/>
        <w:rPr>
          <w:rFonts w:ascii="Times" w:hAnsi="Times"/>
          <w:i/>
          <w:iCs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6)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социокультурными знаниями и умениями: </w:t>
      </w:r>
    </w:p>
    <w:p w14:paraId="0BBBA433" w14:textId="538850DB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position w:val="2"/>
          <w:sz w:val="28"/>
          <w:szCs w:val="28"/>
        </w:rPr>
      </w:pPr>
      <w:r w:rsidRPr="00C5671D">
        <w:rPr>
          <w:rFonts w:ascii="Times" w:hAnsi="Times"/>
          <w:position w:val="2"/>
          <w:sz w:val="28"/>
          <w:szCs w:val="28"/>
        </w:rPr>
        <w:t>M</w:t>
      </w:r>
      <w:r w:rsidRPr="00C5671D">
        <w:rPr>
          <w:rFonts w:ascii="Times" w:hAnsi="Times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10 класса;</w:t>
      </w:r>
    </w:p>
    <w:p w14:paraId="3896E5A3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знать и использовать в устной и письменной речи наиболее употребительную 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т. д.); </w:t>
      </w:r>
    </w:p>
    <w:p w14:paraId="0FF45F08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и употреблять социокультурные реалии и фоновую лексику в письменном/устном тексте в рамках изученного материала; </w:t>
      </w:r>
    </w:p>
    <w:p w14:paraId="2CEE6DF4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lastRenderedPageBreak/>
        <w:t xml:space="preserve">знать основные сведения о социокультурном портрете и культурном наследии страны/стран, говорящих на китайском языке; </w:t>
      </w:r>
    </w:p>
    <w:p w14:paraId="51FCFE62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музыканты, спортсмены, актёры и т . д .); </w:t>
      </w:r>
    </w:p>
    <w:p w14:paraId="71B7E026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оказывать помощь зарубежым гостям в России в ситуациях повседневного общения на китайском языке; </w:t>
      </w:r>
    </w:p>
    <w:p w14:paraId="361EF6E2" w14:textId="77777777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использовать в процессе устного и письменного общения изученные сведения о социокультурном портрете Китая, сведения об особенностях образа жизни, быта и культуры китайцев; </w:t>
      </w:r>
    </w:p>
    <w:p w14:paraId="5CF2174A" w14:textId="05EFEBE1" w:rsidR="00C86389" w:rsidRPr="00C5671D" w:rsidRDefault="00C86389">
      <w:pPr>
        <w:pStyle w:val="aa"/>
        <w:numPr>
          <w:ilvl w:val="0"/>
          <w:numId w:val="25"/>
        </w:numPr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жизни, быта, культуры, о некоторых 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4E744DE5" w14:textId="77777777" w:rsidR="00C86389" w:rsidRPr="00C5671D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7) </w:t>
      </w:r>
      <w:r w:rsidRPr="00C5671D">
        <w:rPr>
          <w:rFonts w:ascii="Times" w:hAnsi="Times"/>
          <w:i/>
          <w:iCs/>
          <w:sz w:val="28"/>
          <w:szCs w:val="28"/>
        </w:rPr>
        <w:t>владеть компенсаторными умениями</w:t>
      </w:r>
      <w:r w:rsidRPr="00C5671D">
        <w:rPr>
          <w:rFonts w:ascii="Times" w:hAnsi="Times"/>
          <w:sz w:val="28"/>
          <w:szCs w:val="28"/>
        </w:rPr>
        <w:t xml:space="preserve">, позволяющими в случае сбоя коммуникации, а также в условиях дефицита языковых средств: использовать различные приёмы </w:t>
      </w:r>
      <w:proofErr w:type="gramStart"/>
      <w:r w:rsidRPr="00C5671D">
        <w:rPr>
          <w:rFonts w:ascii="Times" w:hAnsi="Times"/>
          <w:sz w:val="28"/>
          <w:szCs w:val="28"/>
        </w:rPr>
        <w:t>переработ- ки</w:t>
      </w:r>
      <w:proofErr w:type="gramEnd"/>
      <w:r w:rsidRPr="00C5671D">
        <w:rPr>
          <w:rFonts w:ascii="Times" w:hAnsi="Times"/>
          <w:sz w:val="28"/>
          <w:szCs w:val="28"/>
        </w:rPr>
        <w:t xml:space="preserve"> информации: при говорении — переспрос; при говорении и письме — описание/перифраз/толкование; при чтении и аудировании — языковую и контекстуальную догадку; </w:t>
      </w:r>
    </w:p>
    <w:p w14:paraId="5EDD2620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8) </w:t>
      </w:r>
      <w:r w:rsidRPr="00C5671D">
        <w:rPr>
          <w:rFonts w:ascii="Times" w:hAnsi="Times"/>
          <w:i/>
          <w:iCs/>
          <w:sz w:val="28"/>
          <w:szCs w:val="28"/>
        </w:rPr>
        <w:t xml:space="preserve">владеть </w:t>
      </w:r>
      <w:r w:rsidRPr="00C5671D">
        <w:rPr>
          <w:rFonts w:ascii="Times" w:hAnsi="Times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650C94F4" w14:textId="77777777" w:rsidR="00C86389" w:rsidRPr="00C5671D" w:rsidRDefault="00C86389" w:rsidP="00C86389">
      <w:pPr>
        <w:pStyle w:val="aa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C5671D">
        <w:rPr>
          <w:rFonts w:ascii="Times" w:hAnsi="Times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2EBB5418" w14:textId="0357F018" w:rsidR="00C86389" w:rsidRPr="00EC6455" w:rsidRDefault="00C86389" w:rsidP="00C86389">
      <w:pPr>
        <w:pStyle w:val="aa"/>
        <w:jc w:val="both"/>
        <w:rPr>
          <w:rFonts w:ascii="Times" w:hAnsi="Times"/>
          <w:sz w:val="28"/>
          <w:szCs w:val="28"/>
        </w:rPr>
      </w:pPr>
      <w:r w:rsidRPr="00C5671D">
        <w:rPr>
          <w:rFonts w:ascii="Times" w:hAnsi="Times"/>
          <w:sz w:val="28"/>
          <w:szCs w:val="28"/>
        </w:rPr>
        <w:t xml:space="preserve">9) </w:t>
      </w:r>
      <w:r w:rsidRPr="00C5671D">
        <w:rPr>
          <w:rFonts w:ascii="Times" w:hAnsi="Times"/>
          <w:i/>
          <w:iCs/>
          <w:sz w:val="28"/>
          <w:szCs w:val="28"/>
        </w:rPr>
        <w:t xml:space="preserve">участвовать </w:t>
      </w:r>
      <w:r w:rsidRPr="00C5671D">
        <w:rPr>
          <w:rFonts w:ascii="Times" w:hAnsi="Times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китайском языке и применением ИКТ; соблюдать правила информационной безопасности в ситуациях </w:t>
      </w:r>
      <w:r w:rsidRPr="00EC6455">
        <w:rPr>
          <w:rFonts w:ascii="Times" w:hAnsi="Times"/>
          <w:sz w:val="28"/>
          <w:szCs w:val="28"/>
        </w:rPr>
        <w:t xml:space="preserve">повседневной жизни и при работе в Интернете; использовать приобретённые умения и навыки в процессе онлайн обучения иностранному языку; использовать иноязычные словари и справочники, в том числе информационно-справочные системы в электронной форме. </w:t>
      </w:r>
    </w:p>
    <w:p w14:paraId="7B98E9D5" w14:textId="77777777" w:rsidR="00AA0BBB" w:rsidRDefault="00AA0BBB" w:rsidP="00C86389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28"/>
          <w:szCs w:val="28"/>
        </w:rPr>
      </w:pPr>
    </w:p>
    <w:p w14:paraId="6395F56F" w14:textId="6038BC33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b/>
          <w:bCs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lastRenderedPageBreak/>
        <w:t xml:space="preserve">11 класс </w:t>
      </w:r>
    </w:p>
    <w:p w14:paraId="0AF57F91" w14:textId="77777777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1)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основными видами речевой деятельности: </w:t>
      </w:r>
    </w:p>
    <w:p w14:paraId="072B81CC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говорение: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вести разные виды диалога (диалог этикетного характера, диалог — побуждение к действию, диалог — обмен мнениями; комбинированный диалог, включающий разные виды диалогов);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 создавать разные виды монологических высказываний с использованием основных коммуникативных типов речи: описание (предмета, местности, внешности и одежды человека), в том числе характеристика (черты характера реального чело- века или литературного персонажа); повествование/сообщение; рассуждение; пересказ основного содержания прочитанного/прослушанного текста с выражением своего отношения к событиям и фактам, изложенным в тексте; устное представление (презентация) результатов выполненной проектной работы . Объём — 16 фраз; </w:t>
      </w:r>
    </w:p>
    <w:p w14:paraId="2B1F115A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аудирование: </w:t>
      </w:r>
      <w:r w:rsidRPr="00EC6455">
        <w:rPr>
          <w:rFonts w:ascii="Times" w:eastAsia="Times New Roman" w:hAnsi="Times" w:cs="Times New Roman"/>
          <w:sz w:val="28"/>
          <w:szCs w:val="28"/>
        </w:rPr>
        <w:t>воспринимать на слух и понимать аутентичные тексты, содержащие отдельные неизученные языковые явления, с использованием языковой и контекстуальной догадки, с разной глубиной проникновения в их содержание в зависимости от поставленной коммуникативной задачи: с пониманием основного содержания; с пониманием нужной/интересующей/запрашиваемой информации; с полным пониманием всей информации, данной в тексте, понимая взаимосвязь между фактами, причинами, событиями. Время звучания текста/тек</w:t>
      </w:r>
      <w:r w:rsidRPr="00C5671D">
        <w:rPr>
          <w:rFonts w:ascii="Times" w:eastAsia="Times New Roman" w:hAnsi="Times" w:cs="Times New Roman"/>
          <w:sz w:val="28"/>
          <w:szCs w:val="28"/>
        </w:rPr>
        <w:t>с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тов для аудирования — до 3 мин; </w:t>
      </w:r>
    </w:p>
    <w:p w14:paraId="61E983E8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смысловое чтение: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читать про себя и понимать несложные аутентичные тексты разных жанров и стилей, содержащие отдельные неизученные языковые явления с разной глубиной проникновения в их содержание: с пониманием основного содержания; с пониманием нужной/интересующей/запрашивае- мой информации; с полным пониманием прочитанного;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устанавливать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причинно-следственную взаимосвязь изложенных в тексте фактов и событий;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читать про себя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несплошные тексты (таблицы, диаграммы, графики, схемы, инфографику и т . д .) и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представленную в них информацию . Объём текста/текстов для чтения — до 250 знаков; читать вслух аутентичные тексты, построенные в основном на изученном языковом материале, с соблюдением правил чтения и соответствующей </w:t>
      </w:r>
      <w:proofErr w:type="gramStart"/>
      <w:r w:rsidRPr="00EC6455">
        <w:rPr>
          <w:rFonts w:ascii="Times" w:eastAsia="Times New Roman" w:hAnsi="Times" w:cs="Times New Roman"/>
          <w:sz w:val="28"/>
          <w:szCs w:val="28"/>
        </w:rPr>
        <w:t>интонацией .</w:t>
      </w:r>
      <w:proofErr w:type="gramEnd"/>
      <w:r w:rsidRPr="00EC6455">
        <w:rPr>
          <w:rFonts w:ascii="Times" w:eastAsia="Times New Roman" w:hAnsi="Times" w:cs="Times New Roman"/>
          <w:sz w:val="28"/>
          <w:szCs w:val="28"/>
        </w:rPr>
        <w:t xml:space="preserve"> Объём текста для чтения вслух — до 230 знаков; </w:t>
      </w:r>
    </w:p>
    <w:p w14:paraId="56764FCB" w14:textId="253B48CD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lastRenderedPageBreak/>
        <w:t xml:space="preserve">письменная речь: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заполнять анкеты и формуляры в соответствии с нормами, принятыми в стране/странах изучаемого языка; писать резюме (CV) с сообщением основных сведений о себе в соответствии с нормами, принятыми в стране/странах изучаемого языка; писать электронное сообщение личного характера, соблюдая речевой этикет, принятый в стране/странах изучаемого языка, с изложением новостей; рассказом об отдельных фактах и событиях своей жизни; выражением своих суждений и чувств; описанием планов на будущее и расспросе об аналогичной информации партнёра по письменному общению (объём сообщения — до 230 знаков);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языка; создавать небольшое письменное высказывание на основе плана, иллюстрации/иллюстраций и\или прочитанного/прослушанного текста с опорой и без опоры на образец (объем высказывания — до 180 знаков);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(объем – до 230 знаков); письменно представлять результаты выполненной проектной работы , в том числе в форме презентации; создание письменного отзыва / характеристики о людях, их личных и деловых качествах, работе, интересах и любимых занятиях; писать краткий отзыв о книге, фильме, спектакле или другом произ- ведении искусства (объем — до </w:t>
      </w:r>
      <w:r w:rsidR="00252F64">
        <w:rPr>
          <w:rFonts w:ascii="Times" w:eastAsia="Times New Roman" w:hAnsi="Times" w:cs="Times New Roman"/>
          <w:sz w:val="28"/>
          <w:szCs w:val="28"/>
        </w:rPr>
        <w:t>204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знаков) . </w:t>
      </w:r>
    </w:p>
    <w:p w14:paraId="13E009E6" w14:textId="77777777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b/>
          <w:bCs/>
          <w:sz w:val="28"/>
          <w:szCs w:val="28"/>
        </w:rPr>
        <w:t xml:space="preserve">перевод как особый вид речевой деятельности: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делать письменный перевод с китайского языка на русский аутентичных текстов научно-популярного характера с использованием грамматических и лексических переводческих трансформаций; </w:t>
      </w:r>
    </w:p>
    <w:p w14:paraId="14E8664B" w14:textId="44DAEED1" w:rsidR="00C86389" w:rsidRPr="00C5671D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2)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>владеть фонетическими навыками:</w:t>
      </w:r>
    </w:p>
    <w:p w14:paraId="32A90564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различать на слух и правильно произносить все звуки китайского языка;</w:t>
      </w:r>
    </w:p>
    <w:p w14:paraId="1940A55F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знать буквы китайского </w:t>
      </w:r>
      <w:proofErr w:type="gramStart"/>
      <w:r w:rsidRPr="00C5671D">
        <w:rPr>
          <w:rFonts w:ascii="Times" w:eastAsia="Times New Roman" w:hAnsi="Times" w:cs="Times New Roman"/>
          <w:sz w:val="28"/>
          <w:szCs w:val="28"/>
        </w:rPr>
        <w:t>звуко-буквенного</w:t>
      </w:r>
      <w:proofErr w:type="gramEnd"/>
      <w:r w:rsidRPr="00C5671D">
        <w:rPr>
          <w:rFonts w:ascii="Times" w:eastAsia="Times New Roman" w:hAnsi="Times" w:cs="Times New Roman"/>
          <w:sz w:val="28"/>
          <w:szCs w:val="28"/>
        </w:rPr>
        <w:t xml:space="preserve"> алфавита ханьюй пиньинь (</w:t>
      </w:r>
      <w:r w:rsidRPr="00C5671D">
        <w:rPr>
          <w:rFonts w:ascii="Times" w:eastAsia="KaiTi" w:hAnsi="Times" w:cs="Times New Roman"/>
          <w:sz w:val="28"/>
          <w:szCs w:val="28"/>
        </w:rPr>
        <w:t>汉语拼音</w:t>
      </w:r>
      <w:r w:rsidRPr="00C5671D">
        <w:rPr>
          <w:rFonts w:ascii="Times" w:eastAsia="Times New Roman" w:hAnsi="Times" w:cs="Times New Roman"/>
          <w:sz w:val="28"/>
          <w:szCs w:val="28"/>
        </w:rPr>
        <w:t>) (также называемого «фонетической транскрипцией»), фонетически корректно их озвучивать;</w:t>
      </w:r>
    </w:p>
    <w:p w14:paraId="6014F165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структуру китайского слога, особенности сочетаемости инициалей и финалей, различать их на слух и правильно произносить;</w:t>
      </w:r>
    </w:p>
    <w:p w14:paraId="1E7D9F43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знать правила тональной системы китайского языка и корректно их использовать (изменение тонов, неполный третий тон, легкий тон);</w:t>
      </w:r>
    </w:p>
    <w:p w14:paraId="54539293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различать на слух и адекватно, без ошибок, ведущих к сбою в коммуникации, произносить слова на китайском языке;</w:t>
      </w:r>
    </w:p>
    <w:p w14:paraId="252AE4F3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читать новые слова, записанные с помощью китайского фонетического алфавита, согласно основным правилам чтения китайского языка;</w:t>
      </w:r>
    </w:p>
    <w:p w14:paraId="799E060E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вслух и понимать аутентичные тексты, построенные в основном на изученном языковом материале, соблюдая правила чтения и </w:t>
      </w: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 xml:space="preserve">соответствующую интонацию, при этом демонстрируя понимание содержания текста (до 230 знаков); </w:t>
      </w:r>
    </w:p>
    <w:p w14:paraId="3E5B47BD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знать систему китайско-русской транскрипции Палладия и правильно произносить китайские слова, записанные в этой транскрипции; </w:t>
      </w:r>
    </w:p>
    <w:p w14:paraId="4EDBF2DA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владеть навыками ритмико-интонационного оформления речи в зависимости от коммуникативной ситуации; </w:t>
      </w:r>
    </w:p>
    <w:p w14:paraId="67008330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выражать модальные значения, чувства и эмоции с помощью интонации; </w:t>
      </w:r>
    </w:p>
    <w:p w14:paraId="19B5BB28" w14:textId="77777777" w:rsidR="00C86389" w:rsidRPr="00C5671D" w:rsidRDefault="00C86389">
      <w:pPr>
        <w:pStyle w:val="a6"/>
        <w:numPr>
          <w:ilvl w:val="0"/>
          <w:numId w:val="2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узнавать и отличать пекинский диалект (путунхуа) от других местных диалектов Китая;</w:t>
      </w:r>
    </w:p>
    <w:p w14:paraId="6BD9A487" w14:textId="77777777" w:rsidR="00C86389" w:rsidRPr="00EC6455" w:rsidRDefault="00C86389" w:rsidP="00C86389">
      <w:pPr>
        <w:spacing w:before="100" w:beforeAutospacing="1" w:after="100" w:afterAutospacing="1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3)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иероглифическими, орфографическими и пунктуационными навыками: </w:t>
      </w:r>
    </w:p>
    <w:p w14:paraId="1789B553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писать изученные слова в иероглифике и системе пиньинь, а также применять их в рамках изучаемого лексико-грамматического материала; </w:t>
      </w:r>
    </w:p>
    <w:p w14:paraId="18FDE262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основополагающие правила написания китайских иероглифов и порядка черт при создании текстов в иероглифике; </w:t>
      </w:r>
    </w:p>
    <w:p w14:paraId="5EE28A0A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анализировать иероглифы по количеству черт, указывать сходство и различия в написании изученных иероглифов; </w:t>
      </w:r>
    </w:p>
    <w:p w14:paraId="33D68391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идентифицировать структуру изученных иероглифов, выделять иероглифические ключи, графемы и черты, в фоноидеограммах — ключи и фонетики; </w:t>
      </w:r>
    </w:p>
    <w:p w14:paraId="478214A9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распознавать в иероглифическом тексте знакомые иероглифические знаки, в том числе в новых сочетаниях, уметь читать и записывать данные знаки; </w:t>
      </w:r>
    </w:p>
    <w:p w14:paraId="645F8011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печатные и рукописные тексты, записанные современным иероглифическим письмом, содержащие изученные иероглифы; </w:t>
      </w:r>
    </w:p>
    <w:p w14:paraId="3EC102DD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записывать услышанный текст в пределах изученной лексики в иероглифике и пиньинь; </w:t>
      </w:r>
    </w:p>
    <w:p w14:paraId="0D97A757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транскрибировать изученные слова, записанные иероглификой, в системе пиньинь; </w:t>
      </w:r>
    </w:p>
    <w:p w14:paraId="0DFB59EC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расставлять знаки тонов в тексте, записанном иероглификой и пиньинь; </w:t>
      </w:r>
    </w:p>
    <w:p w14:paraId="7EB577BD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правильно расставлять знаки препинания в предложениях, между однородными членами предложения и в конце предложения; </w:t>
      </w:r>
    </w:p>
    <w:p w14:paraId="12BF9908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набирать иероглифический текст на компьютере, пользоваться иероглификой при поиске информации в Интернете; </w:t>
      </w:r>
    </w:p>
    <w:p w14:paraId="5B5E75B0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использовать иероглифику при создании презентаций и других учебных произведений на компьютере; </w:t>
      </w:r>
    </w:p>
    <w:p w14:paraId="51D5BA1A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читать некоторые базовые иероглифы, записанные в традиционной форме; </w:t>
      </w:r>
    </w:p>
    <w:p w14:paraId="0F515722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lastRenderedPageBreak/>
        <w:t xml:space="preserve">использовать иероглифическую догадку в случаях выявления незнакомого сочетания иероглифов; </w:t>
      </w:r>
    </w:p>
    <w:p w14:paraId="3E88651B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в соответствии с нормами речевого этикета, принятыми в стране/странах изучаемого языка, оформлять электронное сообщение личного характера; </w:t>
      </w:r>
    </w:p>
    <w:p w14:paraId="119B87AA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 xml:space="preserve">пунктуационно правильно оформлять прямую речь в соответствии с нормами изучаемого языка: использовать запятую/двоеточие после слов автора перед прямой речью, заключать прямую речь в кавычки; </w:t>
      </w:r>
    </w:p>
    <w:p w14:paraId="16B049D8" w14:textId="77777777" w:rsidR="00C86389" w:rsidRPr="00C5671D" w:rsidRDefault="00C86389">
      <w:pPr>
        <w:pStyle w:val="a6"/>
        <w:numPr>
          <w:ilvl w:val="0"/>
          <w:numId w:val="27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C5671D">
        <w:rPr>
          <w:rFonts w:ascii="Times" w:eastAsia="Times New Roman" w:hAnsi="Times" w:cs="Times New Roman"/>
          <w:sz w:val="28"/>
          <w:szCs w:val="28"/>
        </w:rPr>
        <w:t>пунктуационно правильно оформлять электронное сообщение личного характера, официального (делового) письма, в том числе электронного;</w:t>
      </w:r>
    </w:p>
    <w:p w14:paraId="040DA915" w14:textId="1E08A30A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4)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распознавать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 звучащем и письменном тексте </w:t>
      </w:r>
      <w:r>
        <w:rPr>
          <w:rFonts w:ascii="Times" w:eastAsia="Times New Roman" w:hAnsi="Times" w:cs="Times New Roman"/>
          <w:sz w:val="28"/>
          <w:szCs w:val="28"/>
        </w:rPr>
        <w:t>800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лексических единиц (слов, фразовых глаголов, словосочетаний, речевых клише, средств логической связи) и правильно употреблять в устной и письменной речи </w:t>
      </w:r>
      <w:r>
        <w:rPr>
          <w:rFonts w:ascii="Times" w:eastAsia="Times New Roman" w:hAnsi="Times" w:cs="Times New Roman"/>
          <w:sz w:val="28"/>
          <w:szCs w:val="28"/>
        </w:rPr>
        <w:t>800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 лексических единиц, обслуживающих ситуации общения в рамках отобранного тематического содержания, с соблюдением существующей нормы лексической сочетаемости;</w:t>
      </w:r>
    </w:p>
    <w:p w14:paraId="1B1C344B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устной и письменной речи распространённые реплики-клише речевого этикета, наиболее характерные для культуры Китая и других стран изучаемого языка; </w:t>
      </w:r>
    </w:p>
    <w:p w14:paraId="240ED46D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распознавать и употреблять в речи ряд интернациональных лексических единиц; </w:t>
      </w:r>
    </w:p>
    <w:p w14:paraId="67F80F65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смысловые особенности изученных лексических единиц и употреблять слова в соответствии с нормами лексической сочетаемости; </w:t>
      </w:r>
    </w:p>
    <w:p w14:paraId="32737F91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речевые обороты и рамочные конструкции, служащие для формирования сложных предложений, конструкции сравнения, уподобления, категорического утверждения и орицания, предложения пассивного строя; </w:t>
      </w:r>
    </w:p>
    <w:p w14:paraId="13F1AA68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лексические единицы, обозначающие меры длины, веса и объёма; </w:t>
      </w:r>
    </w:p>
    <w:p w14:paraId="39230B42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узнавать и употреблять в соответствии с правилами грамматики конструкции сравнения, уподобления, категорическое утверждение и отрицание, предложения пассивного строя; </w:t>
      </w:r>
    </w:p>
    <w:p w14:paraId="1073B4A7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речи некоторые идиомы в соответствии с коммуникативной ситуацией;</w:t>
      </w:r>
    </w:p>
    <w:p w14:paraId="41E61DB2" w14:textId="6756D7E0" w:rsidR="00C86389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>5)</w:t>
      </w:r>
      <w:r w:rsidR="00AA0BBB">
        <w:rPr>
          <w:rFonts w:ascii="Times" w:eastAsia="Times New Roman" w:hAnsi="Times" w:cs="Times New Roman"/>
          <w:sz w:val="28"/>
          <w:szCs w:val="28"/>
        </w:rPr>
        <w:t xml:space="preserve">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знать и понимать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особенности структуры простых и сложных </w:t>
      </w: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>предложений китайского языка, различных коммуникативных типов предложений китайского языка</w:t>
      </w:r>
      <w:r w:rsidR="00AA0BBB">
        <w:rPr>
          <w:rFonts w:ascii="Times" w:eastAsia="Times New Roman" w:hAnsi="Times" w:cs="Times New Roman"/>
          <w:sz w:val="28"/>
          <w:szCs w:val="28"/>
        </w:rPr>
        <w:t>:</w:t>
      </w:r>
    </w:p>
    <w:p w14:paraId="6CCC3E1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различные коммуникативные типы предложений: повествовательные (утвердительные и отрицательные), вопросительные (общего вопроса с частицей </w:t>
      </w:r>
      <w:r w:rsidRPr="004C16C3">
        <w:rPr>
          <w:rFonts w:ascii="Times" w:eastAsia="KaiTi" w:hAnsi="Times"/>
          <w:sz w:val="28"/>
          <w:szCs w:val="28"/>
        </w:rPr>
        <w:t>吗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в утвердительно-отрицательной форме, специального вопроса с вопросительными местоимениями), побудительные, восклицательные;</w:t>
      </w:r>
    </w:p>
    <w:p w14:paraId="7277225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нераспространённые и распространённые простые предложения;</w:t>
      </w:r>
    </w:p>
    <w:p w14:paraId="5F6E4F8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именным сказуемым со связкой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без связки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25EDF71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качественным сказуемым, приветственные фразы с качественным сказуемым; </w:t>
      </w:r>
    </w:p>
    <w:p w14:paraId="352CE94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предложения с простым глагольным сказуемым;</w:t>
      </w:r>
    </w:p>
    <w:p w14:paraId="16FEEE7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предложения с глагольным сказуемым, принимающим двойное дополнение;</w:t>
      </w:r>
    </w:p>
    <w:p w14:paraId="4D0E12C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глагольным сказуемым, принимающим прямое дополнение и дополнительный элемент результата с инфиксом </w:t>
      </w:r>
      <w:r w:rsidRPr="004C16C3">
        <w:rPr>
          <w:rFonts w:ascii="Times" w:eastAsia="KaiTi" w:hAnsi="Times"/>
          <w:sz w:val="28"/>
          <w:szCs w:val="28"/>
        </w:rPr>
        <w:t>得</w:t>
      </w:r>
      <w:r w:rsidRPr="004C16C3">
        <w:rPr>
          <w:rFonts w:ascii="Times" w:hAnsi="Times"/>
          <w:sz w:val="28"/>
          <w:szCs w:val="28"/>
        </w:rPr>
        <w:t>;</w:t>
      </w:r>
    </w:p>
    <w:p w14:paraId="2FF26EA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наличия и обладания со сказуемым, выраженным глаголом </w:t>
      </w:r>
      <w:r w:rsidRPr="004C16C3">
        <w:rPr>
          <w:rFonts w:ascii="Times" w:eastAsia="KaiTi" w:hAnsi="Times"/>
          <w:sz w:val="28"/>
          <w:szCs w:val="28"/>
        </w:rPr>
        <w:t>有</w:t>
      </w:r>
      <w:r w:rsidRPr="004C16C3">
        <w:rPr>
          <w:rFonts w:ascii="Times" w:hAnsi="Times"/>
          <w:sz w:val="28"/>
          <w:szCs w:val="28"/>
        </w:rPr>
        <w:t>;</w:t>
      </w:r>
    </w:p>
    <w:p w14:paraId="028CA04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восклицательные предложения по форме «</w:t>
      </w:r>
      <w:r w:rsidRPr="004C16C3">
        <w:rPr>
          <w:rFonts w:ascii="Times" w:eastAsia="KaiTi" w:hAnsi="Times"/>
          <w:sz w:val="28"/>
          <w:szCs w:val="28"/>
        </w:rPr>
        <w:t>太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eastAsia="KaiTi" w:hAnsi="Times"/>
          <w:sz w:val="28"/>
          <w:szCs w:val="28"/>
        </w:rPr>
        <w:t>!</w:t>
      </w:r>
      <w:r w:rsidRPr="004C16C3">
        <w:rPr>
          <w:rFonts w:ascii="Times" w:hAnsi="Times"/>
          <w:sz w:val="28"/>
          <w:szCs w:val="28"/>
        </w:rPr>
        <w:t xml:space="preserve">» (с наречиями </w:t>
      </w:r>
      <w:r w:rsidRPr="004C16C3">
        <w:rPr>
          <w:rFonts w:ascii="Times" w:eastAsia="KaiTi" w:hAnsi="Times"/>
          <w:sz w:val="28"/>
          <w:szCs w:val="28"/>
        </w:rPr>
        <w:t>多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真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好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фразовыми частицами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啊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啦</w:t>
      </w:r>
      <w:r w:rsidRPr="004C16C3">
        <w:rPr>
          <w:rFonts w:ascii="Times" w:hAnsi="Times"/>
          <w:sz w:val="28"/>
          <w:szCs w:val="28"/>
        </w:rPr>
        <w:t>);</w:t>
      </w:r>
    </w:p>
    <w:p w14:paraId="67EE0E9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последовательно-связанные предложения;</w:t>
      </w:r>
    </w:p>
    <w:p w14:paraId="32B3DE8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пассивного строя (с предлогом </w:t>
      </w:r>
      <w:r w:rsidRPr="004C16C3">
        <w:rPr>
          <w:rFonts w:ascii="Times" w:eastAsia="KaiTi" w:hAnsi="Times"/>
          <w:sz w:val="28"/>
          <w:szCs w:val="28"/>
        </w:rPr>
        <w:t>被</w:t>
      </w:r>
      <w:r w:rsidRPr="004C16C3">
        <w:rPr>
          <w:rFonts w:ascii="Times" w:hAnsi="Times"/>
          <w:sz w:val="28"/>
          <w:szCs w:val="28"/>
        </w:rPr>
        <w:t>);</w:t>
      </w:r>
    </w:p>
    <w:p w14:paraId="396BC53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субъектно-предикативную структуру/глагольного словосочетания в роли подлежащего;</w:t>
      </w:r>
    </w:p>
    <w:p w14:paraId="7678C9D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фразы, выражающие приветствие и прощание, благодарность и ответ на неё, предложения/приглашения и ответ на него, одобрения и комплименты;</w:t>
      </w:r>
    </w:p>
    <w:p w14:paraId="12E3D2D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фразы, выражающие просьбу, с глаголом </w:t>
      </w:r>
      <w:r w:rsidRPr="004C16C3">
        <w:rPr>
          <w:rFonts w:ascii="Times" w:eastAsia="KaiTi" w:hAnsi="Times"/>
          <w:sz w:val="28"/>
          <w:szCs w:val="28"/>
        </w:rPr>
        <w:t>请</w:t>
      </w:r>
      <w:r w:rsidRPr="004C16C3">
        <w:rPr>
          <w:rFonts w:ascii="Times" w:hAnsi="Times"/>
          <w:sz w:val="28"/>
          <w:szCs w:val="28"/>
        </w:rPr>
        <w:t>;</w:t>
      </w:r>
    </w:p>
    <w:p w14:paraId="491C294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личные местоимения (в единственном и множественном числе с использованием суффикса </w:t>
      </w:r>
      <w:r w:rsidRPr="004C16C3">
        <w:rPr>
          <w:rFonts w:ascii="Times" w:eastAsia="KaiTi" w:hAnsi="Times"/>
          <w:sz w:val="28"/>
          <w:szCs w:val="28"/>
        </w:rPr>
        <w:t>们</w:t>
      </w:r>
      <w:r w:rsidRPr="004C16C3">
        <w:rPr>
          <w:rFonts w:ascii="Times" w:hAnsi="Times"/>
          <w:sz w:val="28"/>
          <w:szCs w:val="28"/>
        </w:rPr>
        <w:t>);</w:t>
      </w:r>
    </w:p>
    <w:p w14:paraId="5868FC0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притяжательные местоимения;</w:t>
      </w:r>
    </w:p>
    <w:p w14:paraId="4E98C9C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вопросительные местоимения (</w:t>
      </w:r>
      <w:r w:rsidRPr="004C16C3">
        <w:rPr>
          <w:rFonts w:ascii="Times" w:eastAsia="KaiTi" w:hAnsi="Times"/>
          <w:sz w:val="28"/>
          <w:szCs w:val="28"/>
        </w:rPr>
        <w:t>谁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什么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几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多大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多少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怎么样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(в том числе для запроса оценки), </w:t>
      </w:r>
      <w:r w:rsidRPr="004C16C3">
        <w:rPr>
          <w:rFonts w:ascii="Times" w:eastAsia="KaiTi" w:hAnsi="Times"/>
          <w:sz w:val="28"/>
          <w:szCs w:val="28"/>
        </w:rPr>
        <w:t>为什么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怎么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(в том числе в значении «почему»));</w:t>
      </w:r>
    </w:p>
    <w:p w14:paraId="56824E4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вопросительное притяжательное местоимение </w:t>
      </w:r>
      <w:r w:rsidRPr="004C16C3">
        <w:rPr>
          <w:rFonts w:ascii="Times" w:eastAsia="KaiTi" w:hAnsi="Times"/>
          <w:sz w:val="28"/>
          <w:szCs w:val="28"/>
        </w:rPr>
        <w:t>谁的</w:t>
      </w:r>
      <w:r w:rsidRPr="004C16C3">
        <w:rPr>
          <w:rFonts w:ascii="Times" w:hAnsi="Times"/>
          <w:sz w:val="28"/>
          <w:szCs w:val="28"/>
        </w:rPr>
        <w:t>;</w:t>
      </w:r>
    </w:p>
    <w:p w14:paraId="600107D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вопросительное слово </w:t>
      </w:r>
      <w:r w:rsidRPr="004C16C3">
        <w:rPr>
          <w:rFonts w:ascii="Times" w:eastAsia="KaiTi" w:hAnsi="Times"/>
          <w:sz w:val="28"/>
          <w:szCs w:val="28"/>
        </w:rPr>
        <w:t>什么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значении «какой» и в роли дополнения;</w:t>
      </w:r>
    </w:p>
    <w:p w14:paraId="22961F4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словосочетание </w:t>
      </w:r>
      <w:r w:rsidRPr="004C16C3">
        <w:rPr>
          <w:rFonts w:ascii="Times" w:eastAsia="KaiTi" w:hAnsi="Times"/>
          <w:sz w:val="28"/>
          <w:szCs w:val="28"/>
        </w:rPr>
        <w:t>什么的</w:t>
      </w:r>
      <w:r w:rsidRPr="004C16C3">
        <w:rPr>
          <w:rFonts w:ascii="Times" w:hAnsi="Times"/>
          <w:sz w:val="28"/>
          <w:szCs w:val="28"/>
        </w:rPr>
        <w:t>;</w:t>
      </w:r>
    </w:p>
    <w:p w14:paraId="743B3A7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существительные (в единственном и множественном числе с использованием суффикса </w:t>
      </w:r>
      <w:r w:rsidRPr="004C16C3">
        <w:rPr>
          <w:rFonts w:ascii="Times" w:eastAsia="KaiTi" w:hAnsi="Times"/>
          <w:sz w:val="28"/>
          <w:szCs w:val="28"/>
        </w:rPr>
        <w:t>们</w:t>
      </w:r>
      <w:r w:rsidRPr="004C16C3">
        <w:rPr>
          <w:rFonts w:ascii="Times" w:hAnsi="Times"/>
          <w:sz w:val="28"/>
          <w:szCs w:val="28"/>
        </w:rPr>
        <w:t>);</w:t>
      </w:r>
    </w:p>
    <w:p w14:paraId="1F3EC63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принципы конверсионной омонимии в китайском языке (</w:t>
      </w:r>
      <w:r w:rsidRPr="004C16C3">
        <w:rPr>
          <w:rFonts w:ascii="Times" w:eastAsia="KaiTi" w:hAnsi="Times"/>
          <w:sz w:val="28"/>
          <w:szCs w:val="28"/>
        </w:rPr>
        <w:t>爱好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4647F84A" w14:textId="1C38470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 xml:space="preserve">определительное служебное слово (структурной частицы) </w:t>
      </w:r>
      <w:r w:rsidRPr="004C16C3">
        <w:rPr>
          <w:rFonts w:ascii="Times" w:eastAsia="KaiTi" w:hAnsi="Times"/>
          <w:sz w:val="28"/>
          <w:szCs w:val="28"/>
        </w:rPr>
        <w:t>的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 xml:space="preserve">имена собственные, способы построения имён по-китайски;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 xml:space="preserve">префикс </w:t>
      </w:r>
      <w:r w:rsidRPr="004C16C3">
        <w:rPr>
          <w:rFonts w:ascii="Times" w:eastAsia="KaiTi" w:hAnsi="Times"/>
          <w:sz w:val="28"/>
          <w:szCs w:val="28"/>
        </w:rPr>
        <w:t>老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при обозначении старшинства;</w:t>
      </w:r>
    </w:p>
    <w:p w14:paraId="520CF87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отрицательные частицы </w:t>
      </w:r>
      <w:r w:rsidRPr="004C16C3">
        <w:rPr>
          <w:rFonts w:ascii="Times" w:eastAsia="KaiTi" w:hAnsi="Times"/>
          <w:sz w:val="28"/>
          <w:szCs w:val="28"/>
        </w:rPr>
        <w:t>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没</w:t>
      </w:r>
      <w:r w:rsidRPr="004C16C3">
        <w:rPr>
          <w:rFonts w:ascii="Times" w:hAnsi="Times"/>
          <w:sz w:val="28"/>
          <w:szCs w:val="28"/>
        </w:rPr>
        <w:t>;</w:t>
      </w:r>
    </w:p>
    <w:p w14:paraId="56A4AEF1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глаголы и глагольно-объектные словосочетания (</w:t>
      </w:r>
      <w:r w:rsidRPr="004C16C3">
        <w:rPr>
          <w:rFonts w:ascii="Times" w:eastAsia="KaiTi" w:hAnsi="Times"/>
          <w:sz w:val="28"/>
          <w:szCs w:val="28"/>
        </w:rPr>
        <w:t>见面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т .</w:t>
      </w:r>
      <w:proofErr w:type="gramEnd"/>
      <w:r w:rsidRPr="004C16C3">
        <w:rPr>
          <w:rFonts w:ascii="Times" w:hAnsi="Times"/>
          <w:sz w:val="28"/>
          <w:szCs w:val="28"/>
        </w:rPr>
        <w:t xml:space="preserve"> д .); </w:t>
      </w:r>
    </w:p>
    <w:p w14:paraId="06D838D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глаголы </w:t>
      </w:r>
      <w:r w:rsidRPr="004C16C3">
        <w:rPr>
          <w:rFonts w:ascii="Times" w:eastAsia="KaiTi" w:hAnsi="Times"/>
          <w:sz w:val="28"/>
          <w:szCs w:val="28"/>
        </w:rPr>
        <w:t>打算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значении «намереваться», глаголы </w:t>
      </w:r>
      <w:r w:rsidRPr="004C16C3">
        <w:rPr>
          <w:rFonts w:ascii="Times" w:eastAsia="KaiTi" w:hAnsi="Times"/>
          <w:sz w:val="28"/>
          <w:szCs w:val="28"/>
        </w:rPr>
        <w:t>觉得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建议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</w:t>
      </w:r>
      <w:proofErr w:type="gramStart"/>
      <w:r w:rsidRPr="004C16C3">
        <w:rPr>
          <w:rFonts w:ascii="Times" w:hAnsi="Times"/>
          <w:sz w:val="28"/>
          <w:szCs w:val="28"/>
        </w:rPr>
        <w:t xml:space="preserve"> .;</w:t>
      </w:r>
      <w:proofErr w:type="gramEnd"/>
    </w:p>
    <w:p w14:paraId="3009F33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глагол </w:t>
      </w:r>
      <w:r w:rsidRPr="004C16C3">
        <w:rPr>
          <w:rFonts w:ascii="Times" w:eastAsia="KaiTi" w:hAnsi="Times"/>
          <w:sz w:val="28"/>
          <w:szCs w:val="28"/>
        </w:rPr>
        <w:t>借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значениях «брать в долг» и «давать в долг»; </w:t>
      </w:r>
    </w:p>
    <w:p w14:paraId="08C44DA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вспомогательный глагол </w:t>
      </w:r>
      <w:r w:rsidRPr="004C16C3">
        <w:rPr>
          <w:rFonts w:ascii="Times" w:eastAsia="KaiTi" w:hAnsi="Times"/>
          <w:sz w:val="28"/>
          <w:szCs w:val="28"/>
        </w:rPr>
        <w:t>可能</w:t>
      </w:r>
      <w:r w:rsidRPr="004C16C3">
        <w:rPr>
          <w:rFonts w:ascii="Times" w:hAnsi="Times"/>
          <w:sz w:val="28"/>
          <w:szCs w:val="28"/>
        </w:rPr>
        <w:t>;</w:t>
      </w:r>
    </w:p>
    <w:p w14:paraId="6DE42D9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модально-подобный глагол </w:t>
      </w:r>
      <w:r w:rsidRPr="004C16C3">
        <w:rPr>
          <w:rFonts w:ascii="Times" w:eastAsia="KaiTi" w:hAnsi="Times"/>
          <w:sz w:val="28"/>
          <w:szCs w:val="28"/>
        </w:rPr>
        <w:t>喜欢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с дополнением;</w:t>
      </w:r>
    </w:p>
    <w:p w14:paraId="65B550C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модальные глаголы желания и потребности (</w:t>
      </w:r>
      <w:r w:rsidRPr="004C16C3">
        <w:rPr>
          <w:rFonts w:ascii="Times" w:eastAsia="KaiTi" w:hAnsi="Times"/>
          <w:sz w:val="28"/>
          <w:szCs w:val="28"/>
        </w:rPr>
        <w:t>想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要</w:t>
      </w:r>
      <w:r w:rsidRPr="004C16C3">
        <w:rPr>
          <w:rFonts w:ascii="Times" w:hAnsi="Times"/>
          <w:sz w:val="28"/>
          <w:szCs w:val="28"/>
        </w:rPr>
        <w:t xml:space="preserve">); </w:t>
      </w:r>
    </w:p>
    <w:p w14:paraId="77E9674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модальные глаголы возможности, умения, способности (</w:t>
      </w:r>
      <w:r w:rsidRPr="004C16C3">
        <w:rPr>
          <w:rFonts w:ascii="Times" w:eastAsia="KaiTi" w:hAnsi="Times"/>
          <w:sz w:val="28"/>
          <w:szCs w:val="28"/>
        </w:rPr>
        <w:t>会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可以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能</w:t>
      </w:r>
      <w:r w:rsidRPr="004C16C3">
        <w:rPr>
          <w:rFonts w:ascii="Times" w:hAnsi="Times"/>
          <w:sz w:val="28"/>
          <w:szCs w:val="28"/>
        </w:rPr>
        <w:t>);</w:t>
      </w:r>
    </w:p>
    <w:p w14:paraId="502B8EA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побудительные глаголы (</w:t>
      </w:r>
      <w:r w:rsidRPr="004C16C3">
        <w:rPr>
          <w:rFonts w:ascii="Times" w:eastAsia="KaiTi" w:hAnsi="Times"/>
          <w:sz w:val="28"/>
          <w:szCs w:val="28"/>
        </w:rPr>
        <w:t>让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др.);</w:t>
      </w:r>
    </w:p>
    <w:p w14:paraId="320C1BF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модальные глаголы долженствования (</w:t>
      </w:r>
      <w:r w:rsidRPr="004C16C3">
        <w:rPr>
          <w:rFonts w:ascii="Times" w:eastAsia="KaiTi" w:hAnsi="Times"/>
          <w:sz w:val="28"/>
          <w:szCs w:val="28"/>
        </w:rPr>
        <w:t>要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应该</w:t>
      </w:r>
      <w:r w:rsidRPr="004C16C3">
        <w:rPr>
          <w:rFonts w:ascii="Times" w:hAnsi="Times"/>
          <w:sz w:val="28"/>
          <w:szCs w:val="28"/>
        </w:rPr>
        <w:t>);</w:t>
      </w:r>
    </w:p>
    <w:p w14:paraId="159AC72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модальный глагол</w:t>
      </w:r>
      <w:r w:rsidRPr="004C16C3">
        <w:rPr>
          <w:rFonts w:ascii="Times" w:eastAsia="KaiTi" w:hAnsi="Times"/>
          <w:sz w:val="28"/>
          <w:szCs w:val="28"/>
        </w:rPr>
        <w:t>可以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разрешительном значении, его отрицательную форму </w:t>
      </w:r>
      <w:r w:rsidRPr="004C16C3">
        <w:rPr>
          <w:rFonts w:ascii="Times" w:eastAsia="KaiTi" w:hAnsi="Times"/>
          <w:sz w:val="28"/>
          <w:szCs w:val="28"/>
        </w:rPr>
        <w:t>不能</w:t>
      </w:r>
      <w:r w:rsidRPr="004C16C3">
        <w:rPr>
          <w:rFonts w:ascii="Times" w:hAnsi="Times"/>
          <w:sz w:val="28"/>
          <w:szCs w:val="28"/>
        </w:rPr>
        <w:t>;</w:t>
      </w:r>
    </w:p>
    <w:p w14:paraId="6DD5E70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модальный глагол предположения (</w:t>
      </w:r>
      <w:r w:rsidRPr="004C16C3">
        <w:rPr>
          <w:rFonts w:ascii="Times" w:eastAsia="KaiTi" w:hAnsi="Times"/>
          <w:sz w:val="28"/>
          <w:szCs w:val="28"/>
        </w:rPr>
        <w:t>会</w:t>
      </w:r>
      <w:r w:rsidRPr="004C16C3">
        <w:rPr>
          <w:rFonts w:ascii="Times" w:hAnsi="Times"/>
          <w:sz w:val="28"/>
          <w:szCs w:val="28"/>
        </w:rPr>
        <w:t>);</w:t>
      </w:r>
    </w:p>
    <w:p w14:paraId="420CA73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удвоение глагола; прилагательных;</w:t>
      </w:r>
    </w:p>
    <w:p w14:paraId="7A77171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наречия степени </w:t>
      </w:r>
      <w:r w:rsidRPr="004C16C3">
        <w:rPr>
          <w:rFonts w:ascii="Times" w:eastAsia="KaiTi" w:hAnsi="Times"/>
          <w:sz w:val="28"/>
          <w:szCs w:val="28"/>
        </w:rPr>
        <w:t>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挺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非常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可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比较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др.;</w:t>
      </w:r>
    </w:p>
    <w:p w14:paraId="45BD6C6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формирование превосходной степени сравнения прилагательных</w:t>
      </w:r>
    </w:p>
    <w:p w14:paraId="0EF3808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«прилагательное + </w:t>
      </w:r>
      <w:r w:rsidRPr="004C16C3">
        <w:rPr>
          <w:rFonts w:ascii="Times" w:eastAsia="KaiTi" w:hAnsi="Times"/>
          <w:sz w:val="28"/>
          <w:szCs w:val="28"/>
        </w:rPr>
        <w:t>极了</w:t>
      </w:r>
      <w:r w:rsidRPr="004C16C3">
        <w:rPr>
          <w:rFonts w:ascii="Times" w:hAnsi="Times"/>
          <w:sz w:val="28"/>
          <w:szCs w:val="28"/>
        </w:rPr>
        <w:t>» для передачи превосходной степени признака;</w:t>
      </w:r>
    </w:p>
    <w:p w14:paraId="2E95C8B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наречия </w:t>
      </w:r>
      <w:r w:rsidRPr="004C16C3">
        <w:rPr>
          <w:rFonts w:ascii="Times" w:eastAsia="KaiTi" w:hAnsi="Times"/>
          <w:sz w:val="28"/>
          <w:szCs w:val="28"/>
        </w:rPr>
        <w:t>都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也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常</w:t>
      </w:r>
      <w:r w:rsidRPr="004C16C3">
        <w:rPr>
          <w:rFonts w:ascii="Times" w:eastAsia="KaiTi" w:hAnsi="Times"/>
          <w:sz w:val="28"/>
          <w:szCs w:val="28"/>
        </w:rPr>
        <w:t xml:space="preserve"> (</w:t>
      </w:r>
      <w:r w:rsidRPr="004C16C3">
        <w:rPr>
          <w:rFonts w:ascii="Times" w:eastAsia="KaiTi" w:hAnsi="Times"/>
          <w:sz w:val="28"/>
          <w:szCs w:val="28"/>
        </w:rPr>
        <w:t>常常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一共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一直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只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真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刚才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后来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别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也许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差点儿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又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甚至</w:t>
      </w:r>
      <w:r w:rsidRPr="004C16C3">
        <w:rPr>
          <w:rFonts w:ascii="Times" w:hAnsi="Times"/>
          <w:sz w:val="28"/>
          <w:szCs w:val="28"/>
        </w:rPr>
        <w:t>;</w:t>
      </w:r>
    </w:p>
    <w:p w14:paraId="4341743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已经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(и его сочетание с частицей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>);</w:t>
      </w:r>
    </w:p>
    <w:p w14:paraId="4113244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还</w:t>
      </w:r>
      <w:r w:rsidRPr="004C16C3">
        <w:rPr>
          <w:rFonts w:ascii="Times" w:hAnsi="Times"/>
          <w:sz w:val="28"/>
          <w:szCs w:val="28"/>
        </w:rPr>
        <w:t>, указывающее на продолженное действие;</w:t>
      </w:r>
    </w:p>
    <w:p w14:paraId="1662FB7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сочетании с глаголами;</w:t>
      </w:r>
    </w:p>
    <w:p w14:paraId="6E5648B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словосочетание </w:t>
      </w:r>
      <w:r w:rsidRPr="004C16C3">
        <w:rPr>
          <w:rFonts w:ascii="Times" w:eastAsia="KaiTi" w:hAnsi="Times"/>
          <w:sz w:val="28"/>
          <w:szCs w:val="28"/>
        </w:rPr>
        <w:t>最好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рекомендательных фразах;</w:t>
      </w:r>
    </w:p>
    <w:p w14:paraId="7F2F922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служебное наречие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正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при обозначении продолженного действия, конструкцию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正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hAnsi="Times"/>
          <w:sz w:val="28"/>
          <w:szCs w:val="28"/>
        </w:rPr>
        <w:t xml:space="preserve">...... </w:t>
      </w:r>
      <w:r w:rsidRPr="004C16C3">
        <w:rPr>
          <w:rFonts w:ascii="Times" w:eastAsia="KaiTi" w:hAnsi="Times"/>
          <w:sz w:val="28"/>
          <w:szCs w:val="28"/>
        </w:rPr>
        <w:t>呢</w:t>
      </w:r>
      <w:r w:rsidRPr="004C16C3">
        <w:rPr>
          <w:rFonts w:ascii="Times" w:hAnsi="Times"/>
          <w:sz w:val="28"/>
          <w:szCs w:val="28"/>
        </w:rPr>
        <w:t>;</w:t>
      </w:r>
    </w:p>
    <w:p w14:paraId="5F07CD7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наречие </w:t>
      </w:r>
      <w:r w:rsidRPr="004C16C3">
        <w:rPr>
          <w:rFonts w:ascii="Times" w:eastAsia="KaiTi" w:hAnsi="Times"/>
          <w:sz w:val="28"/>
          <w:szCs w:val="28"/>
        </w:rPr>
        <w:t>必须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его отрицательную форму (</w:t>
      </w:r>
      <w:r w:rsidRPr="004C16C3">
        <w:rPr>
          <w:rFonts w:ascii="Times" w:eastAsia="KaiTi" w:hAnsi="Times"/>
          <w:sz w:val="28"/>
          <w:szCs w:val="28"/>
        </w:rPr>
        <w:t>不必</w:t>
      </w:r>
      <w:r w:rsidRPr="004C16C3">
        <w:rPr>
          <w:rFonts w:ascii="Times" w:hAnsi="Times"/>
          <w:sz w:val="28"/>
          <w:szCs w:val="28"/>
        </w:rPr>
        <w:t>);</w:t>
      </w:r>
    </w:p>
    <w:p w14:paraId="4963526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союзы </w:t>
      </w:r>
      <w:r w:rsidRPr="004C16C3">
        <w:rPr>
          <w:rFonts w:ascii="Times" w:eastAsia="KaiTi" w:hAnsi="Times"/>
          <w:sz w:val="28"/>
          <w:szCs w:val="28"/>
        </w:rPr>
        <w:t>和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或者</w:t>
      </w:r>
      <w:r w:rsidRPr="004C16C3">
        <w:rPr>
          <w:rFonts w:ascii="Times" w:hAnsi="Times"/>
          <w:sz w:val="28"/>
          <w:szCs w:val="28"/>
        </w:rPr>
        <w:t>;</w:t>
      </w:r>
    </w:p>
    <w:p w14:paraId="025E493D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 </w:t>
      </w:r>
      <w:r w:rsidRPr="004C16C3">
        <w:rPr>
          <w:rFonts w:ascii="Times" w:eastAsia="KaiTi" w:hAnsi="Times"/>
          <w:sz w:val="28"/>
          <w:szCs w:val="28"/>
        </w:rPr>
        <w:t>不过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сложных предложениях и в значении «лишь»; </w:t>
      </w:r>
    </w:p>
    <w:p w14:paraId="762C65A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 </w:t>
      </w:r>
      <w:r w:rsidRPr="004C16C3">
        <w:rPr>
          <w:rFonts w:ascii="Times" w:eastAsia="KaiTi" w:hAnsi="Times"/>
          <w:sz w:val="28"/>
          <w:szCs w:val="28"/>
        </w:rPr>
        <w:t>还是</w:t>
      </w:r>
      <w:r w:rsidRPr="004C16C3">
        <w:rPr>
          <w:rFonts w:ascii="Times" w:hAnsi="Times"/>
          <w:sz w:val="28"/>
          <w:szCs w:val="28"/>
        </w:rPr>
        <w:t>, его использование в альтернативном вопросе;</w:t>
      </w:r>
    </w:p>
    <w:p w14:paraId="20439B5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(«с») и предложной конструкцией ......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eastAsia="KaiTi" w:hAnsi="Times"/>
          <w:sz w:val="28"/>
          <w:szCs w:val="28"/>
        </w:rPr>
        <w:t>起</w:t>
      </w:r>
      <w:r w:rsidRPr="004C16C3">
        <w:rPr>
          <w:rFonts w:ascii="Times" w:hAnsi="Times"/>
          <w:sz w:val="28"/>
          <w:szCs w:val="28"/>
        </w:rPr>
        <w:t>......;</w:t>
      </w:r>
    </w:p>
    <w:p w14:paraId="5CAC59C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从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(«от»), предлог </w:t>
      </w:r>
      <w:r w:rsidRPr="004C16C3">
        <w:rPr>
          <w:rFonts w:ascii="Times" w:eastAsia="KaiTi" w:hAnsi="Times"/>
          <w:sz w:val="28"/>
          <w:szCs w:val="28"/>
        </w:rPr>
        <w:t>给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предложную конструкцию, отвечающую на вопросы «кому?», «чему?»;</w:t>
      </w:r>
    </w:p>
    <w:p w14:paraId="5AFE534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 xml:space="preserve">предлоги </w:t>
      </w:r>
      <w:r w:rsidRPr="004C16C3">
        <w:rPr>
          <w:rFonts w:ascii="Times" w:eastAsia="KaiTi" w:hAnsi="Times"/>
          <w:sz w:val="28"/>
          <w:szCs w:val="28"/>
        </w:rPr>
        <w:t>向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предложные конструкции, вводящие направление действия;</w:t>
      </w:r>
    </w:p>
    <w:p w14:paraId="69CDDF6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为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предложную конструкцию, уточняющую адресата или цель действия;</w:t>
      </w:r>
    </w:p>
    <w:p w14:paraId="19FF472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предлог </w:t>
      </w:r>
      <w:r w:rsidRPr="004C16C3">
        <w:rPr>
          <w:rFonts w:ascii="Times" w:eastAsia="KaiTi" w:hAnsi="Times"/>
          <w:sz w:val="28"/>
          <w:szCs w:val="28"/>
        </w:rPr>
        <w:t>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предложную конструкцию для обозначения рас- </w:t>
      </w:r>
    </w:p>
    <w:p w14:paraId="7158B45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стояния между объектами;</w:t>
      </w:r>
    </w:p>
    <w:p w14:paraId="730BA1B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числительные от 1 до 1 000 000 (</w:t>
      </w:r>
      <w:r w:rsidRPr="004C16C3">
        <w:rPr>
          <w:rFonts w:ascii="Times" w:eastAsia="KaiTi" w:hAnsi="Times"/>
          <w:sz w:val="28"/>
          <w:szCs w:val="28"/>
        </w:rPr>
        <w:t>千，百万</w:t>
      </w:r>
      <w:r w:rsidRPr="004C16C3">
        <w:rPr>
          <w:rFonts w:ascii="Times" w:hAnsi="Times"/>
          <w:sz w:val="28"/>
          <w:szCs w:val="28"/>
        </w:rPr>
        <w:t xml:space="preserve">);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>числительные свыше 1 000 000;</w:t>
      </w:r>
    </w:p>
    <w:p w14:paraId="2048764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числительные </w:t>
      </w:r>
      <w:r w:rsidRPr="004C16C3">
        <w:rPr>
          <w:rFonts w:ascii="Times" w:eastAsia="KaiTi" w:hAnsi="Times"/>
          <w:sz w:val="28"/>
          <w:szCs w:val="28"/>
        </w:rPr>
        <w:t>二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两</w:t>
      </w:r>
      <w:r w:rsidRPr="004C16C3">
        <w:rPr>
          <w:rFonts w:ascii="Times" w:hAnsi="Times"/>
          <w:sz w:val="28"/>
          <w:szCs w:val="28"/>
        </w:rPr>
        <w:t>;</w:t>
      </w:r>
    </w:p>
    <w:p w14:paraId="16ED3DB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порядковые числительные и префикс </w:t>
      </w:r>
      <w:r w:rsidRPr="004C16C3">
        <w:rPr>
          <w:rFonts w:ascii="Times" w:eastAsia="KaiTi" w:hAnsi="Times"/>
          <w:sz w:val="28"/>
          <w:szCs w:val="28"/>
        </w:rPr>
        <w:t>第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2665150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счётные слова (классификаторы) (</w:t>
      </w:r>
      <w:r w:rsidRPr="004C16C3">
        <w:rPr>
          <w:rFonts w:ascii="Times" w:eastAsia="KaiTi" w:hAnsi="Times"/>
          <w:sz w:val="28"/>
          <w:szCs w:val="28"/>
        </w:rPr>
        <w:t>碗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种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 xml:space="preserve">), универсальное счётное слово </w:t>
      </w:r>
      <w:r w:rsidRPr="004C16C3">
        <w:rPr>
          <w:rFonts w:ascii="Times" w:eastAsia="KaiTi" w:hAnsi="Times"/>
          <w:sz w:val="28"/>
          <w:szCs w:val="28"/>
        </w:rPr>
        <w:t>个</w:t>
      </w:r>
      <w:r w:rsidRPr="004C16C3">
        <w:rPr>
          <w:rFonts w:ascii="Times" w:hAnsi="Times"/>
          <w:sz w:val="28"/>
          <w:szCs w:val="28"/>
        </w:rPr>
        <w:t xml:space="preserve">, вопросительную частицу </w:t>
      </w:r>
      <w:r w:rsidRPr="004C16C3">
        <w:rPr>
          <w:rFonts w:ascii="Times" w:eastAsia="KaiTi" w:hAnsi="Times"/>
          <w:sz w:val="28"/>
          <w:szCs w:val="28"/>
        </w:rPr>
        <w:t>吗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0EE4AA4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модальную частицу </w:t>
      </w:r>
      <w:r w:rsidRPr="004C16C3">
        <w:rPr>
          <w:rFonts w:ascii="Times" w:eastAsia="KaiTi" w:hAnsi="Times"/>
          <w:sz w:val="28"/>
          <w:szCs w:val="28"/>
        </w:rPr>
        <w:t>呢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для формирования неполного вопроса; </w:t>
      </w:r>
      <w:r w:rsidRPr="004C16C3">
        <w:rPr>
          <w:rFonts w:ascii="Times" w:hAnsi="Times"/>
          <w:position w:val="2"/>
          <w:sz w:val="28"/>
          <w:szCs w:val="28"/>
        </w:rPr>
        <w:t xml:space="preserve">M </w:t>
      </w:r>
      <w:r w:rsidRPr="004C16C3">
        <w:rPr>
          <w:rFonts w:ascii="Times" w:hAnsi="Times"/>
          <w:sz w:val="28"/>
          <w:szCs w:val="28"/>
        </w:rPr>
        <w:t xml:space="preserve">модальную частицу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>;</w:t>
      </w:r>
    </w:p>
    <w:p w14:paraId="7566100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частицу </w:t>
      </w:r>
      <w:r w:rsidRPr="004C16C3">
        <w:rPr>
          <w:rFonts w:ascii="Times" w:eastAsia="KaiTi" w:hAnsi="Times"/>
          <w:sz w:val="28"/>
          <w:szCs w:val="28"/>
        </w:rPr>
        <w:t>吧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побудительных предложениях;</w:t>
      </w:r>
    </w:p>
    <w:p w14:paraId="6780F3D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модальную частицу </w:t>
      </w:r>
      <w:r w:rsidRPr="004C16C3">
        <w:rPr>
          <w:rFonts w:ascii="Times" w:eastAsia="KaiTi" w:hAnsi="Times"/>
          <w:sz w:val="28"/>
          <w:szCs w:val="28"/>
        </w:rPr>
        <w:t>吧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для выражения неопределённости или предположения;</w:t>
      </w:r>
    </w:p>
    <w:p w14:paraId="59186F14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суффикс 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(для обозначения завершённости действия), </w:t>
      </w:r>
      <w:r w:rsidRPr="004C16C3">
        <w:rPr>
          <w:rFonts w:ascii="Times" w:eastAsia="KaiTi" w:hAnsi="Times"/>
          <w:sz w:val="28"/>
          <w:szCs w:val="28"/>
        </w:rPr>
        <w:t>过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着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96A2D8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служебное слово </w:t>
      </w:r>
      <w:r w:rsidRPr="004C16C3">
        <w:rPr>
          <w:rFonts w:ascii="Times" w:eastAsia="KaiTi" w:hAnsi="Times"/>
          <w:sz w:val="28"/>
          <w:szCs w:val="28"/>
        </w:rPr>
        <w:t>地</w:t>
      </w:r>
      <w:r w:rsidRPr="004C16C3">
        <w:rPr>
          <w:rFonts w:ascii="Times" w:hAnsi="Times"/>
          <w:sz w:val="28"/>
          <w:szCs w:val="28"/>
        </w:rPr>
        <w:t>;</w:t>
      </w:r>
    </w:p>
    <w:p w14:paraId="1961770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междометия (</w:t>
      </w:r>
      <w:r w:rsidRPr="004C16C3">
        <w:rPr>
          <w:rFonts w:ascii="Times" w:eastAsia="KaiTi" w:hAnsi="Times"/>
          <w:sz w:val="28"/>
          <w:szCs w:val="28"/>
        </w:rPr>
        <w:t>啊，唉，哦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 для выражения чувств и эмоций в соответствии с коммуникативной ситуацией;</w:t>
      </w:r>
    </w:p>
    <w:p w14:paraId="4B1FF8F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обозначения дат в китайском языке;</w:t>
      </w:r>
    </w:p>
    <w:p w14:paraId="24A023F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обозначения дней недели;</w:t>
      </w:r>
    </w:p>
    <w:p w14:paraId="2E9129C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обозначения точного времени;</w:t>
      </w:r>
    </w:p>
    <w:p w14:paraId="11FB953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различные способы обозначения количества, в том числе неопределённого количества: счётные слова/наречия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点儿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7B9889D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приблизительное количество (с использованием соседних чисел 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25EBF62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словосочетания </w:t>
      </w:r>
      <w:r w:rsidRPr="004C16C3">
        <w:rPr>
          <w:rFonts w:ascii="Times" w:eastAsia="KaiTi" w:hAnsi="Times"/>
          <w:sz w:val="28"/>
          <w:szCs w:val="28"/>
        </w:rPr>
        <w:t>有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点儿</w:t>
      </w:r>
      <w:r w:rsidRPr="004C16C3">
        <w:rPr>
          <w:rFonts w:ascii="Times" w:hAnsi="Times"/>
          <w:sz w:val="28"/>
          <w:szCs w:val="28"/>
        </w:rPr>
        <w:t xml:space="preserve">, отличия от </w:t>
      </w:r>
      <w:r w:rsidRPr="004C16C3">
        <w:rPr>
          <w:rFonts w:ascii="Times" w:eastAsia="KaiTi" w:hAnsi="Times"/>
          <w:sz w:val="28"/>
          <w:szCs w:val="28"/>
        </w:rPr>
        <w:t>一点儿</w:t>
      </w:r>
      <w:r w:rsidRPr="004C16C3">
        <w:rPr>
          <w:rFonts w:ascii="Times" w:hAnsi="Times"/>
          <w:sz w:val="28"/>
          <w:szCs w:val="28"/>
        </w:rPr>
        <w:t>;</w:t>
      </w:r>
    </w:p>
    <w:p w14:paraId="684F57A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словосочетания </w:t>
      </w:r>
      <w:r w:rsidRPr="004C16C3">
        <w:rPr>
          <w:rFonts w:ascii="Times" w:eastAsia="KaiTi" w:hAnsi="Times"/>
          <w:sz w:val="28"/>
          <w:szCs w:val="28"/>
        </w:rPr>
        <w:t>一下儿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с глаголом;</w:t>
      </w:r>
    </w:p>
    <w:p w14:paraId="46E1F2C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обстоятельство времени;</w:t>
      </w:r>
    </w:p>
    <w:p w14:paraId="652B07E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оборот </w:t>
      </w:r>
      <w:r w:rsidRPr="004C16C3">
        <w:rPr>
          <w:rFonts w:ascii="Times" w:eastAsia="KaiTi" w:hAnsi="Times"/>
          <w:sz w:val="28"/>
          <w:szCs w:val="28"/>
        </w:rPr>
        <w:t>的时候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(«</w:t>
      </w:r>
      <w:proofErr w:type="gramStart"/>
      <w:r w:rsidRPr="004C16C3">
        <w:rPr>
          <w:rFonts w:ascii="Times" w:hAnsi="Times"/>
          <w:sz w:val="28"/>
          <w:szCs w:val="28"/>
        </w:rPr>
        <w:t>во время</w:t>
      </w:r>
      <w:proofErr w:type="gramEnd"/>
      <w:r w:rsidRPr="004C16C3">
        <w:rPr>
          <w:rFonts w:ascii="Times" w:hAnsi="Times"/>
          <w:sz w:val="28"/>
          <w:szCs w:val="28"/>
        </w:rPr>
        <w:t>...»);</w:t>
      </w:r>
    </w:p>
    <w:p w14:paraId="3EDB9D7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способы выяснения времени с вопросительными словосочетаниями </w:t>
      </w:r>
      <w:r w:rsidRPr="004C16C3">
        <w:rPr>
          <w:rFonts w:ascii="Times" w:eastAsia="KaiTi" w:hAnsi="Times"/>
          <w:sz w:val="28"/>
          <w:szCs w:val="28"/>
        </w:rPr>
        <w:t>几点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什么时候</w:t>
      </w:r>
      <w:r w:rsidRPr="004C16C3">
        <w:rPr>
          <w:rFonts w:ascii="Times" w:hAnsi="Times"/>
          <w:sz w:val="28"/>
          <w:szCs w:val="28"/>
        </w:rPr>
        <w:t>;</w:t>
      </w:r>
    </w:p>
    <w:p w14:paraId="0A35731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обстоятельство места;</w:t>
      </w:r>
    </w:p>
    <w:p w14:paraId="3F8D196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способы описания местонахождения, в том числе с помощью локативов (</w:t>
      </w:r>
      <w:r w:rsidRPr="004C16C3">
        <w:rPr>
          <w:rFonts w:ascii="Times" w:eastAsia="KaiTi" w:hAnsi="Times"/>
          <w:sz w:val="28"/>
          <w:szCs w:val="28"/>
        </w:rPr>
        <w:t>里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 xml:space="preserve">) и их сочетания с </w:t>
      </w:r>
      <w:r w:rsidRPr="004C16C3">
        <w:rPr>
          <w:rFonts w:ascii="Times" w:eastAsia="KaiTi" w:hAnsi="Times"/>
          <w:sz w:val="28"/>
          <w:szCs w:val="28"/>
        </w:rPr>
        <w:t>面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边</w:t>
      </w:r>
      <w:r w:rsidRPr="004C16C3">
        <w:rPr>
          <w:rFonts w:ascii="Times" w:hAnsi="Times"/>
          <w:sz w:val="28"/>
          <w:szCs w:val="28"/>
        </w:rPr>
        <w:t>;</w:t>
      </w:r>
    </w:p>
    <w:p w14:paraId="2314CC1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послелоги со значением места (</w:t>
      </w:r>
      <w:r w:rsidRPr="004C16C3">
        <w:rPr>
          <w:rFonts w:ascii="Times" w:eastAsia="KaiTi" w:hAnsi="Times"/>
          <w:sz w:val="28"/>
          <w:szCs w:val="28"/>
        </w:rPr>
        <w:t>上面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下面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左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右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др.);</w:t>
      </w:r>
    </w:p>
    <w:p w14:paraId="6FE6DE0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обозначение местоположения с помощью 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в сочетании с личными местоимениями и указательными местоимениями </w:t>
      </w:r>
      <w:r w:rsidRPr="004C16C3">
        <w:rPr>
          <w:rFonts w:ascii="Times" w:eastAsia="KaiTi" w:hAnsi="Times"/>
          <w:sz w:val="28"/>
          <w:szCs w:val="28"/>
        </w:rPr>
        <w:t>这儿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那儿</w:t>
      </w:r>
      <w:r w:rsidRPr="004C16C3">
        <w:rPr>
          <w:rFonts w:ascii="Times" w:hAnsi="Times"/>
          <w:sz w:val="28"/>
          <w:szCs w:val="28"/>
        </w:rPr>
        <w:t>;</w:t>
      </w:r>
    </w:p>
    <w:p w14:paraId="06E1AC6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 xml:space="preserve">словосочетание </w:t>
      </w:r>
      <w:r w:rsidRPr="004C16C3">
        <w:rPr>
          <w:rFonts w:ascii="Times" w:eastAsia="KaiTi" w:hAnsi="Times"/>
          <w:sz w:val="28"/>
          <w:szCs w:val="28"/>
        </w:rPr>
        <w:t>住在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в сочетании с существительным со значением места;</w:t>
      </w:r>
    </w:p>
    <w:p w14:paraId="1A9FEC3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темпоративы (</w:t>
      </w:r>
      <w:r w:rsidRPr="004C16C3">
        <w:rPr>
          <w:rFonts w:ascii="Times" w:eastAsia="KaiTi" w:hAnsi="Times"/>
          <w:sz w:val="28"/>
          <w:szCs w:val="28"/>
        </w:rPr>
        <w:t>以</w:t>
      </w:r>
      <w:r w:rsidRPr="004C16C3">
        <w:rPr>
          <w:rFonts w:ascii="Times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前</w:t>
      </w:r>
      <w:r w:rsidRPr="004C16C3">
        <w:rPr>
          <w:rFonts w:ascii="Times" w:hAnsi="Times"/>
          <w:sz w:val="28"/>
          <w:szCs w:val="28"/>
        </w:rPr>
        <w:t>, (</w:t>
      </w:r>
      <w:r w:rsidRPr="004C16C3">
        <w:rPr>
          <w:rFonts w:ascii="Times" w:eastAsia="KaiTi" w:hAnsi="Times"/>
          <w:sz w:val="28"/>
          <w:szCs w:val="28"/>
        </w:rPr>
        <w:t>以</w:t>
      </w:r>
      <w:r w:rsidRPr="004C16C3">
        <w:rPr>
          <w:rFonts w:ascii="Times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后</w:t>
      </w:r>
      <w:r w:rsidRPr="004C16C3">
        <w:rPr>
          <w:rFonts w:ascii="Times" w:hAnsi="Times"/>
          <w:sz w:val="28"/>
          <w:szCs w:val="28"/>
        </w:rPr>
        <w:t>);</w:t>
      </w:r>
      <w:r w:rsidRPr="004C16C3">
        <w:rPr>
          <w:rFonts w:ascii="Times" w:hAnsi="Times"/>
          <w:sz w:val="28"/>
          <w:szCs w:val="28"/>
        </w:rPr>
        <w:br/>
      </w:r>
    </w:p>
    <w:p w14:paraId="0436036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обозначение местонахождения/наличия с помощью глагола-связки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>;</w:t>
      </w:r>
    </w:p>
    <w:p w14:paraId="272D3ED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обстоятельство образа действия (в том числе со служебным словом </w:t>
      </w:r>
      <w:r w:rsidRPr="004C16C3">
        <w:rPr>
          <w:rFonts w:ascii="Times" w:eastAsia="KaiTi" w:hAnsi="Times"/>
          <w:sz w:val="28"/>
          <w:szCs w:val="28"/>
        </w:rPr>
        <w:t>地</w:t>
      </w:r>
      <w:r w:rsidRPr="004C16C3">
        <w:rPr>
          <w:rFonts w:ascii="Times" w:hAnsi="Times"/>
          <w:sz w:val="28"/>
          <w:szCs w:val="28"/>
        </w:rPr>
        <w:t>);</w:t>
      </w:r>
    </w:p>
    <w:p w14:paraId="0DD08F5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конструкции </w:t>
      </w:r>
      <w:r w:rsidRPr="004C16C3">
        <w:rPr>
          <w:rFonts w:ascii="Times" w:eastAsia="KaiTi" w:hAnsi="Times"/>
          <w:sz w:val="28"/>
          <w:szCs w:val="28"/>
        </w:rPr>
        <w:t>不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也不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有的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，有的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要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就要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; </w:t>
      </w:r>
      <w:r w:rsidRPr="004C16C3">
        <w:rPr>
          <w:rFonts w:ascii="Times" w:eastAsia="KaiTi" w:hAnsi="Times"/>
          <w:sz w:val="28"/>
          <w:szCs w:val="28"/>
        </w:rPr>
        <w:t>从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到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又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又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先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然后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就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eastAsia="KaiTi" w:hAnsi="Times"/>
          <w:sz w:val="28"/>
          <w:szCs w:val="28"/>
        </w:rPr>
        <w:t>边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，一边</w:t>
      </w:r>
      <w:r w:rsidRPr="004C16C3">
        <w:rPr>
          <w:rFonts w:ascii="Times" w:hAnsi="Times"/>
          <w:sz w:val="28"/>
          <w:szCs w:val="28"/>
        </w:rPr>
        <w:t xml:space="preserve">......; </w:t>
      </w:r>
      <w:r w:rsidRPr="004C16C3">
        <w:rPr>
          <w:rFonts w:ascii="Times" w:eastAsia="KaiTi" w:hAnsi="Times"/>
          <w:sz w:val="28"/>
          <w:szCs w:val="28"/>
        </w:rPr>
        <w:t>快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5175F7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различные типы связей в рамках сверхфразового единства, оформляемые союзами и конструкциями (противительных, причинно-следственных, целевых и др.); </w:t>
      </w:r>
    </w:p>
    <w:p w14:paraId="3CB5F27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союзные конструкции </w:t>
      </w:r>
      <w:r w:rsidRPr="004C16C3">
        <w:rPr>
          <w:rFonts w:ascii="Times" w:eastAsia="KaiTi" w:hAnsi="Times"/>
          <w:sz w:val="28"/>
          <w:szCs w:val="28"/>
        </w:rPr>
        <w:t>因为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所以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оформляющие причинно-следственную связь; </w:t>
      </w:r>
    </w:p>
    <w:p w14:paraId="2B233C0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сложные предложения условия с конструкцией </w:t>
      </w:r>
      <w:r w:rsidRPr="004C16C3">
        <w:rPr>
          <w:rFonts w:ascii="Times" w:eastAsia="KaiTi" w:hAnsi="Times"/>
          <w:sz w:val="28"/>
          <w:szCs w:val="28"/>
        </w:rPr>
        <w:t>如果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就</w:t>
      </w:r>
      <w:r w:rsidRPr="004C16C3">
        <w:rPr>
          <w:rFonts w:ascii="Times" w:hAnsi="Times"/>
          <w:sz w:val="28"/>
          <w:szCs w:val="28"/>
        </w:rPr>
        <w:t xml:space="preserve">......; </w:t>
      </w:r>
    </w:p>
    <w:p w14:paraId="01C1F9D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сложные предложения условия с союзом </w:t>
      </w:r>
      <w:r w:rsidRPr="004C16C3">
        <w:rPr>
          <w:rFonts w:ascii="Times" w:eastAsia="KaiTi" w:hAnsi="Times"/>
          <w:sz w:val="28"/>
          <w:szCs w:val="28"/>
        </w:rPr>
        <w:t>要是</w:t>
      </w:r>
      <w:r w:rsidRPr="004C16C3">
        <w:rPr>
          <w:rFonts w:ascii="Times" w:hAnsi="Times"/>
          <w:sz w:val="28"/>
          <w:szCs w:val="28"/>
        </w:rPr>
        <w:t>;</w:t>
      </w:r>
      <w:r w:rsidRPr="004C16C3">
        <w:rPr>
          <w:rFonts w:ascii="Times" w:hAnsi="Times"/>
          <w:sz w:val="28"/>
          <w:szCs w:val="28"/>
        </w:rPr>
        <w:br/>
        <w:t xml:space="preserve">конструкцию сравнения с предлогом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её отрицательную форму (</w:t>
      </w:r>
      <w:r w:rsidRPr="004C16C3">
        <w:rPr>
          <w:rFonts w:ascii="Times" w:eastAsia="KaiTi" w:hAnsi="Times"/>
          <w:sz w:val="28"/>
          <w:szCs w:val="28"/>
        </w:rPr>
        <w:t>没有</w:t>
      </w:r>
      <w:r w:rsidRPr="004C16C3">
        <w:rPr>
          <w:rFonts w:ascii="Times" w:hAnsi="Times"/>
          <w:sz w:val="28"/>
          <w:szCs w:val="28"/>
        </w:rPr>
        <w:t>);</w:t>
      </w:r>
    </w:p>
    <w:p w14:paraId="099A49C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сравнения с предлогом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словосочетания </w:t>
      </w:r>
      <w:r w:rsidRPr="004C16C3">
        <w:rPr>
          <w:rFonts w:ascii="Times" w:eastAsia="KaiTi" w:hAnsi="Times"/>
          <w:sz w:val="28"/>
          <w:szCs w:val="28"/>
        </w:rPr>
        <w:t>得多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多了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一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eastAsia="KaiTi" w:hAnsi="Times"/>
          <w:sz w:val="28"/>
          <w:szCs w:val="28"/>
        </w:rPr>
        <w:t>点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儿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一些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些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>;</w:t>
      </w:r>
    </w:p>
    <w:p w14:paraId="7F0E2D1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сравнения с предлогом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указанием количественной разницы;</w:t>
      </w:r>
    </w:p>
    <w:p w14:paraId="5DE5BB1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предложения со сравнительной конструкцией и глагольным сказуемым;</w:t>
      </w:r>
    </w:p>
    <w:p w14:paraId="5147654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сравнительные конструкции </w:t>
      </w: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更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+ прилагательное; </w:t>
      </w:r>
    </w:p>
    <w:p w14:paraId="3B06362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eastAsia="KaiTi" w:hAnsi="Times"/>
          <w:sz w:val="28"/>
          <w:szCs w:val="28"/>
        </w:rPr>
        <w:t>比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还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прилагательное;</w:t>
      </w:r>
    </w:p>
    <w:p w14:paraId="785867A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конструкции уподобления 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一样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和</w:t>
      </w:r>
      <w:r w:rsidRPr="004C16C3">
        <w:rPr>
          <w:rFonts w:ascii="Times" w:hAnsi="Times"/>
          <w:sz w:val="28"/>
          <w:szCs w:val="28"/>
        </w:rPr>
        <w:t>/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一样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прилагательное;</w:t>
      </w:r>
    </w:p>
    <w:p w14:paraId="728E858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предлогом 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инверсии прямого дополнения;</w:t>
      </w:r>
    </w:p>
    <w:p w14:paraId="60A58E0B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предлогом 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конструкцией «</w:t>
      </w:r>
      <w:r w:rsidRPr="004C16C3">
        <w:rPr>
          <w:rFonts w:ascii="Times" w:eastAsia="KaiTi" w:hAnsi="Times"/>
          <w:sz w:val="28"/>
          <w:szCs w:val="28"/>
        </w:rPr>
        <w:t>在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существительное/местоимение/имя собственное + локатив»;</w:t>
      </w:r>
    </w:p>
    <w:p w14:paraId="4A471B8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усилительную конструкцию </w:t>
      </w:r>
      <w:r w:rsidRPr="004C16C3">
        <w:rPr>
          <w:rFonts w:ascii="Times" w:eastAsia="KaiTi" w:hAnsi="Times"/>
          <w:sz w:val="28"/>
          <w:szCs w:val="28"/>
        </w:rPr>
        <w:t>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A </w:t>
      </w:r>
      <w:r w:rsidRPr="004C16C3">
        <w:rPr>
          <w:rFonts w:ascii="Times" w:eastAsia="KaiTi" w:hAnsi="Times"/>
          <w:sz w:val="28"/>
          <w:szCs w:val="28"/>
        </w:rPr>
        <w:t>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B;</w:t>
      </w:r>
    </w:p>
    <w:p w14:paraId="24F7FA9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конструкцию «</w:t>
      </w:r>
      <w:r w:rsidRPr="004C16C3">
        <w:rPr>
          <w:rFonts w:ascii="Times" w:eastAsia="KaiTi" w:hAnsi="Times"/>
          <w:sz w:val="28"/>
          <w:szCs w:val="28"/>
        </w:rPr>
        <w:t>越来越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+ прилагательное/глагол»;</w:t>
      </w:r>
    </w:p>
    <w:p w14:paraId="58551F9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выделительную конструкцию «</w:t>
      </w:r>
      <w:r w:rsidRPr="004C16C3">
        <w:rPr>
          <w:rFonts w:ascii="Times" w:eastAsia="KaiTi" w:hAnsi="Times"/>
          <w:sz w:val="28"/>
          <w:szCs w:val="28"/>
        </w:rPr>
        <w:t>不是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吗</w:t>
      </w:r>
      <w:r w:rsidRPr="004C16C3">
        <w:rPr>
          <w:rFonts w:ascii="Times" w:hAnsi="Times"/>
          <w:sz w:val="28"/>
          <w:szCs w:val="28"/>
        </w:rPr>
        <w:t>?»;</w:t>
      </w:r>
    </w:p>
    <w:p w14:paraId="54A9A830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дополнительные элементы результата, степени или образа действия со специальным инфиксом </w:t>
      </w:r>
      <w:r w:rsidRPr="004C16C3">
        <w:rPr>
          <w:rFonts w:ascii="Times" w:eastAsia="KaiTi" w:hAnsi="Times"/>
          <w:sz w:val="28"/>
          <w:szCs w:val="28"/>
        </w:rPr>
        <w:t>得</w:t>
      </w:r>
      <w:r w:rsidRPr="004C16C3">
        <w:rPr>
          <w:rFonts w:ascii="Times" w:hAnsi="Times"/>
          <w:sz w:val="28"/>
          <w:szCs w:val="28"/>
        </w:rPr>
        <w:t>;</w:t>
      </w:r>
    </w:p>
    <w:p w14:paraId="0BA62C7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дополнения цели;</w:t>
      </w:r>
    </w:p>
    <w:p w14:paraId="0104310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дополнение длительности;</w:t>
      </w:r>
    </w:p>
    <w:p w14:paraId="18D915E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дополнение кратности, глагольные счётные слова (</w:t>
      </w:r>
      <w:r w:rsidRPr="004C16C3">
        <w:rPr>
          <w:rFonts w:ascii="Times" w:eastAsia="KaiTi" w:hAnsi="Times"/>
          <w:sz w:val="28"/>
          <w:szCs w:val="28"/>
        </w:rPr>
        <w:t>次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遍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回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5B29581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простые модификаторы направления </w:t>
      </w:r>
      <w:r w:rsidRPr="004C16C3">
        <w:rPr>
          <w:rFonts w:ascii="Times" w:eastAsia="KaiTi" w:hAnsi="Times"/>
          <w:sz w:val="28"/>
          <w:szCs w:val="28"/>
        </w:rPr>
        <w:t>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r w:rsidRPr="004C16C3">
        <w:rPr>
          <w:rFonts w:ascii="Times" w:eastAsia="KaiTi" w:hAnsi="Times"/>
          <w:sz w:val="28"/>
          <w:szCs w:val="28"/>
        </w:rPr>
        <w:t>来</w:t>
      </w:r>
      <w:r w:rsidRPr="004C16C3">
        <w:rPr>
          <w:rFonts w:ascii="Times" w:hAnsi="Times"/>
          <w:sz w:val="28"/>
          <w:szCs w:val="28"/>
        </w:rPr>
        <w:t>;</w:t>
      </w:r>
    </w:p>
    <w:p w14:paraId="5C26542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lastRenderedPageBreak/>
        <w:t>сложные модификаторы направления (</w:t>
      </w:r>
      <w:r w:rsidRPr="004C16C3">
        <w:rPr>
          <w:rFonts w:ascii="Times" w:eastAsia="KaiTi" w:hAnsi="Times"/>
          <w:sz w:val="28"/>
          <w:szCs w:val="28"/>
        </w:rPr>
        <w:t>起来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回来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回去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т .</w:t>
      </w:r>
      <w:proofErr w:type="gramEnd"/>
      <w:r w:rsidRPr="004C16C3">
        <w:rPr>
          <w:rFonts w:ascii="Times" w:hAnsi="Times"/>
          <w:sz w:val="28"/>
          <w:szCs w:val="28"/>
        </w:rPr>
        <w:t xml:space="preserve"> д .) и способы их использования с глагольно-объектными слово- сочетаниями;</w:t>
      </w:r>
    </w:p>
    <w:p w14:paraId="4576FE7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прямую и косвенную речь;</w:t>
      </w:r>
    </w:p>
    <w:p w14:paraId="010DBC3C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формы категорического утверждения и отрицания;</w:t>
      </w:r>
    </w:p>
    <w:p w14:paraId="06FAED7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некоторые идиомы сообразно коммуникативной ситуации; </w:t>
      </w:r>
    </w:p>
    <w:p w14:paraId="6374B363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некоторые вводные фразы (</w:t>
      </w:r>
      <w:r w:rsidRPr="004C16C3">
        <w:rPr>
          <w:rFonts w:ascii="Times" w:eastAsia="KaiTi" w:hAnsi="Times"/>
          <w:sz w:val="28"/>
          <w:szCs w:val="28"/>
        </w:rPr>
        <w:t>看来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</w:t>
      </w:r>
      <w:proofErr w:type="gramStart"/>
      <w:r w:rsidRPr="004C16C3">
        <w:rPr>
          <w:rFonts w:ascii="Times" w:hAnsi="Times"/>
          <w:sz w:val="28"/>
          <w:szCs w:val="28"/>
        </w:rPr>
        <w:t>др .</w:t>
      </w:r>
      <w:proofErr w:type="gramEnd"/>
      <w:r w:rsidRPr="004C16C3">
        <w:rPr>
          <w:rFonts w:ascii="Times" w:hAnsi="Times"/>
          <w:sz w:val="28"/>
          <w:szCs w:val="28"/>
        </w:rPr>
        <w:t>);</w:t>
      </w:r>
    </w:p>
    <w:p w14:paraId="0F12DB6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сравнительную конструкцию </w:t>
      </w:r>
      <w:r w:rsidRPr="004C16C3">
        <w:rPr>
          <w:rFonts w:ascii="Times" w:eastAsia="KaiTi" w:hAnsi="Times"/>
          <w:sz w:val="28"/>
          <w:szCs w:val="28"/>
        </w:rPr>
        <w:t>跟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相比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6177FF4B" w14:textId="77777777" w:rsidR="00C86389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союзную рамочную конструкцию </w:t>
      </w:r>
      <w:r w:rsidRPr="004C16C3">
        <w:rPr>
          <w:rFonts w:ascii="Times" w:eastAsia="KaiTi" w:hAnsi="Times"/>
          <w:sz w:val="28"/>
          <w:szCs w:val="28"/>
        </w:rPr>
        <w:t>不管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都</w:t>
      </w:r>
      <w:r w:rsidRPr="004C16C3">
        <w:rPr>
          <w:rFonts w:ascii="Times" w:hAnsi="Times"/>
          <w:sz w:val="28"/>
          <w:szCs w:val="28"/>
        </w:rPr>
        <w:t xml:space="preserve">......; </w:t>
      </w:r>
    </w:p>
    <w:p w14:paraId="5389CA45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除了</w:t>
      </w:r>
      <w:r w:rsidRPr="004C16C3">
        <w:rPr>
          <w:rFonts w:ascii="Times" w:hAnsi="Times"/>
          <w:sz w:val="28"/>
          <w:szCs w:val="28"/>
        </w:rPr>
        <w:t xml:space="preserve">...... 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以外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还</w:t>
      </w:r>
      <w:r w:rsidRPr="004C16C3">
        <w:rPr>
          <w:rFonts w:ascii="Times" w:hAnsi="Times"/>
          <w:sz w:val="28"/>
          <w:szCs w:val="28"/>
        </w:rPr>
        <w:t>......;</w:t>
      </w:r>
    </w:p>
    <w:p w14:paraId="682193BA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只有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才</w:t>
      </w:r>
      <w:r w:rsidRPr="004C16C3">
        <w:rPr>
          <w:rFonts w:ascii="Times" w:eastAsia="KaiTi" w:hAnsi="Times"/>
          <w:sz w:val="28"/>
          <w:szCs w:val="28"/>
        </w:rPr>
        <w:t>)</w:t>
      </w:r>
      <w:r w:rsidRPr="004C16C3">
        <w:rPr>
          <w:rFonts w:ascii="Times" w:hAnsi="Times"/>
          <w:sz w:val="28"/>
          <w:szCs w:val="28"/>
        </w:rPr>
        <w:t>......);</w:t>
      </w:r>
    </w:p>
    <w:p w14:paraId="6B2D3E8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счётное слово </w:t>
      </w:r>
      <w:r w:rsidRPr="004C16C3">
        <w:rPr>
          <w:rFonts w:ascii="Times" w:eastAsia="KaiTi" w:hAnsi="Times"/>
          <w:sz w:val="28"/>
          <w:szCs w:val="28"/>
        </w:rPr>
        <w:t>倍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41C4B9D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глагольные счётные слова (</w:t>
      </w:r>
      <w:r w:rsidRPr="004C16C3">
        <w:rPr>
          <w:rFonts w:ascii="Times" w:eastAsia="KaiTi" w:hAnsi="Times"/>
          <w:sz w:val="28"/>
          <w:szCs w:val="28"/>
        </w:rPr>
        <w:t>眼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口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声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 xml:space="preserve">и др.); </w:t>
      </w:r>
    </w:p>
    <w:p w14:paraId="3319CC5D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дополнительный член возможности;</w:t>
      </w:r>
    </w:p>
    <w:p w14:paraId="7FC1D72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наречия </w:t>
      </w:r>
      <w:r w:rsidRPr="004C16C3">
        <w:rPr>
          <w:rFonts w:ascii="Times" w:eastAsia="KaiTi" w:hAnsi="Times"/>
          <w:sz w:val="28"/>
          <w:szCs w:val="28"/>
        </w:rPr>
        <w:t>原来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曾经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终于</w:t>
      </w:r>
      <w:r w:rsidRPr="004C16C3">
        <w:rPr>
          <w:rFonts w:ascii="Times" w:hAnsi="Times"/>
          <w:sz w:val="28"/>
          <w:szCs w:val="28"/>
        </w:rPr>
        <w:t>;</w:t>
      </w:r>
    </w:p>
    <w:p w14:paraId="4A6835C2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выражение </w:t>
      </w:r>
      <w:r w:rsidRPr="004C16C3">
        <w:rPr>
          <w:rFonts w:ascii="Times" w:eastAsia="KaiTi" w:hAnsi="Times"/>
          <w:sz w:val="28"/>
          <w:szCs w:val="28"/>
        </w:rPr>
        <w:t>怪不得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AE322A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выражение </w:t>
      </w:r>
      <w:r w:rsidRPr="004C16C3">
        <w:rPr>
          <w:rFonts w:ascii="Times" w:eastAsia="KaiTi" w:hAnsi="Times"/>
          <w:sz w:val="28"/>
          <w:szCs w:val="28"/>
        </w:rPr>
        <w:t>的话</w:t>
      </w:r>
      <w:r w:rsidRPr="004C16C3">
        <w:rPr>
          <w:rFonts w:ascii="Times" w:hAnsi="Times"/>
          <w:sz w:val="28"/>
          <w:szCs w:val="28"/>
        </w:rPr>
        <w:t>;</w:t>
      </w:r>
    </w:p>
    <w:p w14:paraId="16B6207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дополнительные элементы результата результативные морфемы </w:t>
      </w:r>
      <w:r w:rsidRPr="004C16C3">
        <w:rPr>
          <w:rFonts w:ascii="Times" w:eastAsia="KaiTi" w:hAnsi="Times"/>
          <w:sz w:val="28"/>
          <w:szCs w:val="28"/>
        </w:rPr>
        <w:t>好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完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到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住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下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上</w:t>
      </w:r>
      <w:r w:rsidRPr="004C16C3">
        <w:rPr>
          <w:rFonts w:ascii="Times" w:hAnsi="Times"/>
          <w:sz w:val="28"/>
          <w:szCs w:val="28"/>
        </w:rPr>
        <w:t xml:space="preserve">, </w:t>
      </w:r>
      <w:r w:rsidRPr="004C16C3">
        <w:rPr>
          <w:rFonts w:ascii="Times" w:eastAsia="KaiTi" w:hAnsi="Times"/>
          <w:sz w:val="28"/>
          <w:szCs w:val="28"/>
        </w:rPr>
        <w:t>懂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и др.;</w:t>
      </w:r>
    </w:p>
    <w:p w14:paraId="640831FF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вариации способов построения дополнения длительности;</w:t>
      </w:r>
    </w:p>
    <w:p w14:paraId="2972E96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不是</w:t>
      </w:r>
      <w:r w:rsidRPr="004C16C3">
        <w:rPr>
          <w:rFonts w:ascii="Times" w:hAnsi="Times"/>
          <w:sz w:val="28"/>
          <w:szCs w:val="28"/>
        </w:rPr>
        <w:t xml:space="preserve">......, </w:t>
      </w:r>
      <w:r w:rsidRPr="004C16C3">
        <w:rPr>
          <w:rFonts w:ascii="Times" w:eastAsia="KaiTi" w:hAnsi="Times"/>
          <w:sz w:val="28"/>
          <w:szCs w:val="28"/>
        </w:rPr>
        <w:t>而是</w:t>
      </w:r>
      <w:r w:rsidRPr="004C16C3">
        <w:rPr>
          <w:rFonts w:ascii="Times" w:hAnsi="Times"/>
          <w:sz w:val="28"/>
          <w:szCs w:val="28"/>
        </w:rPr>
        <w:t>......;</w:t>
      </w:r>
    </w:p>
    <w:p w14:paraId="38706E6E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作为</w:t>
      </w:r>
      <w:r w:rsidRPr="004C16C3">
        <w:rPr>
          <w:rFonts w:ascii="Times" w:eastAsia="KaiTi" w:hAnsi="Times"/>
          <w:sz w:val="28"/>
          <w:szCs w:val="28"/>
        </w:rPr>
        <w:t>/</w:t>
      </w:r>
      <w:r w:rsidRPr="004C16C3">
        <w:rPr>
          <w:rFonts w:ascii="Times" w:eastAsia="KaiTi" w:hAnsi="Times"/>
          <w:sz w:val="28"/>
          <w:szCs w:val="28"/>
        </w:rPr>
        <w:t>当作</w:t>
      </w:r>
      <w:r w:rsidRPr="004C16C3">
        <w:rPr>
          <w:rFonts w:ascii="Times" w:hAnsi="Times"/>
          <w:sz w:val="28"/>
          <w:szCs w:val="28"/>
        </w:rPr>
        <w:t>......;</w:t>
      </w:r>
    </w:p>
    <w:p w14:paraId="4C494847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конструкцию</w:t>
      </w:r>
      <w:r w:rsidRPr="004C16C3">
        <w:rPr>
          <w:rFonts w:ascii="Times" w:eastAsia="KaiTi" w:hAnsi="Times"/>
          <w:sz w:val="28"/>
          <w:szCs w:val="28"/>
        </w:rPr>
        <w:t>把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作为</w:t>
      </w:r>
      <w:r w:rsidRPr="004C16C3">
        <w:rPr>
          <w:rFonts w:ascii="Times" w:eastAsia="KaiTi" w:hAnsi="Times"/>
          <w:sz w:val="28"/>
          <w:szCs w:val="28"/>
        </w:rPr>
        <w:t>/</w:t>
      </w:r>
      <w:r w:rsidRPr="004C16C3">
        <w:rPr>
          <w:rFonts w:ascii="Times" w:eastAsia="KaiTi" w:hAnsi="Times"/>
          <w:sz w:val="28"/>
          <w:szCs w:val="28"/>
        </w:rPr>
        <w:t>当作</w:t>
      </w:r>
      <w:r w:rsidRPr="004C16C3">
        <w:rPr>
          <w:rFonts w:ascii="Times" w:hAnsi="Times"/>
          <w:sz w:val="28"/>
          <w:szCs w:val="28"/>
        </w:rPr>
        <w:t xml:space="preserve">...... + </w:t>
      </w:r>
      <w:r w:rsidRPr="004C16C3">
        <w:rPr>
          <w:rFonts w:ascii="Times" w:eastAsia="KaiTi" w:hAnsi="Times"/>
          <w:sz w:val="28"/>
          <w:szCs w:val="28"/>
        </w:rPr>
        <w:t>来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с глаголом;</w:t>
      </w:r>
    </w:p>
    <w:p w14:paraId="3266AF3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выделительную конструкцию 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的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(показатель завершённого действия);</w:t>
      </w:r>
    </w:p>
    <w:p w14:paraId="285CF8F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конструкции </w:t>
      </w:r>
      <w:r w:rsidRPr="004C16C3">
        <w:rPr>
          <w:rFonts w:ascii="Times" w:eastAsia="KaiTi" w:hAnsi="Times"/>
          <w:sz w:val="28"/>
          <w:szCs w:val="28"/>
        </w:rPr>
        <w:t>该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了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(</w:t>
      </w:r>
      <w:r w:rsidRPr="004C16C3">
        <w:rPr>
          <w:rFonts w:ascii="Times" w:eastAsia="KaiTi" w:hAnsi="Times"/>
          <w:sz w:val="28"/>
          <w:szCs w:val="28"/>
        </w:rPr>
        <w:t>是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的时候了</w:t>
      </w:r>
      <w:r w:rsidRPr="004C16C3">
        <w:rPr>
          <w:rFonts w:ascii="Times" w:hAnsi="Times"/>
          <w:sz w:val="28"/>
          <w:szCs w:val="28"/>
        </w:rPr>
        <w:t>);</w:t>
      </w:r>
    </w:p>
    <w:p w14:paraId="11C82514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предложения с конструкцией </w:t>
      </w:r>
      <w:r w:rsidRPr="004C16C3">
        <w:rPr>
          <w:rFonts w:ascii="Times" w:eastAsia="KaiTi" w:hAnsi="Times"/>
          <w:sz w:val="28"/>
          <w:szCs w:val="28"/>
        </w:rPr>
        <w:t>为什么不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呢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464321B8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>переносные значения глаголов;</w:t>
      </w:r>
    </w:p>
    <w:p w14:paraId="1871653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конструкцию </w:t>
      </w:r>
      <w:r w:rsidRPr="004C16C3">
        <w:rPr>
          <w:rFonts w:ascii="Times" w:eastAsia="KaiTi" w:hAnsi="Times"/>
          <w:sz w:val="28"/>
          <w:szCs w:val="28"/>
        </w:rPr>
        <w:t>是给</w:t>
      </w:r>
      <w:r w:rsidRPr="004C16C3">
        <w:rPr>
          <w:rFonts w:ascii="Times" w:eastAsia="KaiTi" w:hAnsi="Times"/>
          <w:sz w:val="28"/>
          <w:szCs w:val="28"/>
        </w:rPr>
        <w:t xml:space="preserve"> </w:t>
      </w:r>
      <w:r w:rsidRPr="004C16C3">
        <w:rPr>
          <w:rFonts w:ascii="Times" w:hAnsi="Times"/>
          <w:sz w:val="28"/>
          <w:szCs w:val="28"/>
        </w:rPr>
        <w:t>......</w:t>
      </w:r>
      <w:r w:rsidRPr="004C16C3">
        <w:rPr>
          <w:rFonts w:ascii="Times" w:eastAsia="KaiTi" w:hAnsi="Times"/>
          <w:sz w:val="28"/>
          <w:szCs w:val="28"/>
        </w:rPr>
        <w:t>看的</w:t>
      </w:r>
      <w:r w:rsidRPr="004C16C3">
        <w:rPr>
          <w:rFonts w:ascii="Times" w:eastAsia="KaiTi" w:hAnsi="Times"/>
          <w:sz w:val="28"/>
          <w:szCs w:val="28"/>
        </w:rPr>
        <w:t>;</w:t>
      </w:r>
    </w:p>
    <w:p w14:paraId="5143B801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риторический вопрос </w:t>
      </w:r>
      <w:r w:rsidRPr="004C16C3">
        <w:rPr>
          <w:rFonts w:ascii="Times" w:eastAsia="KaiTi" w:hAnsi="Times"/>
          <w:sz w:val="28"/>
          <w:szCs w:val="28"/>
        </w:rPr>
        <w:t>莫非</w:t>
      </w:r>
      <w:r w:rsidRPr="004C16C3">
        <w:rPr>
          <w:rFonts w:ascii="Times" w:hAnsi="Times"/>
          <w:sz w:val="28"/>
          <w:szCs w:val="28"/>
        </w:rPr>
        <w:t>......;</w:t>
      </w:r>
    </w:p>
    <w:p w14:paraId="2DF6E8D6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position w:val="2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частицу </w:t>
      </w:r>
      <w:r w:rsidRPr="004C16C3">
        <w:rPr>
          <w:rFonts w:ascii="Times" w:eastAsia="KaiTi" w:hAnsi="Times"/>
          <w:sz w:val="28"/>
          <w:szCs w:val="28"/>
        </w:rPr>
        <w:t>呗</w:t>
      </w:r>
      <w:r w:rsidRPr="004C16C3">
        <w:rPr>
          <w:rFonts w:ascii="Times" w:hAnsi="Times"/>
          <w:sz w:val="28"/>
          <w:szCs w:val="28"/>
        </w:rPr>
        <w:t>;</w:t>
      </w:r>
    </w:p>
    <w:p w14:paraId="744F37D9" w14:textId="77777777" w:rsidR="00C86389" w:rsidRPr="004C16C3" w:rsidRDefault="00C86389">
      <w:pPr>
        <w:pStyle w:val="aa"/>
        <w:numPr>
          <w:ilvl w:val="0"/>
          <w:numId w:val="28"/>
        </w:numPr>
        <w:rPr>
          <w:rFonts w:ascii="Times" w:hAnsi="Times"/>
          <w:sz w:val="28"/>
          <w:szCs w:val="28"/>
        </w:rPr>
      </w:pPr>
      <w:r w:rsidRPr="004C16C3">
        <w:rPr>
          <w:rFonts w:ascii="Times" w:hAnsi="Times"/>
          <w:sz w:val="28"/>
          <w:szCs w:val="28"/>
        </w:rPr>
        <w:t xml:space="preserve">длящееся действие в прошлом с </w:t>
      </w:r>
      <w:r w:rsidRPr="004C16C3">
        <w:rPr>
          <w:rFonts w:ascii="Times" w:eastAsia="KaiTi" w:hAnsi="Times"/>
          <w:sz w:val="28"/>
          <w:szCs w:val="28"/>
        </w:rPr>
        <w:t>来着</w:t>
      </w:r>
      <w:r w:rsidRPr="004C16C3">
        <w:rPr>
          <w:rFonts w:ascii="Times" w:hAnsi="Times"/>
          <w:sz w:val="28"/>
          <w:szCs w:val="28"/>
        </w:rPr>
        <w:t xml:space="preserve">; </w:t>
      </w:r>
    </w:p>
    <w:p w14:paraId="11820775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6)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социокультурными знаниями и умениями: </w:t>
      </w:r>
      <w:r w:rsidRPr="00EC6455">
        <w:rPr>
          <w:rFonts w:ascii="Times" w:eastAsia="Times New Roman" w:hAnsi="Times" w:cs="Times New Roman"/>
          <w:position w:val="2"/>
          <w:sz w:val="28"/>
          <w:szCs w:val="28"/>
        </w:rPr>
        <w:t>M</w:t>
      </w:r>
      <w:r w:rsidRPr="00EC6455">
        <w:rPr>
          <w:rFonts w:ascii="Times" w:eastAsia="Times New Roman" w:hAnsi="Times" w:cs="Times New Roman"/>
          <w:sz w:val="28"/>
          <w:szCs w:val="28"/>
        </w:rPr>
        <w:t>осуществлять межличностное и межкультурное общение с использованием знаний о национально-культурных особенностях своей страны и страны/стран изучаемого языка и основных социокультурных элементов речевого поведенческого этикета в рамках тематического содержания 11 класса;</w:t>
      </w:r>
    </w:p>
    <w:p w14:paraId="4464CA47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br/>
        <w:t>знать и использовать в устной и письменной речи наиболее употребительную тематическую фоновую лексику и реалии родной страны и страны/стран изучаемого языка при изучении тем (государственное устройство,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кулинарии, сфера обслуживания, здравоохранение и т. д.);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69B0D72A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понимать и употреблять социокультурные реалии и фоновую лексику в письменном/устном тексте в рамках изученного материала;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403B4A23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position w:val="2"/>
          <w:sz w:val="28"/>
          <w:szCs w:val="28"/>
        </w:rPr>
      </w:pPr>
      <w:r w:rsidRPr="00C5671D">
        <w:rPr>
          <w:rFonts w:ascii="Times" w:eastAsia="Times New Roman" w:hAnsi="Times" w:cs="Times New Roman"/>
          <w:position w:val="2"/>
          <w:sz w:val="28"/>
          <w:szCs w:val="28"/>
        </w:rPr>
        <w:t>з</w:t>
      </w:r>
      <w:r w:rsidRPr="00EC6455">
        <w:rPr>
          <w:rFonts w:ascii="Times" w:eastAsia="Times New Roman" w:hAnsi="Times" w:cs="Times New Roman"/>
          <w:sz w:val="28"/>
          <w:szCs w:val="28"/>
        </w:rPr>
        <w:t>нать основные сведения о социокультурном портрете и культурном наследии страны/стран, говорящих на китайском языке;</w:t>
      </w:r>
      <w:r w:rsidRPr="00EC6455">
        <w:rPr>
          <w:rFonts w:ascii="Times" w:eastAsia="Times New Roman" w:hAnsi="Times" w:cs="Times New Roman"/>
          <w:sz w:val="28"/>
          <w:szCs w:val="28"/>
        </w:rPr>
        <w:br/>
      </w:r>
    </w:p>
    <w:p w14:paraId="3D97FF6D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понимать речевые различия в ситуациях официального и неофициального общения в рамках тематического содержания речи и использование лексико-грамматических средств с их учётом; </w:t>
      </w:r>
    </w:p>
    <w:p w14:paraId="0B2EC2DB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развивать умения представлять родную страну/малую роди- ну и страны/страну изучаемого языка (культурные явления и события; достопримечательности, в том числе Москвы и Санкт-Петербурга, а также своего региона, города, села, деревни; выдающиеся люди: государственные деятели, учёные, писатели, поэты, художники, композиторы, музыкан- ты, спортсмены, актёры и </w:t>
      </w:r>
      <w:proofErr w:type="gramStart"/>
      <w:r w:rsidRPr="00EC6455">
        <w:rPr>
          <w:rFonts w:ascii="Times" w:eastAsia="Times New Roman" w:hAnsi="Times" w:cs="Times New Roman"/>
          <w:sz w:val="28"/>
          <w:szCs w:val="28"/>
        </w:rPr>
        <w:t>т .</w:t>
      </w:r>
      <w:proofErr w:type="gramEnd"/>
      <w:r w:rsidRPr="00EC6455">
        <w:rPr>
          <w:rFonts w:ascii="Times" w:eastAsia="Times New Roman" w:hAnsi="Times" w:cs="Times New Roman"/>
          <w:sz w:val="28"/>
          <w:szCs w:val="28"/>
        </w:rPr>
        <w:t xml:space="preserve"> д .); </w:t>
      </w:r>
    </w:p>
    <w:p w14:paraId="1BF5FF43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оказывать помощь зарубежным гостям в России в ситуациях повседневного общения на китайском языке; </w:t>
      </w:r>
    </w:p>
    <w:p w14:paraId="474E6D8E" w14:textId="77777777" w:rsidR="00C86389" w:rsidRPr="00C5671D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использовать в процессе устного и письменного общения изученных сведений о социокультурном портрете Китая, сведений об особенностях образа жизни, быта и культуры китайцев;</w:t>
      </w:r>
    </w:p>
    <w:p w14:paraId="26CDAD9D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br/>
        <w:t xml:space="preserve">уметь вести беседу о сходстве и различиях в традициях своей страны и Китая, а также других стран, в которых широко используется китайский язык, об особенностях образа жизни, быта, культуры, о некоторых произведениях художественной литературы, кинематографа, музыки, всемирно известных достопримечательностях на китайском языке; </w:t>
      </w:r>
    </w:p>
    <w:p w14:paraId="3B8A2F63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7)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компенсаторными умениями,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позволяющими в случае сбоя коммуникации, а также в условиях дефицита языковых средств: использовать различные приёмы переработки информации: при говорении — переспрос; </w:t>
      </w:r>
      <w:r w:rsidRPr="00EC6455">
        <w:rPr>
          <w:rFonts w:ascii="Times" w:eastAsia="Times New Roman" w:hAnsi="Times" w:cs="Times New Roman"/>
          <w:sz w:val="28"/>
          <w:szCs w:val="28"/>
        </w:rPr>
        <w:lastRenderedPageBreak/>
        <w:t xml:space="preserve">при говорении и письме — описание/перифраз/толкование; при чтении и аудировании — языковую и контекстуальную догадку; </w:t>
      </w:r>
    </w:p>
    <w:p w14:paraId="3F48AA27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8)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владеть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метапредметными умениями, позволяющими совершенствовать учебную деятельность по овладению иностранным языком; </w:t>
      </w:r>
    </w:p>
    <w:p w14:paraId="61B4750E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>9)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сравнивать, классифицировать, систематизировать и обобщать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по существенным признакам изученные языковые явления (лексические и грамматические); </w:t>
      </w:r>
    </w:p>
    <w:p w14:paraId="62FB8096" w14:textId="77777777" w:rsidR="00C86389" w:rsidRPr="00EC6455" w:rsidRDefault="00C86389" w:rsidP="00C86389">
      <w:pPr>
        <w:spacing w:before="100" w:beforeAutospacing="1" w:after="100" w:afterAutospacing="1"/>
        <w:jc w:val="both"/>
        <w:rPr>
          <w:rFonts w:ascii="Times" w:eastAsia="Times New Roman" w:hAnsi="Times" w:cs="Times New Roman"/>
          <w:sz w:val="28"/>
          <w:szCs w:val="28"/>
        </w:rPr>
      </w:pPr>
      <w:r w:rsidRPr="00EC6455">
        <w:rPr>
          <w:rFonts w:ascii="Times" w:eastAsia="Times New Roman" w:hAnsi="Times" w:cs="Times New Roman"/>
          <w:sz w:val="28"/>
          <w:szCs w:val="28"/>
        </w:rPr>
        <w:t xml:space="preserve">10) </w:t>
      </w:r>
      <w:r w:rsidRPr="00EC6455">
        <w:rPr>
          <w:rFonts w:ascii="Times" w:eastAsia="Times New Roman" w:hAnsi="Times" w:cs="Times New Roman"/>
          <w:i/>
          <w:iCs/>
          <w:sz w:val="28"/>
          <w:szCs w:val="28"/>
        </w:rPr>
        <w:t xml:space="preserve">участвовать </w:t>
      </w:r>
      <w:r w:rsidRPr="00EC6455">
        <w:rPr>
          <w:rFonts w:ascii="Times" w:eastAsia="Times New Roman" w:hAnsi="Times" w:cs="Times New Roman"/>
          <w:sz w:val="28"/>
          <w:szCs w:val="28"/>
        </w:rPr>
        <w:t xml:space="preserve">в учебно-исследовательской, проектной деятельности предметного и межпредметного характера с использованием материалов на китайском языке и применением ИКТ; соблюдать правила информационной безопасности в ситуациях повседневной жизни и при работе в Интернете. </w:t>
      </w:r>
    </w:p>
    <w:p w14:paraId="03B26BD1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6EDEE54C" w14:textId="73BC07EF" w:rsidR="00207A30" w:rsidRPr="00AA0BBB" w:rsidRDefault="00207A30" w:rsidP="00AA0BBB">
      <w:pPr>
        <w:pStyle w:val="a6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AA0BBB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Содержание учебного предмета</w:t>
      </w:r>
    </w:p>
    <w:p w14:paraId="780F9389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Основные содержательные линии</w:t>
      </w:r>
    </w:p>
    <w:p w14:paraId="089BE396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Содержательные линии в курсе китайского языка для 10-х и 11-х классов обусловлены составляющими коммуникативной компетенции как цели обучения: речевой, языковой, социокультурной. Первой содержательной линией учебного предмета «Иностранный язык» являются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в основных видах речевой деятельности, второй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языковые средства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 навыки оперирования ими, третьей –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 xml:space="preserve">социокультурные знания и умения. </w:t>
      </w:r>
    </w:p>
    <w:p w14:paraId="5F76ABDC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Основной линией следует считать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социокультурными знаниями, которые составляют предметное содержание речи и обеспечивают взаимопонимание в межкультурной коммуникации. Все три указанные основные содержательные линии взаимосвязаны, и отсутствие одной из них нарушает единство учебного предмета «Иностранный язык». </w:t>
      </w:r>
    </w:p>
    <w:p w14:paraId="701D3988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Предметное содержание речи:</w:t>
      </w:r>
    </w:p>
    <w:p w14:paraId="095E2B1E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 процессе освоения дисциплины студенты используют китайский язык в контексте различных ситуаций, входящих в различные сферы социально-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бытовой и профессионально-учебной коммуникации.</w:t>
      </w:r>
    </w:p>
    <w:p w14:paraId="7CA8D9FD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74BFB2AC" w14:textId="77777777" w:rsidR="00207A30" w:rsidRPr="00E22449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sz w:val="28"/>
          <w:szCs w:val="28"/>
          <w:u w:color="000000"/>
        </w:rPr>
      </w:pPr>
      <w:r w:rsidRPr="00E22449">
        <w:rPr>
          <w:rFonts w:ascii="Times New Roman" w:hAnsi="Times New Roman" w:cs="Times New Roman"/>
          <w:sz w:val="28"/>
          <w:szCs w:val="28"/>
          <w:u w:color="000000"/>
        </w:rPr>
        <w:t>Темы социально-бытовой и социально-культурной направленности:</w:t>
      </w:r>
    </w:p>
    <w:p w14:paraId="7178FBFF" w14:textId="76AD48F1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знакомство</w:t>
      </w:r>
    </w:p>
    <w:p w14:paraId="496859C6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я и моя семья</w:t>
      </w:r>
    </w:p>
    <w:p w14:paraId="4348EFC0" w14:textId="0E47C218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студенческая жизнь (повседневные дела, университет, школа)</w:t>
      </w:r>
    </w:p>
    <w:p w14:paraId="60226506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рабочий день и свободное время (планирование дня, назначение встречи)</w:t>
      </w:r>
    </w:p>
    <w:p w14:paraId="228A93F0" w14:textId="2629F8CB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в магазине, покупки (поход по магазинам)</w:t>
      </w:r>
    </w:p>
    <w:p w14:paraId="333A54BF" w14:textId="031A58D8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еда, китайская кухня (еда: в ресторане, дома)</w:t>
      </w:r>
    </w:p>
    <w:p w14:paraId="51DFBBD9" w14:textId="36966D1C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город (жизнь в городе, ориентирование, транспорт)</w:t>
      </w:r>
    </w:p>
    <w:p w14:paraId="3E14B55A" w14:textId="43E3F3FC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путешествия (самостоятельное путешествие по Китаю, планы на каникулы)</w:t>
      </w:r>
    </w:p>
    <w:p w14:paraId="6E0F0A4A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интересы, увлечения, хобби</w:t>
      </w:r>
    </w:p>
    <w:p w14:paraId="7D7A4B8C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погода</w:t>
      </w:r>
    </w:p>
    <w:p w14:paraId="4474F07D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здоровье</w:t>
      </w:r>
    </w:p>
    <w:p w14:paraId="553AC6F9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спорт</w:t>
      </w:r>
    </w:p>
    <w:p w14:paraId="4A084A83" w14:textId="357B46B2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праздники, традиции, обычай и жизненные привычки.</w:t>
      </w:r>
    </w:p>
    <w:p w14:paraId="3B1F7183" w14:textId="77777777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в гостях</w:t>
      </w:r>
    </w:p>
    <w:p w14:paraId="405273F9" w14:textId="66553AE1" w:rsidR="00C470D7" w:rsidRPr="00E22449" w:rsidRDefault="00C470D7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120"/>
        <w:jc w:val="both"/>
        <w:rPr>
          <w:rFonts w:ascii="Times New Roman" w:hAnsi="Times New Roman"/>
          <w:sz w:val="28"/>
          <w:szCs w:val="28"/>
        </w:rPr>
      </w:pPr>
      <w:r w:rsidRPr="00E22449">
        <w:rPr>
          <w:rFonts w:ascii="Times New Roman" w:hAnsi="Times New Roman"/>
          <w:sz w:val="28"/>
          <w:szCs w:val="28"/>
        </w:rPr>
        <w:t>планы на будущее</w:t>
      </w:r>
    </w:p>
    <w:p w14:paraId="6D787237" w14:textId="77777777" w:rsidR="00E33554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</w:r>
    </w:p>
    <w:p w14:paraId="40C29920" w14:textId="1C1AC4AB" w:rsidR="00207A30" w:rsidRPr="00AA0BBB" w:rsidRDefault="00207A30" w:rsidP="00AA0BBB">
      <w:pPr>
        <w:pStyle w:val="a6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AA0BBB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Тематическое </w:t>
      </w:r>
      <w:r w:rsidR="005F1AF2" w:rsidRPr="00AA0BBB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планирование</w:t>
      </w:r>
    </w:p>
    <w:p w14:paraId="04792A49" w14:textId="77777777" w:rsidR="007B2DF0" w:rsidRDefault="007B2DF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 класс</w:t>
      </w:r>
    </w:p>
    <w:p w14:paraId="3757D4D6" w14:textId="289A28C1" w:rsidR="007B2DF0" w:rsidRPr="007B2DF0" w:rsidRDefault="007B2DF0" w:rsidP="007B2DF0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 xml:space="preserve">Трудоемкость изучаемой дисциплины на первом </w:t>
      </w:r>
      <w:r>
        <w:rPr>
          <w:sz w:val="28"/>
          <w:szCs w:val="28"/>
        </w:rPr>
        <w:t>году обучения</w:t>
      </w:r>
      <w:r w:rsidRPr="007B2DF0">
        <w:rPr>
          <w:sz w:val="28"/>
          <w:szCs w:val="28"/>
        </w:rPr>
        <w:t xml:space="preserve"> (1</w:t>
      </w:r>
      <w:r>
        <w:rPr>
          <w:sz w:val="28"/>
          <w:szCs w:val="28"/>
        </w:rPr>
        <w:t>0 класс</w:t>
      </w:r>
      <w:r w:rsidRPr="007B2DF0">
        <w:rPr>
          <w:sz w:val="28"/>
          <w:szCs w:val="28"/>
        </w:rPr>
        <w:t xml:space="preserve">, </w:t>
      </w:r>
      <w:r w:rsidR="009642D6" w:rsidRPr="008F00BF">
        <w:rPr>
          <w:sz w:val="28"/>
          <w:szCs w:val="28"/>
        </w:rPr>
        <w:t>1-2 полугодия</w:t>
      </w:r>
      <w:r w:rsidRPr="008F00BF">
        <w:rPr>
          <w:sz w:val="28"/>
          <w:szCs w:val="28"/>
        </w:rPr>
        <w:t xml:space="preserve">) составляет </w:t>
      </w:r>
      <w:r w:rsidR="00252F64">
        <w:rPr>
          <w:sz w:val="28"/>
          <w:szCs w:val="28"/>
        </w:rPr>
        <w:t>204</w:t>
      </w:r>
      <w:r w:rsidR="008F00BF" w:rsidRPr="008F00BF">
        <w:rPr>
          <w:sz w:val="28"/>
          <w:szCs w:val="28"/>
        </w:rPr>
        <w:t xml:space="preserve"> час</w:t>
      </w:r>
      <w:r w:rsidR="001F61F5">
        <w:rPr>
          <w:sz w:val="28"/>
          <w:szCs w:val="28"/>
        </w:rPr>
        <w:t>ов</w:t>
      </w:r>
      <w:r w:rsidR="008F00BF" w:rsidRPr="008F00BF">
        <w:rPr>
          <w:sz w:val="28"/>
          <w:szCs w:val="28"/>
        </w:rPr>
        <w:t>.</w:t>
      </w:r>
    </w:p>
    <w:p w14:paraId="3F8CF6ED" w14:textId="27398932" w:rsidR="007B2DF0" w:rsidRPr="007B2DF0" w:rsidRDefault="007B2DF0" w:rsidP="007B2DF0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>«</w:t>
      </w:r>
      <w:r w:rsidR="001F61F5">
        <w:rPr>
          <w:sz w:val="28"/>
          <w:szCs w:val="28"/>
        </w:rPr>
        <w:t>Начинающий</w:t>
      </w:r>
      <w:r w:rsidRPr="007B2DF0">
        <w:rPr>
          <w:sz w:val="28"/>
          <w:szCs w:val="28"/>
        </w:rPr>
        <w:t xml:space="preserve"> курс китайского языка» главным образом предполагает формирование и развитие у </w:t>
      </w:r>
      <w:r>
        <w:rPr>
          <w:sz w:val="28"/>
          <w:szCs w:val="28"/>
        </w:rPr>
        <w:t>учащихся</w:t>
      </w:r>
      <w:r w:rsidRPr="007B2DF0">
        <w:rPr>
          <w:sz w:val="28"/>
          <w:szCs w:val="28"/>
        </w:rPr>
        <w:t xml:space="preserve">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аудирование.</w:t>
      </w:r>
    </w:p>
    <w:p w14:paraId="1DE9AC21" w14:textId="77777777" w:rsidR="00207A30" w:rsidRDefault="00207A30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tbl>
      <w:tblPr>
        <w:tblStyle w:val="a5"/>
        <w:tblW w:w="93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988"/>
        <w:gridCol w:w="4110"/>
        <w:gridCol w:w="1276"/>
        <w:gridCol w:w="2977"/>
      </w:tblGrid>
      <w:tr w:rsidR="003B6AF9" w:rsidRPr="00FA0B02" w14:paraId="79302151" w14:textId="02258BB9" w:rsidTr="00B71F6A">
        <w:trPr>
          <w:trHeight w:val="1770"/>
        </w:trPr>
        <w:tc>
          <w:tcPr>
            <w:tcW w:w="988" w:type="dxa"/>
          </w:tcPr>
          <w:p w14:paraId="287D3326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Тема</w:t>
            </w:r>
          </w:p>
        </w:tc>
        <w:tc>
          <w:tcPr>
            <w:tcW w:w="4110" w:type="dxa"/>
          </w:tcPr>
          <w:p w14:paraId="66200561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276" w:type="dxa"/>
          </w:tcPr>
          <w:p w14:paraId="2D12A5E6" w14:textId="499FD3C1" w:rsidR="003B6AF9" w:rsidRPr="009821D0" w:rsidRDefault="003B6AF9" w:rsidP="00AB27F3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Общий объем учебной работы (аудиторные часы)</w:t>
            </w:r>
          </w:p>
          <w:p w14:paraId="5FEDC0BC" w14:textId="77777777" w:rsidR="003B6AF9" w:rsidRPr="009821D0" w:rsidRDefault="003B6AF9" w:rsidP="00FA0B02">
            <w:pPr>
              <w:pStyle w:val="Default"/>
              <w:jc w:val="center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2977" w:type="dxa"/>
          </w:tcPr>
          <w:p w14:paraId="359A0CEF" w14:textId="50D5212B" w:rsidR="003B6AF9" w:rsidRPr="009821D0" w:rsidRDefault="003B6AF9" w:rsidP="009D369E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контроля </w:t>
            </w:r>
          </w:p>
          <w:p w14:paraId="71EF0217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center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</w:tr>
      <w:tr w:rsidR="003B6AF9" w:rsidRPr="00FA0B02" w14:paraId="3B470964" w14:textId="135F3C9E" w:rsidTr="00B71F6A">
        <w:tc>
          <w:tcPr>
            <w:tcW w:w="988" w:type="dxa"/>
          </w:tcPr>
          <w:p w14:paraId="79FEF07E" w14:textId="3164D429" w:rsidR="003B6AF9" w:rsidRPr="003B6AF9" w:rsidRDefault="003B6AF9" w:rsidP="003B6AF9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Вводное занятие. Общ</w:t>
            </w:r>
            <w:r>
              <w:rPr>
                <w:sz w:val="20"/>
                <w:szCs w:val="20"/>
              </w:rPr>
              <w:t xml:space="preserve">ие сведения о китайском языке. </w:t>
            </w:r>
          </w:p>
        </w:tc>
        <w:tc>
          <w:tcPr>
            <w:tcW w:w="4110" w:type="dxa"/>
          </w:tcPr>
          <w:p w14:paraId="434AC130" w14:textId="18DE27C4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Общие сведения о китайском языке. Артикуляционная база китайского языка.</w:t>
            </w:r>
          </w:p>
          <w:p w14:paraId="25E22D00" w14:textId="77777777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Система тонов китайского языка. Согласные и гласные. Правила чтения и транскрипции </w:t>
            </w:r>
          </w:p>
          <w:p w14:paraId="70E51551" w14:textId="77777777" w:rsidR="003B6AF9" w:rsidRPr="009821D0" w:rsidRDefault="003B6AF9" w:rsidP="00C525F4">
            <w:pPr>
              <w:pStyle w:val="Default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Иероглифика. Общие сведения. Элементарные черты. Основные правила каллиграфии.</w:t>
            </w:r>
          </w:p>
          <w:p w14:paraId="195C39C4" w14:textId="5B1514E5" w:rsidR="003B6AF9" w:rsidRPr="009821D0" w:rsidRDefault="003B6AF9" w:rsidP="003E27B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214 ключей.</w:t>
            </w:r>
          </w:p>
        </w:tc>
        <w:tc>
          <w:tcPr>
            <w:tcW w:w="1276" w:type="dxa"/>
          </w:tcPr>
          <w:p w14:paraId="0220C1EA" w14:textId="5336E952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</w:t>
            </w:r>
          </w:p>
        </w:tc>
        <w:tc>
          <w:tcPr>
            <w:tcW w:w="2977" w:type="dxa"/>
          </w:tcPr>
          <w:p w14:paraId="6AA0F0E9" w14:textId="405A67D9" w:rsidR="003B6AF9" w:rsidRPr="009821D0" w:rsidRDefault="003B6AF9" w:rsidP="0008056D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3B6AF9" w:rsidRPr="00FA0B02" w14:paraId="146F1374" w14:textId="25D16965" w:rsidTr="00B71F6A">
        <w:tc>
          <w:tcPr>
            <w:tcW w:w="988" w:type="dxa"/>
          </w:tcPr>
          <w:p w14:paraId="7DFB4C6B" w14:textId="42A766A7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2F4006A3" w14:textId="7E742FC9" w:rsidR="003B6AF9" w:rsidRPr="009821D0" w:rsidRDefault="003B6AF9" w:rsidP="009F604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7B73DBF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1:  </w:t>
            </w:r>
          </w:p>
          <w:p w14:paraId="221BA799" w14:textId="633ECE0E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фонетике: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b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p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d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t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k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h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0C94255D" w14:textId="1F3B31B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45B73C0F" w14:textId="6775945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464B75BA" w14:textId="4117E1C1" w:rsidR="003B6AF9" w:rsidRPr="009821D0" w:rsidRDefault="003B6AF9" w:rsidP="00FE7A4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инициали и финали; ключевые моменты в произношении; тоны; модуляция 3-го тона. Правила транскрибирования. </w:t>
            </w:r>
          </w:p>
        </w:tc>
        <w:tc>
          <w:tcPr>
            <w:tcW w:w="1276" w:type="dxa"/>
          </w:tcPr>
          <w:p w14:paraId="57F04A98" w14:textId="067803CD" w:rsidR="003B6AF9" w:rsidRPr="009821D0" w:rsidRDefault="00C62AAD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</w:t>
            </w:r>
          </w:p>
        </w:tc>
        <w:tc>
          <w:tcPr>
            <w:tcW w:w="2977" w:type="dxa"/>
          </w:tcPr>
          <w:p w14:paraId="695246B2" w14:textId="1231CFDE" w:rsidR="003B6AF9" w:rsidRPr="009821D0" w:rsidRDefault="003B6AF9" w:rsidP="009821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3B6AF9" w:rsidRPr="00FA0B02" w14:paraId="7CA5FF34" w14:textId="3C3D0BC1" w:rsidTr="00B71F6A">
        <w:tc>
          <w:tcPr>
            <w:tcW w:w="988" w:type="dxa"/>
          </w:tcPr>
          <w:p w14:paraId="68CC47FB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0449F521" w14:textId="685CC73B" w:rsidR="003B6AF9" w:rsidRPr="009821D0" w:rsidRDefault="003B6AF9" w:rsidP="009F6047">
            <w:pPr>
              <w:widowControl w:val="0"/>
              <w:tabs>
                <w:tab w:val="left" w:pos="36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244D9801" w14:textId="43E7E68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2:</w:t>
            </w:r>
          </w:p>
          <w:p w14:paraId="4FCD2DD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2C6081BE" w14:textId="3A60300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m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f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l</w:t>
            </w:r>
          </w:p>
          <w:p w14:paraId="6F201CD2" w14:textId="29067B8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 </w:t>
            </w:r>
          </w:p>
          <w:p w14:paraId="77ACE7FF" w14:textId="0B323CC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2152B1E7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Основные принципы каллиграфии;</w:t>
            </w:r>
          </w:p>
          <w:p w14:paraId="4BB4E345" w14:textId="3EA6B1F4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иероглифов;</w:t>
            </w:r>
          </w:p>
          <w:p w14:paraId="4648043B" w14:textId="568DCEE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Иероглифы: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木</w:t>
            </w:r>
          </w:p>
        </w:tc>
        <w:tc>
          <w:tcPr>
            <w:tcW w:w="1276" w:type="dxa"/>
          </w:tcPr>
          <w:p w14:paraId="53D7278F" w14:textId="599D7B2D" w:rsidR="003B6AF9" w:rsidRPr="009821D0" w:rsidRDefault="00C62AAD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</w:t>
            </w:r>
          </w:p>
        </w:tc>
        <w:tc>
          <w:tcPr>
            <w:tcW w:w="2977" w:type="dxa"/>
          </w:tcPr>
          <w:p w14:paraId="50E1AC90" w14:textId="6E43F132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контрольное 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слогов.</w:t>
            </w:r>
          </w:p>
        </w:tc>
      </w:tr>
      <w:tr w:rsidR="003B6AF9" w:rsidRPr="00FA0B02" w14:paraId="3FE3B5BC" w14:textId="3E8617DD" w:rsidTr="00B71F6A">
        <w:tc>
          <w:tcPr>
            <w:tcW w:w="988" w:type="dxa"/>
          </w:tcPr>
          <w:p w14:paraId="6C8E4F3D" w14:textId="757FB098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073C7524" w14:textId="634AA9F2" w:rsidR="003B6AF9" w:rsidRPr="00CD147B" w:rsidRDefault="003B6AF9" w:rsidP="00CD147B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</w:t>
            </w:r>
            <w:r w:rsidR="00CD147B">
              <w:rPr>
                <w:sz w:val="20"/>
                <w:szCs w:val="20"/>
              </w:rPr>
              <w:t xml:space="preserve"> и вводно-иероглифический курс </w:t>
            </w:r>
          </w:p>
        </w:tc>
        <w:tc>
          <w:tcPr>
            <w:tcW w:w="4110" w:type="dxa"/>
          </w:tcPr>
          <w:p w14:paraId="3566944F" w14:textId="3C05F9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3: Текст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你好。</w:t>
            </w:r>
          </w:p>
          <w:p w14:paraId="3B547750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7A5DF27" w14:textId="1077FE5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 xml:space="preserve"> aoi ei ao ou uo an en in</w:t>
            </w:r>
          </w:p>
          <w:p w14:paraId="325F4068" w14:textId="702EBE9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приветствия;</w:t>
            </w:r>
          </w:p>
          <w:p w14:paraId="666588A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Правила записи слога в пиньинь;</w:t>
            </w:r>
          </w:p>
          <w:p w14:paraId="5E9A3AB2" w14:textId="3FBC84D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модуляция 3-го тона; нейтральный тон; </w:t>
            </w:r>
          </w:p>
          <w:p w14:paraId="59ED7DEF" w14:textId="77777777" w:rsidR="003B6AF9" w:rsidRPr="00ED7C2C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Иероглифика: </w:t>
            </w:r>
          </w:p>
          <w:p w14:paraId="6890F546" w14:textId="77777777" w:rsidR="003B6AF9" w:rsidRPr="009821D0" w:rsidRDefault="003B6AF9" w:rsidP="001F3BF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Иероглифические черты;</w:t>
            </w:r>
          </w:p>
          <w:p w14:paraId="46AA1A04" w14:textId="219202C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новые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大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口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子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门</w:t>
            </w:r>
          </w:p>
        </w:tc>
        <w:tc>
          <w:tcPr>
            <w:tcW w:w="1276" w:type="dxa"/>
          </w:tcPr>
          <w:p w14:paraId="06B4DC4E" w14:textId="43897C52" w:rsidR="003B6AF9" w:rsidRPr="009821D0" w:rsidRDefault="00C62AAD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6</w:t>
            </w:r>
          </w:p>
        </w:tc>
        <w:tc>
          <w:tcPr>
            <w:tcW w:w="2977" w:type="dxa"/>
          </w:tcPr>
          <w:p w14:paraId="001850E3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75263BCA" w14:textId="0E6FF1F0" w:rsidTr="00B71F6A">
        <w:tc>
          <w:tcPr>
            <w:tcW w:w="988" w:type="dxa"/>
          </w:tcPr>
          <w:p w14:paraId="0CB25B56" w14:textId="60395336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Знакомство и приветствие;</w:t>
            </w:r>
          </w:p>
          <w:p w14:paraId="0C5D0C09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Вводно-фонетический и вводно-иерогли</w:t>
            </w:r>
            <w:r w:rsidRPr="009821D0">
              <w:rPr>
                <w:sz w:val="20"/>
                <w:szCs w:val="20"/>
              </w:rPr>
              <w:lastRenderedPageBreak/>
              <w:t xml:space="preserve">фический курс </w:t>
            </w:r>
          </w:p>
          <w:p w14:paraId="1DBFB9A7" w14:textId="2797FC2F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5F42004D" w14:textId="7B739E12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4: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你是李老师吗？</w:t>
            </w:r>
          </w:p>
          <w:p w14:paraId="02127280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63C86DC0" w14:textId="1D04EC64" w:rsidR="003B6AF9" w:rsidRPr="00B17E29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zh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ch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sh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r</w:t>
            </w:r>
          </w:p>
          <w:p w14:paraId="2C157531" w14:textId="77777777" w:rsidR="003B6AF9" w:rsidRPr="00B17E29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</w:t>
            </w:r>
            <w:r w:rsidRPr="00B17E29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: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ang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eng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in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gong</w:t>
            </w:r>
            <w:r w:rsidRPr="00B17E2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er</w:t>
            </w:r>
          </w:p>
          <w:p w14:paraId="5AE38D0B" w14:textId="2019088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Полутретий и низкий третий тон;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不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ключевые моменты в произношении</w:t>
            </w:r>
          </w:p>
          <w:p w14:paraId="18BF5AE4" w14:textId="33B41FEF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вопрос об имени собеседника (ситуативные задания)</w:t>
            </w:r>
          </w:p>
          <w:p w14:paraId="000E8DC3" w14:textId="3C0258B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произношении; правила транскрибирования</w:t>
            </w:r>
          </w:p>
          <w:p w14:paraId="49612D68" w14:textId="4DD3498C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Составное именное сказуемое. предложение с глаголом-связкой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是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его отрицательная форма;</w:t>
            </w:r>
          </w:p>
          <w:p w14:paraId="4E27BA35" w14:textId="1DB4506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Базовая структура китайского простого предложения и порядок слов; общий вопрос с частицей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吗</w:t>
            </w:r>
          </w:p>
          <w:p w14:paraId="69C1053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  <w:p w14:paraId="47AE480D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Структура иероглифа: графема и ключ;</w:t>
            </w:r>
          </w:p>
          <w:p w14:paraId="3017D822" w14:textId="2CF17F52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工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文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我</w:t>
            </w:r>
          </w:p>
        </w:tc>
        <w:tc>
          <w:tcPr>
            <w:tcW w:w="1276" w:type="dxa"/>
          </w:tcPr>
          <w:p w14:paraId="1DCB604D" w14:textId="37D7BD9B" w:rsidR="003B6AF9" w:rsidRPr="009821D0" w:rsidRDefault="00422D72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1</w:t>
            </w:r>
            <w:r w:rsidR="00C62AAD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0</w:t>
            </w:r>
          </w:p>
        </w:tc>
        <w:tc>
          <w:tcPr>
            <w:tcW w:w="2977" w:type="dxa"/>
          </w:tcPr>
          <w:p w14:paraId="3B3180C8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10E70A0D" w14:textId="7D5A5804" w:rsidTr="00B71F6A">
        <w:tc>
          <w:tcPr>
            <w:tcW w:w="988" w:type="dxa"/>
          </w:tcPr>
          <w:p w14:paraId="0F38029E" w14:textId="0D71D681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Знакомство; Общие вопросы (обсуждение объектов);</w:t>
            </w:r>
          </w:p>
          <w:p w14:paraId="0E56B75F" w14:textId="77777777" w:rsidR="003B6AF9" w:rsidRPr="009821D0" w:rsidRDefault="003B6AF9" w:rsidP="003C6D05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56D0AAFE" w14:textId="5F7B1095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E3CC0CC" w14:textId="45C885C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5: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这是什么？</w:t>
            </w:r>
          </w:p>
          <w:p w14:paraId="1BBD0284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фонетике:</w:t>
            </w:r>
          </w:p>
          <w:p w14:paraId="0E182653" w14:textId="3A99DCD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Инициали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j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q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x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  <w:p w14:paraId="6CD2E6CA" w14:textId="374AD34A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-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o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iang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iong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ü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</w:p>
          <w:p w14:paraId="6DB625E1" w14:textId="202C33F5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Легкий и нейтральный тон</w:t>
            </w:r>
          </w:p>
          <w:p w14:paraId="4C987E78" w14:textId="46FCDC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Правила записи слогов в пиньинь</w:t>
            </w:r>
          </w:p>
          <w:p w14:paraId="498874CA" w14:textId="127C60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как узнать, что это за предмет (ситуативные задания)</w:t>
            </w:r>
          </w:p>
          <w:p w14:paraId="1A00B822" w14:textId="5DF955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43262208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Местоимения в китайском языке. </w:t>
            </w:r>
          </w:p>
          <w:p w14:paraId="28A4AF38" w14:textId="3DB95BCC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Определение и частица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的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. Специальный вопрос. Предложения с прилагательным в роли сказуемого. Утвердительно-отрицательная форма общего вопроса. Вопросительные местоимения. </w:t>
            </w:r>
          </w:p>
          <w:p w14:paraId="50E2BA07" w14:textId="22FC466A" w:rsidR="003B6AF9" w:rsidRPr="009821D0" w:rsidRDefault="003B6AF9" w:rsidP="00364D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勺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日白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天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毛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本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艮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隹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250791B6" w14:textId="6FFEBB6B" w:rsidR="003B6AF9" w:rsidRPr="009821D0" w:rsidRDefault="002A4B8F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1</w:t>
            </w:r>
            <w:r w:rsidR="00C62AAD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</w:t>
            </w:r>
          </w:p>
        </w:tc>
        <w:tc>
          <w:tcPr>
            <w:tcW w:w="2977" w:type="dxa"/>
          </w:tcPr>
          <w:p w14:paraId="40A83ADD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598485E2" w14:textId="38694629" w:rsidTr="00B71F6A">
        <w:tc>
          <w:tcPr>
            <w:tcW w:w="988" w:type="dxa"/>
          </w:tcPr>
          <w:p w14:paraId="35A0EEB6" w14:textId="230838A5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Знакомство </w:t>
            </w:r>
          </w:p>
          <w:p w14:paraId="429184EE" w14:textId="77777777" w:rsidR="003B6AF9" w:rsidRPr="009821D0" w:rsidRDefault="003B6AF9" w:rsidP="00F93761">
            <w:pPr>
              <w:pStyle w:val="Default"/>
              <w:jc w:val="both"/>
              <w:rPr>
                <w:sz w:val="20"/>
                <w:szCs w:val="20"/>
              </w:rPr>
            </w:pPr>
          </w:p>
          <w:p w14:paraId="6A9E48D8" w14:textId="77777777" w:rsidR="003B6AF9" w:rsidRPr="009821D0" w:rsidRDefault="003B6AF9" w:rsidP="0084053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Вводно-фонетический и вводно-иероглифический курс </w:t>
            </w:r>
          </w:p>
          <w:p w14:paraId="0A795F6E" w14:textId="20925E18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6D4EB61B" w14:textId="54BFE2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6: Текст: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他们是谁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？</w:t>
            </w:r>
          </w:p>
          <w:p w14:paraId="3976C457" w14:textId="7777777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Финали: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I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e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)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n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uang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ueng</w:t>
            </w:r>
          </w:p>
          <w:p w14:paraId="0EEC8985" w14:textId="511D654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Правила комбинации тонов. </w:t>
            </w:r>
          </w:p>
          <w:p w14:paraId="04094AFF" w14:textId="738EC85D" w:rsidR="003B6AF9" w:rsidRPr="009821D0" w:rsidRDefault="003B6AF9" w:rsidP="005247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Фонетика: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ключевые моменты в произношении</w:t>
            </w:r>
          </w:p>
          <w:p w14:paraId="3DB34920" w14:textId="0B037615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узнать количество членов семьи, узнать возраст человека, (ситуативные задания)</w:t>
            </w:r>
          </w:p>
          <w:p w14:paraId="40718EFA" w14:textId="438DF4CD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Числительные, счет; предложение с глагольным сказуемым; Предложения с глаголом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 о возрасте и вопросительное слово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多大</w:t>
            </w:r>
          </w:p>
          <w:p w14:paraId="5F86EF33" w14:textId="7CE3848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Основные ключи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山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殳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井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牛手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见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且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禾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青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豕</w:t>
            </w:r>
          </w:p>
        </w:tc>
        <w:tc>
          <w:tcPr>
            <w:tcW w:w="1276" w:type="dxa"/>
          </w:tcPr>
          <w:p w14:paraId="56936452" w14:textId="7DBF5888" w:rsidR="003B6AF9" w:rsidRPr="009821D0" w:rsidRDefault="00252F64" w:rsidP="003B6A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20</w:t>
            </w:r>
          </w:p>
        </w:tc>
        <w:tc>
          <w:tcPr>
            <w:tcW w:w="2977" w:type="dxa"/>
          </w:tcPr>
          <w:p w14:paraId="194A7C05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540FE5A1" w14:textId="0094D469" w:rsidTr="00B71F6A">
        <w:tc>
          <w:tcPr>
            <w:tcW w:w="988" w:type="dxa"/>
          </w:tcPr>
          <w:p w14:paraId="4C112689" w14:textId="5163823B" w:rsidR="003B6AF9" w:rsidRPr="009821D0" w:rsidRDefault="003B6AF9" w:rsidP="00F93761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sz w:val="20"/>
                <w:szCs w:val="20"/>
              </w:rPr>
              <w:t xml:space="preserve">Знакомство </w:t>
            </w:r>
            <w:r w:rsidRPr="009821D0">
              <w:rPr>
                <w:sz w:val="20"/>
                <w:szCs w:val="20"/>
              </w:rPr>
              <w:lastRenderedPageBreak/>
              <w:t>(узнать из какой страны собеседник)</w:t>
            </w:r>
          </w:p>
        </w:tc>
        <w:tc>
          <w:tcPr>
            <w:tcW w:w="4110" w:type="dxa"/>
          </w:tcPr>
          <w:p w14:paraId="49004424" w14:textId="78FDEA26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7: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你是哪国人？</w:t>
            </w:r>
          </w:p>
          <w:p w14:paraId="2A42E1E9" w14:textId="6CCC3D07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Конструкция: «сказуемое, выраженное глаголом +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междометие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существительное в роли определения. </w:t>
            </w:r>
          </w:p>
          <w:p w14:paraId="62E17066" w14:textId="65C2B2F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Упражнения по диалогам: первая встреча; знакомство, представление себя (ситуативные задания)</w:t>
            </w:r>
          </w:p>
          <w:p w14:paraId="7DA1E134" w14:textId="7315F38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Упражнение на чтение вслух: чтение текста и пересказ</w:t>
            </w:r>
          </w:p>
          <w:p w14:paraId="46497429" w14:textId="5CB3E793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Определение в китайском языке; распространенное определение; порядок следования 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определений; определения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, выражающие посессивное отношение; 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наречия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都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 счетные слова; вопросительное местоимение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哪，什么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</w:t>
            </w:r>
            <w:proofErr w:type="gramStart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числительные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proofErr w:type="gramEnd"/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; вопросительные местоимения 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也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vs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; модуляция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一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»;эризованные финали. </w:t>
            </w:r>
          </w:p>
          <w:p w14:paraId="0AFA34DF" w14:textId="66CB416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  <w:lang w:val="en-US"/>
              </w:rPr>
              <w:t>元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月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贝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立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年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其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豆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1276" w:type="dxa"/>
          </w:tcPr>
          <w:p w14:paraId="3BCAF8AC" w14:textId="5160CDE7" w:rsidR="003B6AF9" w:rsidRPr="009821D0" w:rsidRDefault="00422D72" w:rsidP="002A4B8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2</w:t>
            </w:r>
            <w:r w:rsidR="00252F64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8</w:t>
            </w:r>
          </w:p>
        </w:tc>
        <w:tc>
          <w:tcPr>
            <w:tcW w:w="2977" w:type="dxa"/>
          </w:tcPr>
          <w:p w14:paraId="074A9A58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Фонетические диктанты; иероглифические диктанты;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ED956B5" w14:textId="3070B3FE" w:rsidTr="00B71F6A">
        <w:trPr>
          <w:trHeight w:val="1490"/>
        </w:trPr>
        <w:tc>
          <w:tcPr>
            <w:tcW w:w="988" w:type="dxa"/>
          </w:tcPr>
          <w:p w14:paraId="171B5323" w14:textId="686B098B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Я и моя семья;</w:t>
            </w:r>
          </w:p>
          <w:p w14:paraId="6D59FDBF" w14:textId="5417C1A1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Студенческая жизнь (повседневные дела, школа университет)</w:t>
            </w:r>
          </w:p>
          <w:p w14:paraId="00E92C28" w14:textId="570287A9" w:rsidR="003B6AF9" w:rsidRPr="009821D0" w:rsidRDefault="003B6AF9" w:rsidP="00F93761">
            <w:pPr>
              <w:pStyle w:val="Default"/>
              <w:jc w:val="both"/>
              <w:rPr>
                <w:bCs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0C4FA5C5" w14:textId="3BFCC4E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8: Текст: </w:t>
            </w: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你们家有几口人？</w:t>
            </w:r>
          </w:p>
          <w:p w14:paraId="669722A0" w14:textId="6696258E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CD147B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Лексический комментарий: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модальная частица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啊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союз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和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разница между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两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二</w:t>
            </w:r>
            <w:r w:rsidR="00E2244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还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наречие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太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6E41F785" w14:textId="6F50421B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Упражнения по диалогам: разговор о семье; разговор об университете (ситуативные задания) </w:t>
            </w:r>
          </w:p>
          <w:p w14:paraId="73C18FE4" w14:textId="34867829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Грамматика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: количественные числительные от 11 до 100; числительные и счетные слова в роли определения; предложения со сказуемым, выраженным глаголом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有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»; вопрос с вопросительными словами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几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 и «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多少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»</w:t>
            </w:r>
          </w:p>
          <w:p w14:paraId="63BA114A" w14:textId="4B981E1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Иероглифика: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строение китайских иероглифов</w:t>
            </w:r>
          </w:p>
        </w:tc>
        <w:tc>
          <w:tcPr>
            <w:tcW w:w="1276" w:type="dxa"/>
          </w:tcPr>
          <w:p w14:paraId="743640A3" w14:textId="61C86C8C" w:rsidR="003B6AF9" w:rsidRPr="009821D0" w:rsidRDefault="00252F64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36</w:t>
            </w:r>
          </w:p>
        </w:tc>
        <w:tc>
          <w:tcPr>
            <w:tcW w:w="2977" w:type="dxa"/>
          </w:tcPr>
          <w:p w14:paraId="0E77392E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Фонетические диктанты; иероглифические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E15A296" w14:textId="54D8B83E" w:rsidTr="00B71F6A">
        <w:trPr>
          <w:trHeight w:val="424"/>
        </w:trPr>
        <w:tc>
          <w:tcPr>
            <w:tcW w:w="988" w:type="dxa"/>
          </w:tcPr>
          <w:p w14:paraId="13F54FD7" w14:textId="53DD334F" w:rsidR="00CD147B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Как пройти или проехать.</w:t>
            </w:r>
            <w:r w:rsidR="00CD147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(общие вопросы: как пройти, на к</w:t>
            </w:r>
            <w:r w:rsidR="00E2244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а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кой маршрут сесть.)</w:t>
            </w:r>
          </w:p>
          <w:p w14:paraId="42E00BAF" w14:textId="60AB849D" w:rsidR="003B6AF9" w:rsidRPr="009821D0" w:rsidRDefault="003B6AF9" w:rsidP="00CD14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Рабочий день и свободное время (назначение встречи, обсуждение планов)</w:t>
            </w:r>
          </w:p>
        </w:tc>
        <w:tc>
          <w:tcPr>
            <w:tcW w:w="4110" w:type="dxa"/>
          </w:tcPr>
          <w:p w14:paraId="7A616EDA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9: Текст: </w:t>
            </w:r>
          </w:p>
          <w:p w14:paraId="16D4C68E" w14:textId="38A897E6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ED7C2C">
              <w:rPr>
                <w:rFonts w:ascii="Times New Roman" w:eastAsia="SimSun" w:hAnsi="Times New Roman" w:cs="Times New Roman"/>
                <w:b/>
                <w:color w:val="000000" w:themeColor="text1"/>
                <w:sz w:val="20"/>
                <w:szCs w:val="20"/>
              </w:rPr>
              <w:t>路车车站怎么走</w:t>
            </w:r>
            <w:r w:rsidRPr="00ED7C2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  <w:r w:rsidR="00ED7C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7BD1F5A5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Вопросительное местоимение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怎么；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Локативы;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со значением существоания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有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是。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Предлог направления движения </w:t>
            </w:r>
            <w:proofErr w:type="gramStart"/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Порядковые числительные; Конструкция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离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．．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近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／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远。</w:t>
            </w:r>
          </w:p>
          <w:p w14:paraId="40C9C6C2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Словесное ударение: правила произнесения многосложных слов.</w:t>
            </w:r>
          </w:p>
          <w:p w14:paraId="255C1B94" w14:textId="24671133" w:rsidR="003B6AF9" w:rsidRPr="009821D0" w:rsidRDefault="00E22449" w:rsidP="00B95363">
            <w:pPr>
              <w:tabs>
                <w:tab w:val="left" w:pos="2172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Иероглифика: Эволюция</w:t>
            </w:r>
            <w:r w:rsidR="003B6AF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начертания иероглифов; Некоторые принципы модификации написания графем в составе сложного знака; варианты написания графем; графемы, не употребляющиеся самостоятельно; упрощенные и полные иероглифы. </w:t>
            </w:r>
          </w:p>
        </w:tc>
        <w:tc>
          <w:tcPr>
            <w:tcW w:w="1276" w:type="dxa"/>
          </w:tcPr>
          <w:p w14:paraId="599ACFEF" w14:textId="3CDFB571" w:rsidR="003B6AF9" w:rsidRPr="009821D0" w:rsidRDefault="00252F64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40</w:t>
            </w:r>
          </w:p>
        </w:tc>
        <w:tc>
          <w:tcPr>
            <w:tcW w:w="2977" w:type="dxa"/>
          </w:tcPr>
          <w:p w14:paraId="4F01AB4E" w14:textId="77777777" w:rsidR="003B6AF9" w:rsidRPr="009821D0" w:rsidRDefault="003B6AF9" w:rsidP="00A558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514BFBD" w14:textId="20A3D74A" w:rsidTr="00B71F6A">
        <w:trPr>
          <w:trHeight w:val="1366"/>
        </w:trPr>
        <w:tc>
          <w:tcPr>
            <w:tcW w:w="988" w:type="dxa"/>
          </w:tcPr>
          <w:p w14:paraId="6F0B0066" w14:textId="633BE3F0" w:rsidR="003B6AF9" w:rsidRPr="009821D0" w:rsidRDefault="003B6AF9" w:rsidP="00695A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В ресторане, заказ блюд (поход в ресторан).</w:t>
            </w:r>
          </w:p>
        </w:tc>
        <w:tc>
          <w:tcPr>
            <w:tcW w:w="4110" w:type="dxa"/>
          </w:tcPr>
          <w:p w14:paraId="3E9F3D38" w14:textId="34EA42F2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10: Текст: </w:t>
            </w:r>
          </w:p>
          <w:p w14:paraId="7DFC5B44" w14:textId="1FCCBD9D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这儿的菜真好吃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55463C4F" w14:textId="6D26EF4A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модальные глаголы, знаменательный глагол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удвоение (редупликация) глагола, числительные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E22449" w:rsidRPr="009821D0">
              <w:rPr>
                <w:rFonts w:ascii="Times New Roman" w:eastAsia="SimSun" w:hAnsi="Times New Roman" w:cs="Times New Roman" w:hint="eastAsia"/>
                <w:sz w:val="20"/>
                <w:szCs w:val="20"/>
                <w:lang w:val="en-US"/>
              </w:rPr>
              <w:t>两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, сравнение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наречий степени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真，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конструкция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太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+прилагательные+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了。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Союзы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可是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但是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不过。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847F3D" w14:textId="77777777" w:rsidR="003B6AF9" w:rsidRPr="009821D0" w:rsidRDefault="003B6AF9" w:rsidP="00B9536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фразовое ударение </w:t>
            </w:r>
          </w:p>
          <w:p w14:paraId="35A9573C" w14:textId="1A16FDFB" w:rsidR="003B6AF9" w:rsidRPr="009821D0" w:rsidRDefault="003B6AF9" w:rsidP="00B9536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276" w:type="dxa"/>
          </w:tcPr>
          <w:p w14:paraId="3C84666C" w14:textId="01F97DE9" w:rsidR="003B6AF9" w:rsidRPr="009821D0" w:rsidRDefault="00252F64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977" w:type="dxa"/>
          </w:tcPr>
          <w:p w14:paraId="223C79AE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3B6AF9" w:rsidRPr="00FA0B02" w14:paraId="08700998" w14:textId="4C6D04BD" w:rsidTr="00B71F6A">
        <w:trPr>
          <w:trHeight w:val="812"/>
        </w:trPr>
        <w:tc>
          <w:tcPr>
            <w:tcW w:w="988" w:type="dxa"/>
          </w:tcPr>
          <w:p w14:paraId="40D74BFF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</w:tc>
        <w:tc>
          <w:tcPr>
            <w:tcW w:w="4110" w:type="dxa"/>
          </w:tcPr>
          <w:p w14:paraId="1E8B4FB4" w14:textId="6AD855C1" w:rsidR="003B6AF9" w:rsidRPr="009821D0" w:rsidRDefault="003B6AF9" w:rsidP="00927D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Всего часов</w:t>
            </w:r>
            <w:r w:rsidR="00E22449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в 10 классе</w:t>
            </w:r>
            <w:r w:rsidRPr="009821D0"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276" w:type="dxa"/>
          </w:tcPr>
          <w:p w14:paraId="617D6C9A" w14:textId="3327F298" w:rsidR="003B6AF9" w:rsidRPr="009821D0" w:rsidRDefault="00252F64" w:rsidP="009821D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position w:val="12"/>
                <w:sz w:val="20"/>
                <w:szCs w:val="20"/>
                <w:u w:color="000000"/>
              </w:rPr>
              <w:t>204</w:t>
            </w:r>
          </w:p>
        </w:tc>
        <w:tc>
          <w:tcPr>
            <w:tcW w:w="2977" w:type="dxa"/>
          </w:tcPr>
          <w:p w14:paraId="23BC4356" w14:textId="77777777" w:rsidR="003B6AF9" w:rsidRPr="009821D0" w:rsidRDefault="003B6AF9" w:rsidP="009D369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E6BDC7" w14:textId="77777777" w:rsidR="009D369E" w:rsidRPr="00FA0B02" w:rsidRDefault="009D369E" w:rsidP="00207A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jc w:val="both"/>
        <w:rPr>
          <w:rFonts w:ascii="Times" w:hAnsi="Times" w:cs="Times New Roman"/>
          <w:bCs/>
          <w:color w:val="000000"/>
          <w:position w:val="12"/>
          <w:sz w:val="20"/>
          <w:szCs w:val="20"/>
          <w:u w:color="000000"/>
        </w:rPr>
      </w:pPr>
    </w:p>
    <w:p w14:paraId="741FB282" w14:textId="46B9B82D" w:rsidR="009642D6" w:rsidRDefault="009642D6" w:rsidP="009642D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11 класс</w:t>
      </w:r>
    </w:p>
    <w:p w14:paraId="7F100847" w14:textId="730AFCDD" w:rsidR="009642D6" w:rsidRPr="007B2DF0" w:rsidRDefault="009642D6" w:rsidP="009642D6">
      <w:pPr>
        <w:pStyle w:val="Default"/>
        <w:ind w:firstLine="709"/>
        <w:jc w:val="both"/>
        <w:rPr>
          <w:sz w:val="28"/>
          <w:szCs w:val="28"/>
        </w:rPr>
      </w:pPr>
      <w:r w:rsidRPr="007B2DF0">
        <w:rPr>
          <w:sz w:val="28"/>
          <w:szCs w:val="28"/>
        </w:rPr>
        <w:t>Трудоемкост</w:t>
      </w:r>
      <w:r>
        <w:rPr>
          <w:sz w:val="28"/>
          <w:szCs w:val="28"/>
        </w:rPr>
        <w:t>ь изучаемой дисциплины на втором</w:t>
      </w:r>
      <w:r w:rsidRPr="007B2DF0">
        <w:rPr>
          <w:sz w:val="28"/>
          <w:szCs w:val="28"/>
        </w:rPr>
        <w:t xml:space="preserve"> </w:t>
      </w:r>
      <w:r>
        <w:rPr>
          <w:sz w:val="28"/>
          <w:szCs w:val="28"/>
        </w:rPr>
        <w:t>году обучения</w:t>
      </w:r>
      <w:r w:rsidRPr="007B2DF0">
        <w:rPr>
          <w:sz w:val="28"/>
          <w:szCs w:val="28"/>
        </w:rPr>
        <w:t xml:space="preserve"> (1</w:t>
      </w:r>
      <w:r>
        <w:rPr>
          <w:sz w:val="28"/>
          <w:szCs w:val="28"/>
        </w:rPr>
        <w:t xml:space="preserve">1 </w:t>
      </w:r>
      <w:r w:rsidRPr="008F00BF">
        <w:rPr>
          <w:sz w:val="28"/>
          <w:szCs w:val="28"/>
        </w:rPr>
        <w:t xml:space="preserve">класс, 1-2 полугодия) составляет </w:t>
      </w:r>
      <w:r w:rsidR="00252F64">
        <w:rPr>
          <w:sz w:val="28"/>
          <w:szCs w:val="28"/>
        </w:rPr>
        <w:t>204</w:t>
      </w:r>
      <w:r w:rsidR="008F00BF" w:rsidRPr="008F00BF">
        <w:rPr>
          <w:sz w:val="28"/>
          <w:szCs w:val="28"/>
        </w:rPr>
        <w:t xml:space="preserve"> час</w:t>
      </w:r>
      <w:r w:rsidR="00124D03">
        <w:rPr>
          <w:sz w:val="28"/>
          <w:szCs w:val="28"/>
        </w:rPr>
        <w:t>ов</w:t>
      </w:r>
      <w:r w:rsidR="008F00BF" w:rsidRPr="008F00BF">
        <w:rPr>
          <w:sz w:val="28"/>
          <w:szCs w:val="28"/>
        </w:rPr>
        <w:t>.</w:t>
      </w:r>
    </w:p>
    <w:p w14:paraId="251A9118" w14:textId="47D31C21" w:rsidR="009642D6" w:rsidRDefault="009642D6" w:rsidP="009642D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71F6A">
        <w:rPr>
          <w:sz w:val="28"/>
          <w:szCs w:val="28"/>
        </w:rPr>
        <w:t>Углублённый</w:t>
      </w:r>
      <w:r w:rsidRPr="007B2DF0">
        <w:rPr>
          <w:sz w:val="28"/>
          <w:szCs w:val="28"/>
        </w:rPr>
        <w:t xml:space="preserve"> курс китайского языка» главным образом предполагает формирование и развитие у </w:t>
      </w:r>
      <w:r>
        <w:rPr>
          <w:sz w:val="28"/>
          <w:szCs w:val="28"/>
        </w:rPr>
        <w:t>учащихся</w:t>
      </w:r>
      <w:r w:rsidRPr="007B2DF0">
        <w:rPr>
          <w:sz w:val="28"/>
          <w:szCs w:val="28"/>
        </w:rPr>
        <w:t xml:space="preserve"> следующих языковых навыков: иероглифический, фонетический, лексический, грамматический, а также формирование следующих умений речевого общения: чтение, письмо, говорение, аудирование.</w:t>
      </w:r>
    </w:p>
    <w:p w14:paraId="7CC9A954" w14:textId="77777777" w:rsidR="008625FC" w:rsidRDefault="008625FC" w:rsidP="009642D6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961"/>
        <w:gridCol w:w="1055"/>
        <w:gridCol w:w="2335"/>
      </w:tblGrid>
      <w:tr w:rsidR="008625FC" w:rsidRPr="00E04E35" w14:paraId="24911667" w14:textId="77777777" w:rsidTr="00CD147B">
        <w:tc>
          <w:tcPr>
            <w:tcW w:w="988" w:type="dxa"/>
          </w:tcPr>
          <w:p w14:paraId="7E576D94" w14:textId="58536049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Тема</w:t>
            </w:r>
          </w:p>
        </w:tc>
        <w:tc>
          <w:tcPr>
            <w:tcW w:w="4961" w:type="dxa"/>
          </w:tcPr>
          <w:p w14:paraId="7B13CC36" w14:textId="11A1BB72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Cs/>
                <w:position w:val="12"/>
                <w:sz w:val="20"/>
                <w:szCs w:val="20"/>
                <w:u w:color="000000"/>
              </w:rPr>
              <w:t>Содержание (дидактические единицы)</w:t>
            </w:r>
          </w:p>
        </w:tc>
        <w:tc>
          <w:tcPr>
            <w:tcW w:w="1055" w:type="dxa"/>
          </w:tcPr>
          <w:p w14:paraId="04A0BF9D" w14:textId="77777777" w:rsidR="008625FC" w:rsidRPr="009821D0" w:rsidRDefault="008625FC" w:rsidP="00D17441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Объем и виды учебной работы (аудиторные часы)</w:t>
            </w:r>
          </w:p>
          <w:p w14:paraId="418E20CA" w14:textId="77777777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14:paraId="25E38A2E" w14:textId="77777777" w:rsidR="008625FC" w:rsidRPr="009821D0" w:rsidRDefault="008625FC" w:rsidP="00D17441">
            <w:pPr>
              <w:pStyle w:val="Default"/>
              <w:jc w:val="center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Форма оценки качества обученности по теме, разделу </w:t>
            </w:r>
          </w:p>
          <w:p w14:paraId="048CB1E3" w14:textId="77777777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150461" w:rsidRPr="00E04E35" w14:paraId="05AC3D1B" w14:textId="77777777" w:rsidTr="00CD147B">
        <w:tc>
          <w:tcPr>
            <w:tcW w:w="988" w:type="dxa"/>
          </w:tcPr>
          <w:p w14:paraId="5DE05BC4" w14:textId="77777777" w:rsidR="00150461" w:rsidRPr="009821D0" w:rsidRDefault="00150461" w:rsidP="0015046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Студенческая жизнь (повседневные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дела, школа университет);</w:t>
            </w:r>
          </w:p>
          <w:p w14:paraId="6D152516" w14:textId="0E8D7416" w:rsidR="00150461" w:rsidRPr="009821D0" w:rsidRDefault="00150461" w:rsidP="00CD14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Рабочий день и свободное время (назначение встречи, обсуждение планов)</w:t>
            </w:r>
          </w:p>
        </w:tc>
        <w:tc>
          <w:tcPr>
            <w:tcW w:w="4961" w:type="dxa"/>
          </w:tcPr>
          <w:p w14:paraId="2DE16FB4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 xml:space="preserve">Урок 11: </w:t>
            </w:r>
          </w:p>
          <w:p w14:paraId="3C871BBD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D7C2C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今天星期二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26400937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выражения дат и времени, предложения с именным сказуемым, существительные в роли обстоятельства времени; выражение приблизительного количества и приблизительного времени, модальные глаголы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要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，想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; предлог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给，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разделяемые слова.</w:t>
            </w:r>
          </w:p>
          <w:p w14:paraId="01AE3782" w14:textId="77777777" w:rsidR="00150461" w:rsidRPr="009821D0" w:rsidRDefault="00150461" w:rsidP="0015046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произношение числительного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一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«один», чтение эризованных финалей, произношение идущих подряд 3-х и более слогов с третьим тоном </w:t>
            </w:r>
          </w:p>
          <w:p w14:paraId="5F3CBB9F" w14:textId="1394365E" w:rsidR="00150461" w:rsidRPr="009821D0" w:rsidRDefault="00150461" w:rsidP="001504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 упрощенные и полные иероглифы.</w:t>
            </w:r>
          </w:p>
        </w:tc>
        <w:tc>
          <w:tcPr>
            <w:tcW w:w="1055" w:type="dxa"/>
          </w:tcPr>
          <w:p w14:paraId="37F69BB4" w14:textId="643F63A9" w:rsidR="00150461" w:rsidRPr="009821D0" w:rsidRDefault="00252F64" w:rsidP="0015046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lastRenderedPageBreak/>
              <w:t>40</w:t>
            </w:r>
          </w:p>
        </w:tc>
        <w:tc>
          <w:tcPr>
            <w:tcW w:w="2335" w:type="dxa"/>
          </w:tcPr>
          <w:p w14:paraId="0AC0132C" w14:textId="78D616AD" w:rsidR="00150461" w:rsidRPr="009821D0" w:rsidRDefault="00150461" w:rsidP="0015046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Словарные диктанты; контрольное чтение текстов; пересказ диалогов; моделирование </w:t>
            </w:r>
            <w:r w:rsidRPr="009821D0">
              <w:rPr>
                <w:sz w:val="20"/>
                <w:szCs w:val="20"/>
              </w:rPr>
              <w:lastRenderedPageBreak/>
              <w:t>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482A37" w:rsidRPr="00E04E35" w14:paraId="7DC27108" w14:textId="77777777" w:rsidTr="00CD147B">
        <w:tc>
          <w:tcPr>
            <w:tcW w:w="988" w:type="dxa"/>
          </w:tcPr>
          <w:p w14:paraId="75E102C1" w14:textId="611CB1DD" w:rsidR="003B6AF9" w:rsidRPr="009821D0" w:rsidRDefault="00695A12" w:rsidP="003B6AF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lastRenderedPageBreak/>
              <w:t>Покупки.</w:t>
            </w:r>
            <w:r w:rsidR="003B6AF9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</w:t>
            </w:r>
            <w:r w:rsidR="003B6AF9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(в магазине, на рынке)</w:t>
            </w:r>
          </w:p>
          <w:p w14:paraId="68CF1C8A" w14:textId="2A75BABE" w:rsidR="00482A37" w:rsidRPr="009821D0" w:rsidRDefault="00482A37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  <w:p w14:paraId="6C86CA73" w14:textId="77777777" w:rsidR="00482A37" w:rsidRPr="009821D0" w:rsidRDefault="00482A37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</w:p>
          <w:p w14:paraId="3BB0D82D" w14:textId="74D34A1C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A118256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Урок 12: Текст: </w:t>
            </w:r>
          </w:p>
          <w:p w14:paraId="5CC1C7BA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  <w:lang w:val="en-US"/>
              </w:rPr>
              <w:t>苹果多少钱一斤</w:t>
            </w: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？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1118040A" w14:textId="362E62A9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Денежная система КНР, Числительные от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 до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10000, особенности употребления слова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一点儿。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наречие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</w:rPr>
              <w:t>再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821D0">
              <w:rPr>
                <w:rFonts w:ascii="Times New Roman" w:eastAsia="SimSun" w:hAnsi="Times New Roman" w:cs="Times New Roman"/>
                <w:sz w:val="20"/>
                <w:szCs w:val="20"/>
                <w:lang w:val="en-US"/>
              </w:rPr>
              <w:t>又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«еще, опять, снова», конструкция с двумя дополнениями. Редупликация (удвоение) счетных слов   </w:t>
            </w:r>
          </w:p>
          <w:p w14:paraId="615FA276" w14:textId="77777777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Фонетика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Интонация и ритмическое членение. </w:t>
            </w:r>
          </w:p>
          <w:p w14:paraId="0A620600" w14:textId="0C63D384" w:rsidR="00482A37" w:rsidRPr="009821D0" w:rsidRDefault="00482A37" w:rsidP="00CD147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начертания иероглифов; место графемы в сложном иероглифе; варианты написания графем; графемы, не употребляющиеся самостоятельно;</w:t>
            </w:r>
            <w:r w:rsidR="00CD14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упрощенные и полные иероглифы.</w:t>
            </w:r>
          </w:p>
        </w:tc>
        <w:tc>
          <w:tcPr>
            <w:tcW w:w="1055" w:type="dxa"/>
          </w:tcPr>
          <w:p w14:paraId="6D8CE4B2" w14:textId="3AEA3A74" w:rsidR="00482A37" w:rsidRPr="009821D0" w:rsidRDefault="00252F64" w:rsidP="00482A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335" w:type="dxa"/>
          </w:tcPr>
          <w:p w14:paraId="512E716E" w14:textId="69EBC577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482A37" w:rsidRPr="00E04E35" w14:paraId="7B1BA103" w14:textId="77777777" w:rsidTr="00CD147B">
        <w:tc>
          <w:tcPr>
            <w:tcW w:w="988" w:type="dxa"/>
          </w:tcPr>
          <w:p w14:paraId="3B9EB474" w14:textId="4CC6407C" w:rsidR="00482A37" w:rsidRPr="009821D0" w:rsidRDefault="00695A12" w:rsidP="00482A3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60"/>
              <w:jc w:val="both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Хобби</w:t>
            </w:r>
            <w:r w:rsidR="00CD147B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 и увлечения</w:t>
            </w:r>
          </w:p>
          <w:p w14:paraId="27774B93" w14:textId="4CD85B40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27D91D1" w14:textId="20E2E06D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Урок 1</w:t>
            </w:r>
            <w:r w:rsidR="00A729CF"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>3</w:t>
            </w:r>
            <w:r w:rsidRPr="009821D0"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  <w:t xml:space="preserve">: Текст: </w:t>
            </w:r>
          </w:p>
          <w:p w14:paraId="364FEA4D" w14:textId="0C92F353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1D0">
              <w:rPr>
                <w:rFonts w:ascii="Times New Roman" w:eastAsia="SimSun" w:hAnsi="Times New Roman" w:cs="Times New Roman"/>
                <w:b/>
                <w:sz w:val="20"/>
                <w:szCs w:val="20"/>
              </w:rPr>
              <w:t>语法难还是汉子难？</w:t>
            </w: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— разбор новой лексики, чтение текста, комментарии к тексту, чтение текста без транскрипции пиньинь.</w:t>
            </w:r>
          </w:p>
          <w:p w14:paraId="32DC4A9D" w14:textId="670FC128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Грамматика: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Наречие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只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Конструкция </w:t>
            </w:r>
            <w:r w:rsidR="00E22449" w:rsidRPr="009821D0">
              <w:rPr>
                <w:rFonts w:ascii="Times New Roman" w:hAnsi="Times New Roman" w:cs="Times New Roman"/>
                <w:sz w:val="20"/>
                <w:szCs w:val="20"/>
              </w:rPr>
              <w:t>不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。。。不行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从。。。到。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Альтернативный вопрос. Наречие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有点儿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有点儿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vs 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>一点儿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能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可以</w:t>
            </w:r>
            <w:r w:rsidRPr="00CD14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147B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认为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vs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觉得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48273D2E" w14:textId="14B401CA" w:rsidR="00482A37" w:rsidRPr="009821D0" w:rsidRDefault="00482A37" w:rsidP="00482A3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</w:rPr>
              <w:t>Фонетика:</w:t>
            </w:r>
            <w:r w:rsidRPr="009821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Интонация предложений с альтернативным вопросом.  Логическое ударение. </w:t>
            </w:r>
          </w:p>
          <w:p w14:paraId="269B100F" w14:textId="28561A4A" w:rsidR="00482A37" w:rsidRPr="009821D0" w:rsidRDefault="00482A37" w:rsidP="00A729CF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position w:val="12"/>
                <w:sz w:val="20"/>
                <w:szCs w:val="20"/>
                <w:u w:color="000000"/>
              </w:rPr>
            </w:pPr>
            <w:r w:rsidRPr="009821D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Иероглифика: </w:t>
            </w:r>
            <w:r w:rsidRPr="009821D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иероглифы. Варианты написания графем. Иероглифы с несколькими чтениями (омографы) и омонимы. Упрощенные и полные иероглифы.</w:t>
            </w:r>
          </w:p>
        </w:tc>
        <w:tc>
          <w:tcPr>
            <w:tcW w:w="1055" w:type="dxa"/>
          </w:tcPr>
          <w:p w14:paraId="25C3D822" w14:textId="38F6533E" w:rsidR="00482A37" w:rsidRPr="009821D0" w:rsidRDefault="00252F64" w:rsidP="00482A3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Cs/>
                <w:position w:val="12"/>
                <w:sz w:val="20"/>
                <w:szCs w:val="20"/>
                <w:u w:color="000000"/>
              </w:rPr>
              <w:t>40</w:t>
            </w:r>
          </w:p>
        </w:tc>
        <w:tc>
          <w:tcPr>
            <w:tcW w:w="2335" w:type="dxa"/>
          </w:tcPr>
          <w:p w14:paraId="65474B2B" w14:textId="54B58CFE" w:rsidR="00482A37" w:rsidRPr="009821D0" w:rsidRDefault="00482A37" w:rsidP="00482A3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25FC" w:rsidRPr="00E04E35" w14:paraId="338D312E" w14:textId="77777777" w:rsidTr="00CD147B">
        <w:tc>
          <w:tcPr>
            <w:tcW w:w="988" w:type="dxa"/>
          </w:tcPr>
          <w:p w14:paraId="6DFCDB9C" w14:textId="5B3CF66B" w:rsidR="008625FC" w:rsidRPr="009821D0" w:rsidRDefault="00CD147B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Хобби и увлечения</w:t>
            </w:r>
          </w:p>
        </w:tc>
        <w:tc>
          <w:tcPr>
            <w:tcW w:w="4961" w:type="dxa"/>
          </w:tcPr>
          <w:p w14:paraId="7083D49D" w14:textId="581B7852" w:rsidR="00DA6B51" w:rsidRPr="00AC4B3E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Урок 1</w:t>
            </w:r>
            <w:r w:rsidR="00A729CF" w:rsidRPr="009821D0">
              <w:rPr>
                <w:sz w:val="20"/>
                <w:szCs w:val="20"/>
              </w:rPr>
              <w:t>4</w:t>
            </w:r>
            <w:r w:rsidRPr="009821D0">
              <w:rPr>
                <w:sz w:val="20"/>
                <w:szCs w:val="20"/>
              </w:rPr>
              <w:t>:</w:t>
            </w:r>
            <w:r w:rsidR="00DA6B51" w:rsidRPr="009821D0">
              <w:rPr>
                <w:sz w:val="20"/>
                <w:szCs w:val="20"/>
              </w:rPr>
              <w:t xml:space="preserve"> Текст</w:t>
            </w:r>
            <w:r w:rsidR="00DA6B51" w:rsidRPr="00CD147B">
              <w:rPr>
                <w:b/>
                <w:sz w:val="20"/>
                <w:szCs w:val="20"/>
              </w:rPr>
              <w:t xml:space="preserve">: </w:t>
            </w:r>
            <w:r w:rsidR="00A729CF" w:rsidRPr="00CD147B">
              <w:rPr>
                <w:b/>
                <w:sz w:val="20"/>
                <w:szCs w:val="20"/>
                <w:lang w:val="en-US"/>
              </w:rPr>
              <w:t>最近怎么</w:t>
            </w:r>
            <w:r w:rsidR="00A729CF" w:rsidRPr="00AC4B3E">
              <w:rPr>
                <w:b/>
                <w:sz w:val="20"/>
                <w:szCs w:val="20"/>
              </w:rPr>
              <w:t>？</w:t>
            </w:r>
          </w:p>
          <w:p w14:paraId="7B83B7F5" w14:textId="5367DB34" w:rsidR="00DA6B51" w:rsidRPr="00AC4B3E" w:rsidRDefault="00DA6B51" w:rsidP="00A729CF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Лексический</w:t>
            </w:r>
            <w:r w:rsidRPr="00AC4B3E">
              <w:rPr>
                <w:b/>
                <w:sz w:val="20"/>
                <w:szCs w:val="20"/>
              </w:rPr>
              <w:t xml:space="preserve"> </w:t>
            </w:r>
            <w:r w:rsidRPr="009821D0">
              <w:rPr>
                <w:b/>
                <w:sz w:val="20"/>
                <w:szCs w:val="20"/>
              </w:rPr>
              <w:t>комментарий</w:t>
            </w:r>
            <w:r w:rsidRPr="00AC4B3E">
              <w:rPr>
                <w:b/>
                <w:sz w:val="20"/>
                <w:szCs w:val="20"/>
              </w:rPr>
              <w:t>:</w:t>
            </w:r>
            <w:r w:rsidR="007D5C0B" w:rsidRPr="00AC4B3E">
              <w:rPr>
                <w:sz w:val="20"/>
                <w:szCs w:val="20"/>
              </w:rPr>
              <w:t xml:space="preserve"> </w:t>
            </w:r>
            <w:r w:rsidR="00A729CF" w:rsidRPr="009821D0">
              <w:rPr>
                <w:sz w:val="20"/>
                <w:szCs w:val="20"/>
              </w:rPr>
              <w:t>Выражения</w:t>
            </w:r>
            <w:r w:rsidR="00A729CF" w:rsidRPr="00AC4B3E">
              <w:rPr>
                <w:sz w:val="20"/>
                <w:szCs w:val="20"/>
              </w:rPr>
              <w:t xml:space="preserve">: </w:t>
            </w:r>
            <w:r w:rsidR="00A729CF" w:rsidRPr="009821D0">
              <w:rPr>
                <w:sz w:val="20"/>
                <w:szCs w:val="20"/>
                <w:lang w:val="en-US"/>
              </w:rPr>
              <w:t>好久不见</w:t>
            </w:r>
            <w:r w:rsidR="00A729CF" w:rsidRPr="00AC4B3E">
              <w:rPr>
                <w:sz w:val="20"/>
                <w:szCs w:val="20"/>
              </w:rPr>
              <w:t>，</w:t>
            </w:r>
            <w:r w:rsidR="00A729CF" w:rsidRPr="00AC4B3E">
              <w:rPr>
                <w:sz w:val="20"/>
                <w:szCs w:val="20"/>
              </w:rPr>
              <w:t xml:space="preserve"> </w:t>
            </w:r>
            <w:r w:rsidR="00A729CF" w:rsidRPr="009821D0">
              <w:rPr>
                <w:sz w:val="20"/>
                <w:szCs w:val="20"/>
                <w:lang w:val="en-US"/>
              </w:rPr>
              <w:t>还可以</w:t>
            </w:r>
            <w:r w:rsidR="00A729CF" w:rsidRPr="00AC4B3E">
              <w:rPr>
                <w:sz w:val="20"/>
                <w:szCs w:val="20"/>
              </w:rPr>
              <w:t>，</w:t>
            </w:r>
            <w:r w:rsidR="00A729CF" w:rsidRPr="009821D0">
              <w:rPr>
                <w:sz w:val="20"/>
                <w:szCs w:val="20"/>
                <w:lang w:val="en-US"/>
              </w:rPr>
              <w:t>忙什么呢</w:t>
            </w:r>
          </w:p>
          <w:p w14:paraId="1CEB42FD" w14:textId="6749FECC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Грамматика</w:t>
            </w:r>
            <w:r w:rsidRPr="009821D0">
              <w:rPr>
                <w:sz w:val="20"/>
                <w:szCs w:val="20"/>
              </w:rPr>
              <w:t>:</w:t>
            </w:r>
            <w:r w:rsidR="007D5C0B" w:rsidRPr="009821D0">
              <w:rPr>
                <w:sz w:val="20"/>
                <w:szCs w:val="20"/>
              </w:rPr>
              <w:t xml:space="preserve"> </w:t>
            </w:r>
            <w:r w:rsidR="000E7DE7" w:rsidRPr="009821D0">
              <w:rPr>
                <w:sz w:val="20"/>
                <w:szCs w:val="20"/>
              </w:rPr>
              <w:t xml:space="preserve">Наречие степени </w:t>
            </w:r>
            <w:r w:rsidR="000E7DE7" w:rsidRPr="009821D0">
              <w:rPr>
                <w:sz w:val="20"/>
                <w:szCs w:val="20"/>
                <w:lang w:val="en-US"/>
              </w:rPr>
              <w:t>挺</w:t>
            </w:r>
            <w:r w:rsidR="000E7DE7" w:rsidRPr="009821D0">
              <w:rPr>
                <w:sz w:val="20"/>
                <w:szCs w:val="20"/>
              </w:rPr>
              <w:t xml:space="preserve">. Наречие </w:t>
            </w:r>
            <w:r w:rsidR="000E7DE7" w:rsidRPr="009821D0">
              <w:rPr>
                <w:sz w:val="20"/>
                <w:szCs w:val="20"/>
                <w:lang w:val="en-US"/>
              </w:rPr>
              <w:t>都</w:t>
            </w:r>
            <w:r w:rsidR="000E7DE7" w:rsidRPr="009821D0">
              <w:rPr>
                <w:sz w:val="20"/>
                <w:szCs w:val="20"/>
              </w:rPr>
              <w:t xml:space="preserve"> в значении «даже». Распространяемые определения. Модальный глагол </w:t>
            </w:r>
            <w:r w:rsidR="000E7DE7" w:rsidRPr="009821D0">
              <w:rPr>
                <w:sz w:val="20"/>
                <w:szCs w:val="20"/>
                <w:lang w:val="en-US"/>
              </w:rPr>
              <w:t>会</w:t>
            </w:r>
            <w:r w:rsidR="000E7DE7" w:rsidRPr="009821D0">
              <w:rPr>
                <w:sz w:val="20"/>
                <w:szCs w:val="20"/>
              </w:rPr>
              <w:t xml:space="preserve">. Служебное слово </w:t>
            </w:r>
            <w:r w:rsidR="000E7DE7" w:rsidRPr="009821D0">
              <w:rPr>
                <w:sz w:val="20"/>
                <w:szCs w:val="20"/>
                <w:lang w:val="en-US"/>
              </w:rPr>
              <w:t>什么的</w:t>
            </w:r>
            <w:r w:rsidR="000E7DE7" w:rsidRPr="009821D0">
              <w:rPr>
                <w:sz w:val="20"/>
                <w:szCs w:val="20"/>
              </w:rPr>
              <w:t>.</w:t>
            </w:r>
          </w:p>
          <w:p w14:paraId="07D208AF" w14:textId="77777777" w:rsidR="000E7DE7" w:rsidRPr="009821D0" w:rsidRDefault="000E7DE7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 xml:space="preserve">Фонетика: </w:t>
            </w:r>
            <w:r w:rsidRPr="009821D0">
              <w:rPr>
                <w:sz w:val="20"/>
                <w:szCs w:val="20"/>
              </w:rPr>
              <w:t>предлог + существительное</w:t>
            </w:r>
          </w:p>
          <w:p w14:paraId="1881E2B1" w14:textId="2F4BE017" w:rsidR="00DA6B51" w:rsidRPr="009821D0" w:rsidRDefault="00DA6B51" w:rsidP="000E7DE7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Иероглифика:</w:t>
            </w:r>
            <w:r w:rsidR="000E7DE7" w:rsidRPr="009821D0">
              <w:rPr>
                <w:sz w:val="20"/>
                <w:szCs w:val="20"/>
                <w:lang w:eastAsia="ru-RU"/>
              </w:rPr>
              <w:t xml:space="preserve"> Основные иероглифы. Варианты написания графем. Графемы, не употребляющиеся самостоятельно. Чтение иероглифа и его фонетик. Упрощенные и полные иероглифы.</w:t>
            </w:r>
          </w:p>
        </w:tc>
        <w:tc>
          <w:tcPr>
            <w:tcW w:w="1055" w:type="dxa"/>
          </w:tcPr>
          <w:p w14:paraId="49E24CE2" w14:textId="537DFF2F" w:rsidR="008625FC" w:rsidRPr="009821D0" w:rsidRDefault="00252F64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335" w:type="dxa"/>
          </w:tcPr>
          <w:p w14:paraId="09AC56DE" w14:textId="6A6F9833" w:rsidR="008625FC" w:rsidRPr="009821D0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>Словарные диктанты; 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8625FC" w:rsidRPr="00E04E35" w14:paraId="0A3950E2" w14:textId="77777777" w:rsidTr="00CD147B">
        <w:tc>
          <w:tcPr>
            <w:tcW w:w="988" w:type="dxa"/>
          </w:tcPr>
          <w:p w14:paraId="2DAF5815" w14:textId="2028E098" w:rsidR="00857E5C" w:rsidRPr="009821D0" w:rsidRDefault="00CD147B" w:rsidP="00857E5C">
            <w:pPr>
              <w:widowControl w:val="0"/>
              <w:tabs>
                <w:tab w:val="left" w:pos="720"/>
              </w:tabs>
              <w:suppressAutoHyphens/>
              <w:spacing w:after="120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Путешес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твие (</w:t>
            </w:r>
            <w:r w:rsidR="00857E5C" w:rsidRPr="009821D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интересы, увлечения, хобби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)</w:t>
            </w:r>
          </w:p>
          <w:p w14:paraId="4AA483D5" w14:textId="66322B2D" w:rsidR="008625FC" w:rsidRPr="009821D0" w:rsidRDefault="008625FC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F92EA70" w14:textId="2A8492DA" w:rsidR="00DA6B51" w:rsidRPr="00AC4B3E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lastRenderedPageBreak/>
              <w:t>Урок 1</w:t>
            </w:r>
            <w:r w:rsidR="000E7DE7" w:rsidRPr="009821D0">
              <w:rPr>
                <w:sz w:val="20"/>
                <w:szCs w:val="20"/>
              </w:rPr>
              <w:t>5</w:t>
            </w:r>
            <w:r w:rsidRPr="009821D0">
              <w:rPr>
                <w:sz w:val="20"/>
                <w:szCs w:val="20"/>
              </w:rPr>
              <w:t>:</w:t>
            </w:r>
            <w:r w:rsidR="00DA6B51" w:rsidRPr="009821D0">
              <w:rPr>
                <w:sz w:val="20"/>
                <w:szCs w:val="20"/>
              </w:rPr>
              <w:t xml:space="preserve"> Текст: </w:t>
            </w:r>
            <w:r w:rsidR="000E7DE7" w:rsidRPr="009821D0">
              <w:rPr>
                <w:sz w:val="20"/>
                <w:szCs w:val="20"/>
                <w:lang w:val="en-US"/>
              </w:rPr>
              <w:t>我去了北京和上海。</w:t>
            </w:r>
          </w:p>
          <w:p w14:paraId="76F7A811" w14:textId="7FCC52C4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  <w:lang w:val="en-US"/>
              </w:rPr>
            </w:pPr>
            <w:r w:rsidRPr="009821D0">
              <w:rPr>
                <w:b/>
                <w:sz w:val="20"/>
                <w:szCs w:val="20"/>
              </w:rPr>
              <w:lastRenderedPageBreak/>
              <w:t>Лексический</w:t>
            </w:r>
            <w:r w:rsidRPr="00AC4B3E">
              <w:rPr>
                <w:b/>
                <w:sz w:val="20"/>
                <w:szCs w:val="20"/>
              </w:rPr>
              <w:t xml:space="preserve"> </w:t>
            </w:r>
            <w:r w:rsidRPr="009821D0">
              <w:rPr>
                <w:b/>
                <w:sz w:val="20"/>
                <w:szCs w:val="20"/>
              </w:rPr>
              <w:t>комментарий</w:t>
            </w:r>
            <w:r w:rsidRPr="00AC4B3E">
              <w:rPr>
                <w:b/>
                <w:sz w:val="20"/>
                <w:szCs w:val="20"/>
              </w:rPr>
              <w:t>:</w:t>
            </w:r>
            <w:r w:rsidR="007D5C0B" w:rsidRPr="00AC4B3E">
              <w:rPr>
                <w:b/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>Частица</w:t>
            </w:r>
            <w:r w:rsidR="00D06DE9" w:rsidRPr="00AC4B3E">
              <w:rPr>
                <w:b/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>了</w:t>
            </w:r>
            <w:r w:rsidR="00D06DE9" w:rsidRPr="00AC4B3E">
              <w:rPr>
                <w:sz w:val="20"/>
                <w:szCs w:val="20"/>
              </w:rPr>
              <w:t xml:space="preserve">, </w:t>
            </w:r>
            <w:r w:rsidR="00D06DE9" w:rsidRPr="009821D0">
              <w:rPr>
                <w:sz w:val="20"/>
                <w:szCs w:val="20"/>
                <w:lang w:val="en-US"/>
              </w:rPr>
              <w:t>呢</w:t>
            </w:r>
            <w:r w:rsidR="00D06DE9" w:rsidRPr="00AC4B3E">
              <w:rPr>
                <w:sz w:val="20"/>
                <w:szCs w:val="20"/>
              </w:rPr>
              <w:t xml:space="preserve">. </w:t>
            </w:r>
            <w:r w:rsidR="00D06DE9" w:rsidRPr="009821D0">
              <w:rPr>
                <w:sz w:val="20"/>
                <w:szCs w:val="20"/>
              </w:rPr>
              <w:t>К</w:t>
            </w:r>
            <w:r w:rsidR="007D5C0B" w:rsidRPr="009821D0">
              <w:rPr>
                <w:sz w:val="20"/>
                <w:szCs w:val="20"/>
              </w:rPr>
              <w:t>онструкция</w:t>
            </w:r>
            <w:r w:rsidR="00D06DE9" w:rsidRPr="00AC4B3E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最。。。的是</w:t>
            </w:r>
            <w:r w:rsidR="007D5C0B" w:rsidRPr="009821D0">
              <w:rPr>
                <w:sz w:val="20"/>
                <w:szCs w:val="20"/>
                <w:lang w:val="en-US"/>
              </w:rPr>
              <w:t xml:space="preserve">; </w:t>
            </w:r>
            <w:r w:rsidR="00D06DE9" w:rsidRPr="009821D0">
              <w:rPr>
                <w:sz w:val="20"/>
                <w:szCs w:val="20"/>
              </w:rPr>
              <w:t xml:space="preserve">глаголы </w:t>
            </w:r>
            <w:r w:rsidR="00D06DE9" w:rsidRPr="009821D0">
              <w:rPr>
                <w:sz w:val="20"/>
                <w:szCs w:val="20"/>
                <w:lang w:val="en-US"/>
              </w:rPr>
              <w:t>旅游，旅行，游览</w:t>
            </w:r>
            <w:r w:rsidR="00D06DE9" w:rsidRPr="009821D0">
              <w:rPr>
                <w:sz w:val="20"/>
                <w:szCs w:val="20"/>
                <w:lang w:val="en-US"/>
              </w:rPr>
              <w:t>.</w:t>
            </w:r>
          </w:p>
          <w:p w14:paraId="794E092A" w14:textId="637B9F78" w:rsidR="00DA6B51" w:rsidRPr="00AC4B3E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Грамматика</w:t>
            </w:r>
            <w:r w:rsidRPr="009821D0">
              <w:rPr>
                <w:sz w:val="20"/>
                <w:szCs w:val="20"/>
              </w:rPr>
              <w:t>:</w:t>
            </w:r>
            <w:r w:rsidR="007D5C0B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</w:rPr>
              <w:t xml:space="preserve">Глагольный суффикс </w:t>
            </w:r>
            <w:r w:rsidR="00D06DE9" w:rsidRPr="009821D0">
              <w:rPr>
                <w:sz w:val="20"/>
                <w:szCs w:val="20"/>
                <w:lang w:val="en-US"/>
              </w:rPr>
              <w:t>了</w:t>
            </w:r>
            <w:r w:rsidR="00D06DE9" w:rsidRPr="009821D0">
              <w:rPr>
                <w:sz w:val="20"/>
                <w:szCs w:val="20"/>
              </w:rPr>
              <w:t xml:space="preserve">. Глагольные счетные слова. Сравнение </w:t>
            </w:r>
            <w:r w:rsidR="00D06DE9" w:rsidRPr="009821D0">
              <w:rPr>
                <w:sz w:val="20"/>
                <w:szCs w:val="20"/>
                <w:lang w:val="en-US"/>
              </w:rPr>
              <w:t>一会儿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vs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一下</w:t>
            </w:r>
            <w:r w:rsidR="00D06DE9" w:rsidRPr="009821D0">
              <w:rPr>
                <w:sz w:val="20"/>
                <w:szCs w:val="20"/>
              </w:rPr>
              <w:t xml:space="preserve">. Сравнение наречий </w:t>
            </w:r>
            <w:r w:rsidR="00D06DE9" w:rsidRPr="009821D0">
              <w:rPr>
                <w:sz w:val="20"/>
                <w:szCs w:val="20"/>
                <w:lang w:val="en-US"/>
              </w:rPr>
              <w:t>再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vs</w:t>
            </w:r>
            <w:r w:rsidR="00D06DE9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val="en-US"/>
              </w:rPr>
              <w:t>还</w:t>
            </w:r>
            <w:r w:rsidR="00D06DE9" w:rsidRPr="009821D0">
              <w:rPr>
                <w:sz w:val="20"/>
                <w:szCs w:val="20"/>
              </w:rPr>
              <w:t xml:space="preserve">. Побудительное предложение со значением просьбы. Частица </w:t>
            </w:r>
            <w:r w:rsidR="00D06DE9" w:rsidRPr="009821D0">
              <w:rPr>
                <w:sz w:val="20"/>
                <w:szCs w:val="20"/>
                <w:lang w:val="en-US"/>
              </w:rPr>
              <w:t>吧</w:t>
            </w:r>
            <w:r w:rsidR="00D06DE9" w:rsidRPr="009821D0">
              <w:rPr>
                <w:sz w:val="20"/>
                <w:szCs w:val="20"/>
              </w:rPr>
              <w:t xml:space="preserve">. Конструкция </w:t>
            </w:r>
            <w:r w:rsidR="00D06DE9" w:rsidRPr="009821D0">
              <w:rPr>
                <w:sz w:val="20"/>
                <w:szCs w:val="20"/>
                <w:lang w:val="en-US"/>
              </w:rPr>
              <w:t>因为。。。所以。</w:t>
            </w:r>
          </w:p>
          <w:p w14:paraId="18A1AB8B" w14:textId="00592EE8" w:rsidR="00D06DE9" w:rsidRPr="009821D0" w:rsidRDefault="00D06DE9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Фонетика:</w:t>
            </w:r>
            <w:r w:rsidRPr="009821D0">
              <w:rPr>
                <w:sz w:val="20"/>
                <w:szCs w:val="20"/>
              </w:rPr>
              <w:t xml:space="preserve"> Интонация в побудительных и вопросительных предложениях.</w:t>
            </w:r>
          </w:p>
          <w:p w14:paraId="41C293AF" w14:textId="39329CB1" w:rsidR="00DA6B51" w:rsidRPr="009821D0" w:rsidRDefault="00DA6B51" w:rsidP="00DA6B51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sz w:val="20"/>
                <w:szCs w:val="20"/>
              </w:rPr>
              <w:t>Иероглифика:</w:t>
            </w:r>
            <w:r w:rsidR="000935EA" w:rsidRPr="009821D0">
              <w:rPr>
                <w:sz w:val="20"/>
                <w:szCs w:val="20"/>
              </w:rPr>
              <w:t xml:space="preserve"> </w:t>
            </w:r>
            <w:r w:rsidR="00D06DE9" w:rsidRPr="009821D0">
              <w:rPr>
                <w:sz w:val="20"/>
                <w:szCs w:val="20"/>
                <w:lang w:eastAsia="ru-RU"/>
              </w:rPr>
              <w:t>Основные иероглифы. Варианты написания графем. Графемы, не употребляющиеся самостоятельно. Ключ иероглифа и его значение. Упрощенные и полные иероглифы.</w:t>
            </w:r>
          </w:p>
          <w:p w14:paraId="24625F38" w14:textId="61D56D53" w:rsidR="00DA6B51" w:rsidRPr="009821D0" w:rsidRDefault="00DA6B51" w:rsidP="009642D6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055" w:type="dxa"/>
          </w:tcPr>
          <w:p w14:paraId="6CEB9CD7" w14:textId="0061A665" w:rsidR="008625FC" w:rsidRPr="009821D0" w:rsidRDefault="00252F64" w:rsidP="009642D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2335" w:type="dxa"/>
          </w:tcPr>
          <w:p w14:paraId="25ECD879" w14:textId="562ED370" w:rsidR="008625FC" w:rsidRPr="009821D0" w:rsidRDefault="00C30603" w:rsidP="009642D6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sz w:val="20"/>
                <w:szCs w:val="20"/>
              </w:rPr>
              <w:t xml:space="preserve">Словарные диктанты; </w:t>
            </w:r>
            <w:r w:rsidRPr="009821D0">
              <w:rPr>
                <w:sz w:val="20"/>
                <w:szCs w:val="20"/>
              </w:rPr>
              <w:lastRenderedPageBreak/>
              <w:t>контрольное чтение текстов; пересказ диалогов; моделирование ситуаций с использованием пройденного лексического материала; самостоятельная работа по пройденной грамматике</w:t>
            </w:r>
          </w:p>
        </w:tc>
      </w:tr>
      <w:tr w:rsidR="00695A12" w:rsidRPr="00E04E35" w14:paraId="4C4D7E98" w14:textId="77777777" w:rsidTr="00CD147B">
        <w:trPr>
          <w:trHeight w:val="575"/>
        </w:trPr>
        <w:tc>
          <w:tcPr>
            <w:tcW w:w="988" w:type="dxa"/>
          </w:tcPr>
          <w:p w14:paraId="4E105C54" w14:textId="3F399A3F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4B2ED10" w14:textId="4730C180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>Всего часов</w:t>
            </w:r>
            <w:r w:rsidR="00E22449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 в 11 классе</w:t>
            </w:r>
            <w:r w:rsidRPr="009821D0">
              <w:rPr>
                <w:b/>
                <w:bCs/>
                <w:position w:val="12"/>
                <w:sz w:val="20"/>
                <w:szCs w:val="20"/>
                <w:u w:color="000000"/>
              </w:rPr>
              <w:t xml:space="preserve">: </w:t>
            </w:r>
          </w:p>
        </w:tc>
        <w:tc>
          <w:tcPr>
            <w:tcW w:w="1055" w:type="dxa"/>
          </w:tcPr>
          <w:p w14:paraId="3F3D63E4" w14:textId="47E644D0" w:rsidR="00695A12" w:rsidRPr="009821D0" w:rsidRDefault="00252F64" w:rsidP="003B6AF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position w:val="12"/>
                <w:sz w:val="20"/>
                <w:szCs w:val="20"/>
                <w:u w:color="000000"/>
              </w:rPr>
              <w:t>204</w:t>
            </w:r>
          </w:p>
        </w:tc>
        <w:tc>
          <w:tcPr>
            <w:tcW w:w="2335" w:type="dxa"/>
          </w:tcPr>
          <w:p w14:paraId="312DFCF1" w14:textId="06899745" w:rsidR="00695A12" w:rsidRPr="009821D0" w:rsidRDefault="00695A12" w:rsidP="00695A12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14:paraId="5F71E84F" w14:textId="77777777" w:rsidR="008625FC" w:rsidRPr="00E04E35" w:rsidRDefault="008625FC" w:rsidP="009642D6">
      <w:pPr>
        <w:pStyle w:val="Default"/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14:paraId="0B593670" w14:textId="77777777" w:rsidR="005D7373" w:rsidRPr="00236C29" w:rsidRDefault="005D7373" w:rsidP="005D7373">
      <w:pPr>
        <w:ind w:firstLine="567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788A131E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заботу о своей семье, родных и близких; </w:t>
      </w:r>
    </w:p>
    <w:p w14:paraId="640C5B16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трудовой опыт, опыт участия в производственной практике;</w:t>
      </w:r>
    </w:p>
    <w:p w14:paraId="490F3821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дел, направленных на пользу своему родному городу или селу, стране </w:t>
      </w:r>
    </w:p>
    <w:p w14:paraId="67E91B5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 целом, опыт деятельного выражения собственной гражданской позиции; </w:t>
      </w:r>
    </w:p>
    <w:p w14:paraId="74CB7C4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природоохранных дел;</w:t>
      </w:r>
    </w:p>
    <w:p w14:paraId="3D6C74AF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разрешения возникающих конфликтных ситуаций в школе, дома </w:t>
      </w:r>
    </w:p>
    <w:p w14:paraId="04C527D5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или на улице;</w:t>
      </w:r>
    </w:p>
    <w:p w14:paraId="1A95CA15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7F7647D7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77AEF67E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— опыт ведения здорового образа жизни и заботы о здоровье других людей; </w:t>
      </w:r>
    </w:p>
    <w:p w14:paraId="0E33357D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оказания помощи окружающим, заботы о малышах или пожилых людях, волонтерский опыт;</w:t>
      </w:r>
    </w:p>
    <w:p w14:paraId="5D97BDAC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>— опыт самопознания и самоанализа, опыт социально приемлемого самовыражения и самореализации.</w:t>
      </w:r>
    </w:p>
    <w:p w14:paraId="21545158" w14:textId="77777777" w:rsidR="005D7373" w:rsidRPr="00236C29" w:rsidRDefault="005D7373" w:rsidP="005D7373">
      <w:pPr>
        <w:ind w:firstLine="709"/>
        <w:jc w:val="both"/>
        <w:rPr>
          <w:rFonts w:ascii="Times New Roman" w:hAnsi="Times New Roman" w:cs="Times New Roman"/>
          <w:position w:val="6"/>
          <w:sz w:val="28"/>
          <w:szCs w:val="32"/>
        </w:rPr>
      </w:pPr>
      <w:r w:rsidRPr="00236C29">
        <w:rPr>
          <w:rFonts w:ascii="Times New Roman" w:hAnsi="Times New Roman" w:cs="Times New Roman"/>
          <w:position w:val="6"/>
          <w:sz w:val="28"/>
          <w:szCs w:val="32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1BD093D6" w14:textId="77777777" w:rsidR="00E22449" w:rsidRDefault="00E22449" w:rsidP="00AC4B3E">
      <w:pPr>
        <w:spacing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</w:pPr>
    </w:p>
    <w:p w14:paraId="2CF446CF" w14:textId="467FDDBE" w:rsidR="00B71F6A" w:rsidRDefault="00B71F6A" w:rsidP="00B71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Дополнительные материалы</w:t>
      </w:r>
    </w:p>
    <w:p w14:paraId="7ECF470E" w14:textId="6418F823" w:rsidR="00B71F6A" w:rsidRDefault="00B71F6A" w:rsidP="00B71F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lastRenderedPageBreak/>
        <w:t>Пояснительная записка</w:t>
      </w:r>
    </w:p>
    <w:p w14:paraId="70E5E5C9" w14:textId="722440B8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последние десятилетия в экономической и политической жизни всего мира произошли значительные перемены: тенденции к глобализации всех сторон общественной жизни стали характерны и для нашей страны. Появляется все больше разнообразных сценариев получения образования и развития карьеры. Вхождение России в европейское Единое пространство высшего образования (ЕПВО) повлекло за собой, с одной стороны, изменение структуры высшего образование (двухуровневое обучение: бакалавриат и магистратура), с другой – обусловило изменение формата итогового экзамена по всем школьным предметам (ЕГЭ). </w:t>
      </w:r>
    </w:p>
    <w:p w14:paraId="3EAD3A0B" w14:textId="326AA8FA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  В настоящее время, в ситуации все более возрастающей роли китайского языка как средства общения и усиления значимости китайского языка как учебного предмета, число средних общеобразовательных школ с углубленным изучением китайского языка и средних общеобразовательных школ с изучением китайского языка как второго и третьего иностранного языка значительно увеличилось.      </w:t>
      </w:r>
    </w:p>
    <w:p w14:paraId="169892BD" w14:textId="3058C26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Некоторые из этих средних общеобразовательных школ (далее по тексту «школа») получили статус центра образования, лицея, гимназии или авторской школы и т.д. В большинстве из них китайский язык включен в учебные планы как курс второго иностранного языка, в некоторых – как третьего иностранного языка.   </w:t>
      </w:r>
    </w:p>
    <w:p w14:paraId="76420EDC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Для выпускника школы стала реальностью возможность получения образования за рубежом, во многих вузах появляются совместные с зарубежными университетами бакалаврские и магистерские программы. Знание иностранного языка как никогда раньше востребовано практических на всех профессиональных площадках. Для учащихся старших классов становится очевидным, что иностранный язык актуален не только как язык повседневной коммуникации с зарубежными сверстниками, он становится фактором успеха в их дальнейшей профессиональной деятельности.</w:t>
      </w:r>
    </w:p>
    <w:p w14:paraId="5F410295" w14:textId="35216B58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В условиях современного мира перед учителями китайского языка стоит задача не только сформировать иноязычные коммуникативные компетенции, о и развить у учащихся общеучебные умения и универсальные учебные действия, то есть тот инструментарий, которым он сможет пользоваться в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lastRenderedPageBreak/>
        <w:t>дальнейшем для поддержания и повышения своего уровня владения китайским языком.</w:t>
      </w:r>
    </w:p>
    <w:p w14:paraId="5C0D074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Иностранный язык является многоцелевым и поликультурным образовательным предметом, который позволяет включить в него различное предметное содержание. Это повышает потенциал иностранного языка вообще (и китайского, в частности) для развития личности и получения стойких личностных и метапредметных результатов обучения. Проникновение в культурные особенности страны изучаемого языка, побуждение к сравнению культур формирует не только толерантное отношение к их представителям, но и побуждает нести ответственность за себя, как носителя своей родной культуры. </w:t>
      </w:r>
    </w:p>
    <w:p w14:paraId="7ADD70B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>Именно старшая ступень школьного образования играет наиболее важную роль для самоопределения учащегося (в том числе профессионального). Конечная цель изучения иностранного языка – его использование в реальном общении – становится все ближе. Учителю необходимо поддержать эту внешнюю мотивацию и дать возможность применить уже сформированные коммуникативные умения на практике в рамках проектов (в том числе интернет-проектов).</w:t>
      </w:r>
    </w:p>
    <w:p w14:paraId="1C39ACE4" w14:textId="1AFF08F6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</w:rPr>
        <w:t xml:space="preserve">Данная программа, построенная на личностно ориентированном, компетентностном и коммуникативном подходах к обучению и учитывающая все современные тенденции в образовании, предназначена для 10-11-х классов общеобразовательных учреждений. </w:t>
      </w:r>
    </w:p>
    <w:p w14:paraId="6BAA784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реализует следующие основные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05D5004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Информационно-методическая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предмета. </w:t>
      </w:r>
    </w:p>
    <w:p w14:paraId="57787E8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Организационно-планирующая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 иностранному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(китайскому) языку на каждом этапе. </w:t>
      </w:r>
    </w:p>
    <w:p w14:paraId="449AFFF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Контролирующая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функция заключается в том, что программа, определяя требования к содержанию речи, коммуникативным умениям, к отбору языкового материала и к уровню обученности школьников на каждом этапе обучения, может служить основой для сравнения полученных в ходе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контроля результатов. </w:t>
      </w:r>
    </w:p>
    <w:p w14:paraId="095AC1C3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курса. </w:t>
      </w:r>
    </w:p>
    <w:p w14:paraId="79C80232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</w:rPr>
        <w:t>Цели курса</w:t>
      </w:r>
    </w:p>
    <w:p w14:paraId="09092663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иностранного (китайского) языка в полной средней школе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профильном уровне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достижение следующих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14:paraId="3F125EEF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развитие иноязычной коммуникативной компетенции в совокупности ее составляющих, а именно:</w:t>
      </w:r>
    </w:p>
    <w:p w14:paraId="3ED0CEC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речевая компетенция — развитие коммуникативных умений в четырех основных видах речевой деятельности (говорении, аудировании, чтении, письме);</w:t>
      </w:r>
    </w:p>
    <w:p w14:paraId="6B99FEA9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</w:t>
      </w:r>
    </w:p>
    <w:p w14:paraId="0DCB8D1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14:paraId="54F049D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</w:p>
    <w:p w14:paraId="214E074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14:paraId="497971BA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• развитие личности учащихся посредством реализации воспитательного потенциала иностранного языка:</w:t>
      </w:r>
    </w:p>
    <w:p w14:paraId="530CC4FC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14:paraId="2BEDDE46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— формирование общекультурной и этнической идентичности как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14:paraId="5F74FE64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развитие стремления к овладению основами мировой культуры средствами иностранного языка;</w:t>
      </w:r>
    </w:p>
    <w:p w14:paraId="26502FC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14:paraId="6D468D68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Общая характеристика предмета «Китайский язык»</w:t>
      </w:r>
    </w:p>
    <w:p w14:paraId="46ABC8F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На старшем этапе средней школы ведущим видом деятельности становится учебно-профессиональная деятельность. Поэтому учащиеся все чаще должны включаться в проектную и исследовательскую формы учебной деятельности. Наряду с коммуникативной компетенцией развиваются другие умения, связанные, в том числе, с познавательными и социальными формами учебной деятельности. </w:t>
      </w:r>
    </w:p>
    <w:p w14:paraId="474A75A4" w14:textId="7CE84171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Предмет «Китайский язык» входит в общеобразовательную область «Филология».      </w:t>
      </w:r>
    </w:p>
    <w:p w14:paraId="0E8FE55B" w14:textId="75239804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Язык является важнейшим средством общения, без которого невозможно существование и развитие человеческого общества. Происходящие в настоящее время изменения в общественных отношениях, средствах коммуникации (использование все новых и новых информационных технологий) требуют повышения коммуникативной компетенции школьников как будущих пользователей и создателей дальнейших изменений, совершенствования их филологической подготовки независимо от сферы их дальнейшей деятельности.      </w:t>
      </w:r>
    </w:p>
    <w:p w14:paraId="415E8031" w14:textId="718BB6FA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Все это повышает статус предмета «Китайский язык» как общеобразовательной учебной дисциплины.      </w:t>
      </w:r>
    </w:p>
    <w:p w14:paraId="6168B11D" w14:textId="17F799D2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Основное назначение китайского языка состоит в формировании коммуникативной компетенции, то есть способности и готовности осуществлять русско-китайское межличностное и межкультурное общение.       Китайский язык как учебный предмет характеризуется:       </w:t>
      </w:r>
    </w:p>
    <w:p w14:paraId="085F9329" w14:textId="4F555575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 межпредметностью (содержанием речи на китайском языке могут быть сведения из разных областей знания: литературы, искусства, истории,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географии, математики и т.д.);       </w:t>
      </w:r>
    </w:p>
    <w:p w14:paraId="559D3567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многоуровневостью (с одной стороны, необходимо овладение различными языковыми средствами, соотносящимися с аспектами китайского языка: лексическим, грамматическим, фонетическим, с другой стороны – умениями в четырех видах речевой деятельности);       </w:t>
      </w:r>
    </w:p>
    <w:p w14:paraId="0B16A263" w14:textId="2DAC8A6B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- полифункциональностью (может выступать как цель обучения и как средство приобретения сведений в самых различных областях знания).     Являясь существенным элементом культуры народа Китая – носителя китайского языка и средством передачи ее другим, китайский язык способствует формированию у обучающихся целостной картины мира. Владение китайским языком повышает уровень гуманитарного образования обучающихся, способствует формированию личности и ее социальной адаптации к условиям постоянно меряющегося поликультурного, полиязычного мира.     </w:t>
      </w:r>
    </w:p>
    <w:p w14:paraId="7E606E01" w14:textId="73928CC6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Владение китайским языком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языковых учебных предметов, способствующих формированию основ филологического образования школьников.     Данная программа нацелена на реализацию личностно-ориентированного, коммуникативно-когнитивного, социокультурного деятельностного подхода к обучению китайскому языку.     Специфика и задачи изучения китайского языка заключается в необходимости приобщения обучающихся к основам принципиально новой, в значительной степени, отличающейся от родной языковой картины мира и лингвосоциокультурной реальности.     В качестве интегративной цели обучения рассматривается формирование китайскоязычной коммуникативной компетенции, то есть способности и реальной готовности школьников осуществлять общение на китайском языке и добиваться взаимопонимания с людьми, говорящими на китайском языке (независимо от места их проживания). А также развитие и воспитание школьников средствами учебного предмета «Китайский язык». </w:t>
      </w:r>
    </w:p>
    <w:p w14:paraId="5469057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   Личностно-ориентированный подход, который ставит в центр учебно-воспитательного процесса личность ученика, учет его способностей, возможностей и склонностей, предполагает особый акцент на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социокультурной составляющей китайскоязычной коммуникативной компетенции. Такой подход должен обеспечить культуроведческую направленность обучения, приобщение школьников к культуре Китая, лучшее осознание культуры России, умение представить ее средствами китайского языка, включение школьников в диалог культур.       </w:t>
      </w:r>
    </w:p>
    <w:p w14:paraId="5C046041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Таким образом, главными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задачами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предмета «Иностранный язык» на старшем этапе средней (полной) школы являются: формирование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иноязычной коммуникативной компетенции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с особенным акцентом на продуктивных видах речевой деятельности (говорении и письме);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практическое использование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коммуникативных умений во всех видах речевой деятельности при решении познавательных и профессионально ориентированных задач; более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углубленное изучение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иностранного языка и иноязычной культуры;</w:t>
      </w:r>
    </w:p>
    <w:p w14:paraId="2EED8145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 учащихся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 xml:space="preserve">познавательных умений и универсальных способов деятельности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с целью их целенаправленного, активного и автономного использования для поддержания уровня владения иностранным языком и после окончания средней школы; </w:t>
      </w:r>
      <w:r>
        <w:rPr>
          <w:rFonts w:ascii="Times New Roman" w:hAnsi="Times New Roman" w:cs="Times New Roman"/>
          <w:i/>
          <w:iCs/>
          <w:color w:val="000000"/>
          <w:position w:val="12"/>
          <w:sz w:val="28"/>
          <w:szCs w:val="28"/>
          <w:u w:color="000000"/>
        </w:rPr>
        <w:t>развитие методических и социальных компетенций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, таких как: умение планировать и организовывать свою учебную и познавательную деятельность, умение использовать информационные технологии, умение работать в команде и т.д. </w:t>
      </w:r>
    </w:p>
    <w:p w14:paraId="6884FDDE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Для решения этих задач в УМК для 10-11-х классов существуют следующие возможности: упражнения для самостоятельного, углубленного изучения китайского языка; (интернет) проекты; материалы для чтения, предполагающие более детальное знакомство с китайским языком, китайской литературой и историей КНР; задания, направленные на работу в различных режимах: индивидуальном, парном, групповом; дополнительные ссылки на материалы в сети Интернет; элементы языкового портфеля для самоконтроля уровня владения китайским языком.</w:t>
      </w:r>
    </w:p>
    <w:p w14:paraId="510C2AA1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Описание места предмета в учебном плане</w:t>
      </w:r>
    </w:p>
    <w:p w14:paraId="5ACC3B6D" w14:textId="582CB0CE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Представленная программа предполагает изучение китайского языка как обязательного учебного предмета на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базовом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уровне. Для этого на год обучения в 10 классе отводится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неделю, на год обучения в 11 классе отводится также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204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часов, по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6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учебных часов в неделю. Всего </w:t>
      </w:r>
      <w:r w:rsidR="00252F64"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408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часов. </w:t>
      </w:r>
    </w:p>
    <w:p w14:paraId="6810B5BD" w14:textId="77777777" w:rsidR="00B71F6A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Стандарт среднего (полного) общего образования предполагает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возможность построения индивидуальной образовательной траектории, а, следовательно, и некоторую коррекцию учебного плана в соответствии с запросами обучающегося. Учебная нагрузка учащегося может быть перераспределена таким образом, чтобы определенное количество часов из обязательного объема учебного времени, отведенного на изучение иностранного языка, выделялось на разработку индивидуального проекта. </w:t>
      </w:r>
    </w:p>
    <w:p w14:paraId="05FF521C" w14:textId="1FF9080B" w:rsidR="00AC4B3E" w:rsidRPr="005316C0" w:rsidRDefault="00AC4B3E" w:rsidP="007B1D7C">
      <w:pPr>
        <w:spacing w:line="276" w:lineRule="auto"/>
        <w:ind w:firstLine="709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</w:pPr>
      <w:r w:rsidRPr="005316C0">
        <w:rPr>
          <w:rFonts w:asciiTheme="majorBidi" w:hAnsiTheme="majorBidi" w:cstheme="majorBidi"/>
          <w:b/>
          <w:bCs/>
          <w:color w:val="000000"/>
          <w:sz w:val="28"/>
          <w:szCs w:val="28"/>
          <w:lang w:eastAsia="ru-RU"/>
        </w:rPr>
        <w:t>Порядок формирования оценок по предмету</w:t>
      </w:r>
    </w:p>
    <w:p w14:paraId="776E81F0" w14:textId="3FC85F92" w:rsidR="00AB27F3" w:rsidRDefault="00AC4B3E" w:rsidP="007B1D7C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en-US" w:bidi="ar-EG"/>
        </w:rPr>
      </w:pPr>
      <w:r w:rsidRPr="005316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Итоговая оценка промежуточной аттестации за полугодие выставляется на основе текущих отметок по формуле, разработанной методическими объединениями (Приложение 1) Положения о порядке проведения промежуточной аттестации и текущего контроля успеваемости учащихся Лицея Национального исследовательского университета «Высшая школа экономики»</w:t>
      </w:r>
      <w:r w:rsidRPr="005316C0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ar-EG"/>
        </w:rPr>
        <w:t xml:space="preserve">. </w:t>
      </w:r>
    </w:p>
    <w:p w14:paraId="05073B69" w14:textId="77777777" w:rsidR="005316C0" w:rsidRPr="005316C0" w:rsidRDefault="005316C0" w:rsidP="007B1D7C">
      <w:pPr>
        <w:spacing w:line="276" w:lineRule="auto"/>
        <w:ind w:firstLine="709"/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eastAsia="en-US" w:bidi="ar-EG"/>
        </w:rPr>
      </w:pPr>
    </w:p>
    <w:p w14:paraId="648D079C" w14:textId="77777777" w:rsidR="00207A30" w:rsidRPr="002D3C67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1.</w:t>
      </w:r>
    </w:p>
    <w:p w14:paraId="1169C8A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Коммуникативные умения по основным видам речевой деятельности</w:t>
      </w:r>
    </w:p>
    <w:p w14:paraId="2243BED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Говорение</w:t>
      </w:r>
    </w:p>
    <w:p w14:paraId="1BFCB72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Диалогическая речь</w:t>
      </w:r>
    </w:p>
    <w:p w14:paraId="490A97A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комбинированные диалоги, которые включают элементы диалогов этикетного характера, диалога-расспроса, диалога-побуждения к действию, диалога-обмена мнениями.  Объем диалога 6 - 7 реплик со стороны каждого учащегося. Продолжительность диалога 2 - 3 минуты. </w:t>
      </w:r>
    </w:p>
    <w:p w14:paraId="3669992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Монологическая речь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</w:t>
      </w:r>
    </w:p>
    <w:p w14:paraId="0C24FD5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связных высказываний учащихся с использованием основных коммуникативных типов речи: сообщение, рассказ (включающий эмоционально-оценочные суждения), рассуждение (характеристика) с высказыванием своего мнения и аргументацией с опорой и без опоры на прочитанный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услышанный текст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или заданную коммуникативную ситуацию. Объем монологического высказывания 12 - 14 фраз. Продолжительность монолога 2 - 2,5 минуты.</w:t>
      </w:r>
    </w:p>
    <w:p w14:paraId="0218488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Аудирование</w:t>
      </w:r>
    </w:p>
    <w:p w14:paraId="78A32CE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выборочным пониманием воспринимаемого на слух текста) в зависимости от коммуникативной задачи и типа текста: сообщение, рассказ, диалог-интервью,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беседа на бытовые темы, объявления, реклама и т.д.</w:t>
      </w:r>
    </w:p>
    <w:p w14:paraId="26FF375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14:paraId="27FA309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Аудирование с пониманием основного содержания текста осуществляется на аутентичном материале, содержащим наряду с изученным и некоторое количество незнакомых языковых явлений. Время звучания текстов для аудирования до 2-х минут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4427B9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>Аудирование с выборочным пониманием нужной/запрашиваемой информации предполагает умение выделять информацию в одном или нескольких аутентичных коротких текстах, опуская избыточную информацию. Время звучания текстов для аудирования до 1,5 минут.</w:t>
      </w:r>
    </w:p>
    <w:p w14:paraId="42F5BC0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Чтение.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</w:p>
    <w:p w14:paraId="683BCD6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Умение читать и понимать аутентичные тексты с различной глубиной и точностью проникновения в их содержание: с пониманием основного содержания, с полным пониманием содержания, с выборочным пониманием нужной/запрашиваемой информации. </w:t>
      </w:r>
    </w:p>
    <w:p w14:paraId="5943FFB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Жанры текстов: научно-популярные, публицистические, художественные, прагматические. </w:t>
      </w:r>
    </w:p>
    <w:p w14:paraId="20B5459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Типы текстов: статья, интервью, рассказ, отрывок из художественного произведения, объявление, рецепт, меню, проспект, реклама и т.д.</w:t>
      </w:r>
    </w:p>
    <w:p w14:paraId="653BFB0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ценность.</w:t>
      </w:r>
    </w:p>
    <w:p w14:paraId="491A7D2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Независимо от вида чтения возможно использование словаря: двуязычного, одноязычного (толкового). </w:t>
      </w:r>
    </w:p>
    <w:p w14:paraId="18404F2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пониманием основного содержания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текста осуществляется на несложных аутентичных материалах с ориентацией на выделенное в программе предметное содержание, включающих некоторое количество незнакомых слов.</w:t>
      </w:r>
    </w:p>
    <w:p w14:paraId="7629936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с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выборочным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нужной/запрашиваемой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14:paraId="34081F59" w14:textId="60B43E56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ab/>
        <w:t xml:space="preserve">Чтение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 полным пониманием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осуществляется на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несложных аутентичных текстах,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построенных в основном на изученном языковом материале, с использованием языковой догадки и различных приемов смысловой переработки текста (например, выборочного перевода). </w:t>
      </w:r>
    </w:p>
    <w:p w14:paraId="36A75FD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Письменная речь</w:t>
      </w:r>
    </w:p>
    <w:p w14:paraId="4E14920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и совершенствование письменной речи, а именно умений: </w:t>
      </w:r>
    </w:p>
    <w:p w14:paraId="0632BEA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- заполнять формуляры, бланки, писать СV/резюме (указывать имя, фамилию, пол, гражданство, адрес и т.д.), официальное письмо (жалобу, рекламацию);</w:t>
      </w:r>
    </w:p>
    <w:p w14:paraId="63C8072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личное письмо в ответ на письмо-стимул, оформляя его в соответствии с нормами, принятыми в странах изучаемого языка. Объем личного письма – 100-140 слов, включая адрес;</w:t>
      </w:r>
    </w:p>
    <w:p w14:paraId="0BC6FC6C" w14:textId="22EF5B5A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составлять план, тезисы устного или письменного сообщения;</w:t>
      </w:r>
    </w:p>
    <w:p w14:paraId="6BCE76E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FB0007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писать эссе разных типов, работы творческого характера, такие как рассказ, публицистическую статью (для школьного журнала), рецензию на книгу, фильм.</w:t>
      </w:r>
    </w:p>
    <w:p w14:paraId="6AB35FB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- использовать письменную речь в ходе проектной деятельности.</w:t>
      </w:r>
    </w:p>
    <w:p w14:paraId="7E6AEDE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Языковые знания и навыки </w:t>
      </w:r>
    </w:p>
    <w:p w14:paraId="67369B2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Орфография</w:t>
      </w:r>
    </w:p>
    <w:p w14:paraId="34EA088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орфографических навыков, в том числе применительно к новому языковому материалу.</w:t>
      </w:r>
    </w:p>
    <w:p w14:paraId="1156A83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Фонетическая сторона речи</w:t>
      </w:r>
    </w:p>
    <w:p w14:paraId="4481340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слухопроизносительных навыков, в том числе применительно к новому языковому материалу.</w:t>
      </w:r>
    </w:p>
    <w:p w14:paraId="2BB4F04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Лексическая сторона речи</w:t>
      </w:r>
    </w:p>
    <w:p w14:paraId="57723BBD" w14:textId="5390584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 в рамках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тематики полной средней школы,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также наиболее распространенных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устойчивых словосочетаний, оценочной лексики, реплик-клише речевого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этикета, отражающих особенности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культуры страны/стран изучаемого языка.</w:t>
      </w:r>
    </w:p>
    <w:p w14:paraId="546AB619" w14:textId="51F94D7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потенциального словаря за счет овладения новыми</w:t>
      </w:r>
      <w:r>
        <w:rPr>
          <w:rFonts w:ascii="Times New Roman" w:hAnsi="Times New Roman" w:cs="Times New Roman"/>
          <w:color w:val="6B006D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зн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ачениями знакомых слов, новыми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словообразовательными моделями, интернациональной лексикой. Развитие соответствующих лексических навыков. </w:t>
      </w:r>
    </w:p>
    <w:p w14:paraId="1CD8C14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Лексический минимум выпускников полной средней школы составляет 1400 единиц.</w:t>
      </w:r>
    </w:p>
    <w:p w14:paraId="427AFB8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Грамматическая сторона речи</w:t>
      </w:r>
    </w:p>
    <w:p w14:paraId="03117D16" w14:textId="51AB5A2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Расширение объема значений из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ученных грамматических явлений: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Систематизация грамматического материала.</w:t>
      </w:r>
    </w:p>
    <w:p w14:paraId="50F86A3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Социокультурные знания и умения</w:t>
      </w:r>
    </w:p>
    <w:p w14:paraId="650EB24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852053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страноведческих знаний и умений, основанных на сравнении фактов культуры своего народа и культуры стран изучаемого языка (реалии страны изучаемого языка, всемирно известные достопримечательности, образцы литературы, выдающиеся люди). Увеличение их объема за счет новой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тематики и проблематики речевого общения, в том числе межпредметного характера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>.</w:t>
      </w:r>
    </w:p>
    <w:p w14:paraId="7FDAC59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Компенсаторные умения</w:t>
      </w:r>
    </w:p>
    <w:p w14:paraId="06DAB2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текста;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текста; использовать переспрос и словарные замены в процессе устно-речевого общения.</w:t>
      </w:r>
    </w:p>
    <w:p w14:paraId="0F0E36B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Метапредметные и специальные учебные умения</w:t>
      </w:r>
    </w:p>
    <w:p w14:paraId="2F56BCF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метапредметных умений, связанных с приемами самостоятельного приобретения знаний: использовать двуязычные и одноязычные (толковые) словари, словари синонимов-антонимов, фразеологические словари, комбинаторные словари, словари лексической сочетаемости и другую справочную литературу,  в том числе  лингвострановедческую; ориентироваться в иноязычном письменном и аудиотексте;  извлекать информацию на разных уровнях (основную, выборочную/запрашиваемую, полную и точную информацию) в соответствии с поставленной коммуникативной задачей;  выделять нужную информацию из различных источников на иностранном языке, в том числе  из Интернета и  обобщать ее; фиксировать содержание сообщений; планировать и осуществлять учебно-исследовательскую работу (выбор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проекту); участвовать  в работе над долгосрочным проектом; взаимодействовать в группе с другими участниками проектной деятельности; самостоятельно работать, рационально организовывая свой труд в классе и дома. </w:t>
      </w:r>
    </w:p>
    <w:p w14:paraId="2D9B1995" w14:textId="41344082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Дальнейшее развитие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>с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color="000000"/>
        </w:rPr>
        <w:t>пециальных учебных умений</w:t>
      </w:r>
      <w:r>
        <w:rPr>
          <w:rFonts w:ascii="Times New Roman" w:hAnsi="Times New Roman" w:cs="Times New Roman"/>
          <w:color w:val="852053"/>
          <w:sz w:val="28"/>
          <w:szCs w:val="28"/>
          <w:u w:color="000000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интерпретировать языковые средства, отражающие особенности иной культуры; находить ключевые слова; семантизировать слова на основе языковой д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огадки и словообразовательного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анализа; использовать выборочный перевод.</w:t>
      </w:r>
    </w:p>
    <w:p w14:paraId="32312D2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D2BD351" w14:textId="02044E6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E04E35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Приложение 2. Критерии оценивания учебной деятельности</w:t>
      </w:r>
    </w:p>
    <w:p w14:paraId="355681F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1. Цели оценивания: </w:t>
      </w:r>
    </w:p>
    <w:p w14:paraId="52C4119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Получение информации о процессе обучения. </w:t>
      </w:r>
    </w:p>
    <w:p w14:paraId="46E4485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Предоставление информации о процессе обучения учащимся и их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родителям. Понимание сильных и слабых сторон учащихся с целью индивидуализации процесса обучения. </w:t>
      </w:r>
    </w:p>
    <w:p w14:paraId="3EB8141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Планирование деятельности учителя и учащегося в соответствии с полученной в ходе оценивания информацией. </w:t>
      </w:r>
    </w:p>
    <w:p w14:paraId="36E6773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Развитие у учащихся навыков самоконтроля и самооценивания. </w:t>
      </w:r>
    </w:p>
    <w:p w14:paraId="427844C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2. Виды оценивания </w:t>
      </w:r>
    </w:p>
    <w:p w14:paraId="1AF48C2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Диагностическое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проводится перед изучением какой-либо темы и используется для получения информации о том, что учащийся знает/ умеет по теме. </w:t>
      </w:r>
    </w:p>
    <w:p w14:paraId="32B1443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Формирующее (промежуточное)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и обратной связи о процессе обучения в ходе изучения темы, регулирует текущее планирование. </w:t>
      </w:r>
    </w:p>
    <w:p w14:paraId="559253C9" w14:textId="68C44D5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 w:color="000000"/>
        </w:rPr>
        <w:t>Констатирующее (итоговое по теме) оценивание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используется для получения информации о сформированности понимания, умений и навыков у учащихся после изучения темы. </w:t>
      </w:r>
    </w:p>
    <w:p w14:paraId="16D7BE98" w14:textId="750658B7" w:rsidR="00207A30" w:rsidRDefault="00B71F6A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3</w:t>
      </w:r>
      <w:r w:rsidR="00207A3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 xml:space="preserve">. Частота оценивания </w:t>
      </w:r>
    </w:p>
    <w:p w14:paraId="6DB77A0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Мероприятия констатирующего оценивания проводятся 6 – 8 раз за полугодие. Результаты оценивания фиксируются документально. </w:t>
      </w:r>
    </w:p>
    <w:p w14:paraId="32D129D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Даты проведения мероприятий констатирующего оценивания определяются заранее, учащиеся также заранее информируются о предстоящем мероприятии констатирующего оценивания. </w:t>
      </w:r>
    </w:p>
    <w:p w14:paraId="73C123DE" w14:textId="77777777" w:rsidR="006C555D" w:rsidRDefault="006C555D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441ACA51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Оценочные средства контроля формирующего и констатирующего оценивания</w:t>
      </w:r>
    </w:p>
    <w:p w14:paraId="6A65CE7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u w:color="000000"/>
        </w:rPr>
      </w:pPr>
    </w:p>
    <w:p w14:paraId="5EADE6E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монологического высказывания, сообщения</w:t>
      </w:r>
    </w:p>
    <w:p w14:paraId="5B1888E9" w14:textId="705D0455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57493C71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Проверяемые умения:</w:t>
      </w:r>
    </w:p>
    <w:p w14:paraId="2FA0A72C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413A20F2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6E0EB53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454AB587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E22DEDF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9E1C047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7ACD0140" w14:textId="77777777" w:rsidR="007B2DF0" w:rsidRPr="005316C0" w:rsidRDefault="007B2DF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25B5F833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диалога</w:t>
      </w:r>
    </w:p>
    <w:p w14:paraId="50FF916C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25787071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Проверяемые умения:</w:t>
      </w:r>
    </w:p>
    <w:p w14:paraId="41F72DCB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42A48E53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3DF4EE3A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78640C5F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7581170B" w14:textId="526435AD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387FB5E5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</w:p>
    <w:p w14:paraId="1671EE22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b/>
          <w:bCs/>
          <w:color w:val="000000"/>
          <w:sz w:val="28"/>
          <w:szCs w:val="28"/>
          <w:u w:color="000000"/>
        </w:rPr>
        <w:t>Критерии оценивания участника полилога /дискуссии</w:t>
      </w:r>
    </w:p>
    <w:p w14:paraId="76C532EA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2BC93CF5" w14:textId="2F5410C4" w:rsidR="00207A30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приводить контраргументы</w:t>
      </w:r>
    </w:p>
    <w:p w14:paraId="63D47D63" w14:textId="593E4552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поддержать коммуникацию, используя соответствующие речевые средства</w:t>
      </w:r>
    </w:p>
    <w:p w14:paraId="5A785FD5" w14:textId="77777777" w:rsidR="00AB27F3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  <w:t xml:space="preserve"> </w:t>
      </w:r>
      <w:r w:rsidR="00AB27F3"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аргументировать точку зрения</w:t>
      </w:r>
    </w:p>
    <w:p w14:paraId="3755F33E" w14:textId="6F49A17D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- умение придерживаться заявленной темы и точки зрения </w:t>
      </w:r>
    </w:p>
    <w:p w14:paraId="03683955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использовать соответствующие речевые средства для выражения мнения, переспроса, уточнения, приведения контраргументов</w:t>
      </w:r>
    </w:p>
    <w:p w14:paraId="5D808125" w14:textId="77777777" w:rsidR="00AB27F3" w:rsidRPr="005316C0" w:rsidRDefault="00AB27F3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- умение творчески решить поставленную задачу</w:t>
      </w:r>
    </w:p>
    <w:p w14:paraId="62345C18" w14:textId="77777777" w:rsidR="00207A30" w:rsidRPr="005316C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8" w:hanging="108"/>
        <w:rPr>
          <w:rFonts w:ascii="Times New Roman" w:hAnsi="Times New Roman" w:cs="Times New Roman"/>
          <w:i/>
          <w:iCs/>
          <w:color w:val="000000"/>
          <w:sz w:val="28"/>
          <w:szCs w:val="28"/>
          <w:u w:color="000000"/>
        </w:rPr>
      </w:pPr>
    </w:p>
    <w:p w14:paraId="47E4C790" w14:textId="77777777" w:rsidR="00207A30" w:rsidRPr="00BF1DD8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BF1DD8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Учебно-методическое и материально-техническое обеспечение образовательного процесса</w:t>
      </w:r>
    </w:p>
    <w:p w14:paraId="2EC8A9CB" w14:textId="77777777" w:rsidR="00207A30" w:rsidRPr="00BF1DD8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 w:rsidRPr="00BF1DD8"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10-11 класс</w:t>
      </w:r>
    </w:p>
    <w:p w14:paraId="5BC817CB" w14:textId="4E0B7BA6" w:rsidR="00207A30" w:rsidRPr="00BF1DD8" w:rsidRDefault="00BF1DD8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 w:cs="Times New Roman"/>
          <w:color w:val="000000"/>
          <w:sz w:val="20"/>
          <w:szCs w:val="20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Рабочая программа обеспечивается учебником Сизовой А. А., Чэнь Фу, Чжу Чжипина и др. «Китайский язык 10-11. Второй иностранный язык. Базовый и углубленный уровни». </w:t>
      </w:r>
      <w:r w:rsidR="00207A30" w:rsidRPr="00BF1DD8">
        <w:rPr>
          <w:rFonts w:ascii="Times New Roman" w:hAnsi="Times New Roman" w:cs="Times New Roman"/>
          <w:b/>
          <w:bCs/>
          <w:color w:val="000000"/>
          <w:sz w:val="20"/>
          <w:szCs w:val="20"/>
          <w:u w:color="000000"/>
        </w:rPr>
        <w:t xml:space="preserve"> </w:t>
      </w:r>
    </w:p>
    <w:p w14:paraId="587CED5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4BAB19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Рабочая тетрадь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соотносится с материалами учебника и содержит дополнительные задания для тренировки языковых.</w:t>
      </w:r>
    </w:p>
    <w:p w14:paraId="7DFA274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Книга для учителя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содержит тематическое планирование и методические рекомендации. В приложениях к ней даются:</w:t>
      </w:r>
    </w:p>
    <w:p w14:paraId="00C0FA94" w14:textId="77777777" w:rsidR="00207A30" w:rsidRDefault="00207A30">
      <w:pPr>
        <w:widowControl w:val="0"/>
        <w:numPr>
          <w:ilvl w:val="0"/>
          <w:numId w:val="3"/>
        </w:numPr>
        <w:tabs>
          <w:tab w:val="left" w:pos="708"/>
          <w:tab w:val="left" w:pos="106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Скрипты аудиотекстов к учебникам.</w:t>
      </w:r>
    </w:p>
    <w:p w14:paraId="0659ACF4" w14:textId="77777777" w:rsidR="00207A30" w:rsidRDefault="00207A30">
      <w:pPr>
        <w:widowControl w:val="0"/>
        <w:numPr>
          <w:ilvl w:val="0"/>
          <w:numId w:val="3"/>
        </w:numPr>
        <w:tabs>
          <w:tab w:val="left" w:pos="708"/>
          <w:tab w:val="left" w:pos="106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1068" w:hanging="106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Ответы к заданиям в рабочей тетради.</w:t>
      </w:r>
    </w:p>
    <w:p w14:paraId="394CAE1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3. Дополнительные поурочные ресурсные материалы.</w:t>
      </w:r>
    </w:p>
    <w:p w14:paraId="4DBE5B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>Ресурсные материалы для учителя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содержат дополнительные материалы, которые могут использоваться для совершенствования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lastRenderedPageBreak/>
        <w:t xml:space="preserve">лексических и грамматических навыков, а также развития умения говорения. </w:t>
      </w:r>
    </w:p>
    <w:p w14:paraId="1ABEE8F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Аудионосители – 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>2 диска с поурочными аудиотекстами, а также 1 диск с тестовыми заданиями.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  <w:t xml:space="preserve"> </w:t>
      </w:r>
    </w:p>
    <w:p w14:paraId="28FBE8E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color="000000"/>
        </w:rPr>
      </w:pPr>
    </w:p>
    <w:p w14:paraId="6321CC7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В качестве </w:t>
      </w:r>
      <w:r>
        <w:rPr>
          <w:rFonts w:ascii="Times New Roman" w:hAnsi="Times New Roman" w:cs="Times New Roman"/>
          <w:b/>
          <w:bCs/>
          <w:color w:val="000000"/>
          <w:position w:val="12"/>
          <w:sz w:val="28"/>
          <w:szCs w:val="28"/>
          <w:u w:val="single" w:color="000000"/>
        </w:rPr>
        <w:t>дополнительного</w:t>
      </w:r>
      <w:r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  <w:t xml:space="preserve"> материала рекомендуется использовать: </w:t>
      </w:r>
    </w:p>
    <w:p w14:paraId="22ADCB1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position w:val="12"/>
          <w:sz w:val="28"/>
          <w:szCs w:val="28"/>
          <w:u w:color="000000"/>
        </w:rPr>
      </w:pPr>
    </w:p>
    <w:p w14:paraId="0054433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Алексахин А.Н. Теоретическая фонетика китайского языка. – М., 2006.</w:t>
      </w:r>
    </w:p>
    <w:p w14:paraId="020E42F5" w14:textId="623897F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Булыгина и др. Практический курс китайского языка. Том 1-3. Аудиоприложение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2,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а\к.– М., 2004.</w:t>
      </w:r>
    </w:p>
    <w:p w14:paraId="33C613D7" w14:textId="1BF6CBC2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Готлиб О.М. Практическая грамматика современного китайского языка. 3-е изд.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3B8DE2FB" w14:textId="04AACF8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Готлиб О.М. и др. Почитаем - посмеемся. Сборник китайских анекдотов. Учебное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пособие. – М., 2004.</w:t>
      </w:r>
    </w:p>
    <w:p w14:paraId="4D4997E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Задоенко Т.П., Хуан Шуин. Начальный курс китайского языка. В 3-ех частях.</w:t>
      </w:r>
    </w:p>
    <w:p w14:paraId="1B55D8F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5148935F" w14:textId="388EBCB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Иванов И.А., Поливанов Е.Д. Грамматика современного китайского языка.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2001.</w:t>
      </w:r>
    </w:p>
    <w:p w14:paraId="684A848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Иероглифика: список иероглифов китайского языка / Сост. Лысенко Н.П.,</w:t>
      </w:r>
    </w:p>
    <w:p w14:paraId="0DCBAAF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Решетнева У.Н., Ващенко Н.Н. - Омск, 2002.</w:t>
      </w:r>
    </w:p>
    <w:p w14:paraId="575C11D3" w14:textId="4960E4CE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Китайский на каждый день. 60 басен и анекдотов. Аудиоприложение 1 CD.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02249E9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Китайские народные сказки. Серия «Метод чтения Ильи Франка».</w:t>
      </w:r>
    </w:p>
    <w:p w14:paraId="51E5305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 1 CD. – 2005.</w:t>
      </w:r>
    </w:p>
    <w:p w14:paraId="219C2B69" w14:textId="7111484B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Китайские стихи для детей. Сто песенок хорошим детям у изголовья кровати.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2007.</w:t>
      </w:r>
    </w:p>
    <w:p w14:paraId="7F3A2E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Китайский фольклор. - М., 2001.</w:t>
      </w:r>
    </w:p>
    <w:p w14:paraId="4362B1AA" w14:textId="6A9F3BE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Китайский язык. 50 классических басен. Читаем параллельно на китайском и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русском языках. – М., 2006.</w:t>
      </w:r>
    </w:p>
    <w:p w14:paraId="7D10194D" w14:textId="3937F72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Кондрашевский А.Ф. и др. Практический курс китайского языка. Том 1-2, 9-е изд.,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исп. Аудиоприложение 1 CD - М., 2005.</w:t>
      </w:r>
    </w:p>
    <w:p w14:paraId="6DA7A0F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Кондрашевский А.Ф. Практический курс китайского языка. Пособие по</w:t>
      </w:r>
    </w:p>
    <w:p w14:paraId="52D74FF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иероглифике. Часть 1. Теория. Часть 2. Прописи. – М., 2005.</w:t>
      </w:r>
    </w:p>
    <w:p w14:paraId="7A564E1B" w14:textId="5278808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Кочергин И.В. Хрестоматия для чтения на китайском языке. 2-е изд., исп. и доп.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2004.</w:t>
      </w:r>
    </w:p>
    <w:p w14:paraId="6B88CB10" w14:textId="05A09391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Кочергин И.В. и др. Сборник тренировочных упражнений, контрольных заданий и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тестов по базовому курсу китайского языка. 2-е изд., исп. и доп. – 2005.</w:t>
      </w:r>
    </w:p>
    <w:p w14:paraId="79E3217D" w14:textId="493004A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17. Курдюмов В.А. Курс китайского языка. Теоретическая 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грамматика. -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М.,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2005.</w:t>
      </w:r>
    </w:p>
    <w:p w14:paraId="1988C23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Легенды озера Сиху. – М., 2006.</w:t>
      </w:r>
    </w:p>
    <w:p w14:paraId="2E8F203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Мыцик А.П. 214 ключевых иероглифов в картинках с комментариями. – М., 2006.</w:t>
      </w:r>
    </w:p>
    <w:p w14:paraId="3FE90283" w14:textId="767A57A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20. Омельченко О.А. Китайский язык для вцыезжающих в КНР. 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а\к. – М., 2004.</w:t>
      </w:r>
    </w:p>
    <w:p w14:paraId="79FA75BE" w14:textId="54AE13D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21. Основы каллиграфии / Сост. Лысенко Н.П., Решетнева У.Н., Ващенко Н.Н. -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Омск, 2000.</w:t>
      </w:r>
    </w:p>
    <w:p w14:paraId="198AFBC0" w14:textId="5BCA2E7E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22. Повседневный разговорный китайский язык. Серия «Школа иностранных языков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Ильи Франка». Аудиоприложение 1 CD. – М., 2005.</w:t>
      </w:r>
    </w:p>
    <w:p w14:paraId="03E8A9F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23. Рюнин Ю.В. прописи по китайскому иероглифическому письму. – М., 2004.</w:t>
      </w:r>
    </w:p>
    <w:p w14:paraId="0FCCA7C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24. Семенас А. Л., Лексика китайского языка. - М., 2000.</w:t>
      </w:r>
    </w:p>
    <w:p w14:paraId="394CF7E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25. Спешнев Н.А. Введение в китайский язык. Аудиоприложение 2 CD. – М., 2005.</w:t>
      </w:r>
    </w:p>
    <w:p w14:paraId="58CF09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26. Стародубцева Н.С. и др. Китайский язык в диалогах. Учебное пособие.</w:t>
      </w:r>
    </w:p>
    <w:p w14:paraId="19A8558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Аудиоприложение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а\к. – М., 2004.</w:t>
      </w:r>
    </w:p>
    <w:p w14:paraId="4339D976" w14:textId="6813F400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27. Тань Аошуан. Проблемы скрытой грамматики. Синтаксис, семантика и прагматика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языка изолирующего строя. На примере китайского языка. – М., 2002.</w:t>
      </w:r>
    </w:p>
    <w:p w14:paraId="1D58696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28. Триста основных иероглифов китайского языка. – 2005.</w:t>
      </w:r>
    </w:p>
    <w:p w14:paraId="435847EE" w14:textId="65801B1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29. Тун П.Ч., Бейкер Х.Д.Р. Китайский за три месяца. Упрощенный языковой курс.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2006.</w:t>
      </w:r>
    </w:p>
    <w:p w14:paraId="2CCC57C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30. Фусян Ван, Тяньгэ Ян Китайский язык. Вводный курс. – М., 2006.</w:t>
      </w:r>
    </w:p>
    <w:p w14:paraId="315266FA" w14:textId="614B9DA4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31. Хаматова А.А. Омонимия в современном китайском языке. Учебное пособие.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4145570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32. Хаматова А.А. Словообразование современного китайского языка. - М, 2003.</w:t>
      </w:r>
    </w:p>
    <w:p w14:paraId="1C281843" w14:textId="1336AA77" w:rsidR="00207A30" w:rsidRDefault="005316C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33. Шеньшина М.А.</w:t>
      </w:r>
      <w:r w:rsidR="00207A30">
        <w:rPr>
          <w:rFonts w:ascii="Times New Roman" w:hAnsi="Times New Roman" w:cs="Times New Roman"/>
          <w:color w:val="000000"/>
          <w:sz w:val="28"/>
          <w:szCs w:val="28"/>
          <w:u w:color="000000"/>
        </w:rPr>
        <w:t>, Цзоу Сюэцян. Самоучитель современного китайского языка.</w:t>
      </w:r>
    </w:p>
    <w:p w14:paraId="493773B8" w14:textId="46470321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Аудиоприложение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 CD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2006.</w:t>
      </w:r>
    </w:p>
    <w:p w14:paraId="6F5F2837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34. A Concise Chinese Grammar. – Beijing, 2000.</w:t>
      </w:r>
    </w:p>
    <w:p w14:paraId="3096C609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35. Chujijieduan hanyuyufa nandian jiexi. – Beijing, 2003.</w:t>
      </w:r>
    </w:p>
    <w:p w14:paraId="23380B1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иероглифике</w:t>
      </w:r>
    </w:p>
    <w:p w14:paraId="085E9C02" w14:textId="2D4FF436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Лысенко Н.П. Программированный метод современного китайского языка. Части 1– 2. Париж, 1987.</w:t>
      </w:r>
    </w:p>
    <w:p w14:paraId="3093A58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Основы китайского языка. Части 1-4. - Пекин, 1991.</w:t>
      </w:r>
    </w:p>
    <w:p w14:paraId="2B42441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лексике</w:t>
      </w:r>
    </w:p>
    <w:p w14:paraId="283A556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Арнольд И. В. Лексикология современного китайского языка. - М., 1986.</w:t>
      </w:r>
    </w:p>
    <w:p w14:paraId="60EC569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 И. Лексикология китайского языка. - М., 1984.</w:t>
      </w:r>
    </w:p>
    <w:p w14:paraId="65C1F14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3. Семенас А. Л. Лексикология современного китайского языка. - М., 1992.</w:t>
      </w:r>
    </w:p>
    <w:p w14:paraId="5C534E7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устной и письменной речи</w:t>
      </w:r>
    </w:p>
    <w:p w14:paraId="02F64B9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Задоенко Т.П. Хуан Шуин. Основы китайского языка. Основной курс. - М.,</w:t>
      </w:r>
    </w:p>
    <w:p w14:paraId="3DBE3B8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1993.</w:t>
      </w:r>
    </w:p>
    <w:p w14:paraId="45FE0D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Лин-Лин О. Расскажи мне о себе. – М., 1993.</w:t>
      </w:r>
    </w:p>
    <w:p w14:paraId="3E4A4AC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Тань Аошуан. Учебник современного китайского разговорного языка. - М.,</w:t>
      </w:r>
    </w:p>
    <w:p w14:paraId="4322CEEA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1988.</w:t>
      </w:r>
    </w:p>
    <w:p w14:paraId="2968CA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Хэ Му. Интенсивный курс китайского языка. – Пекин, 1998.</w:t>
      </w:r>
    </w:p>
    <w:p w14:paraId="341CA69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Курс стандартного китайского языка. Вводный курс. – Шанхай, 1998.</w:t>
      </w:r>
    </w:p>
    <w:p w14:paraId="4A300CC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Курс стандартного китайского языка. Начальный уровень. – Шанхай, 1998.</w:t>
      </w:r>
    </w:p>
    <w:p w14:paraId="306810C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Курс стандартного китайского языка. Средний уровень. – Шанхай, 1998.</w:t>
      </w:r>
    </w:p>
    <w:p w14:paraId="2358893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Софронов М. В. Введение в китайский язык. - М., 1996.</w:t>
      </w:r>
    </w:p>
    <w:p w14:paraId="1695FF6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Учитесь говорить по-китайски. Международное Радио Китая - 1991.</w:t>
      </w:r>
    </w:p>
    <w:p w14:paraId="1373807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Xiaoxuesheng 500 zi zuowen. Лучшие сочинения китайских школьников. -</w:t>
      </w:r>
    </w:p>
    <w:p w14:paraId="51130BB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Shanghai. - 1998.</w:t>
      </w:r>
    </w:p>
    <w:p w14:paraId="62B68E07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Xue shuo zhongguohua, «Господин Юмор» - Пекин, 1990.</w:t>
      </w:r>
    </w:p>
    <w:p w14:paraId="1073951D" w14:textId="746DF5B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грамматике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3D2C229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Горелов В.И. Грамматика китайского языка. – М., 1982.</w:t>
      </w:r>
    </w:p>
    <w:p w14:paraId="61380FB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Горелов В.И. Теоретическая грамматика китайского языка. – М., 1989.</w:t>
      </w:r>
    </w:p>
    <w:p w14:paraId="3EC09C6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Солнцев Н.В., Солнцев В. И. Теоретическая грамматика китайского языка</w:t>
      </w:r>
    </w:p>
    <w:p w14:paraId="7E3DE879" w14:textId="34001FF6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(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>Морфология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).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1984.</w:t>
      </w:r>
    </w:p>
    <w:p w14:paraId="280C52DC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4. A Practical Chinese Grammar for Foreigners. – Beijing</w:t>
      </w:r>
    </w:p>
    <w:p w14:paraId="7BD380C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Обучение чтению</w:t>
      </w:r>
    </w:p>
    <w:p w14:paraId="7C0088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Го Можо. Сочинения. - М., 1990.</w:t>
      </w:r>
    </w:p>
    <w:p w14:paraId="3B70E77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Китайские народные сказки. Перевод с китайского языка. Б. Рифтина. – М.,1972.</w:t>
      </w:r>
    </w:p>
    <w:p w14:paraId="0802C4B7" w14:textId="7F517E7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Кочергин И.В. Москва – Санкт-Петербург: история и современность. Пособие для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изучающих китайский язык. – М., 1999.</w:t>
      </w:r>
    </w:p>
    <w:p w14:paraId="6D4150A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Китайские сказки-чэн’юуи (Zhongguo chengyu gushi). - Чжэцзян, 1992.</w:t>
      </w:r>
    </w:p>
    <w:p w14:paraId="7DC0355D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М.Е. Поэзия Древнего Китая. - С.-Пб., 1994.</w:t>
      </w:r>
    </w:p>
    <w:p w14:paraId="51CC263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Литература и искусство КНР 1976-1985 гг. - М., 1989.</w:t>
      </w:r>
    </w:p>
    <w:p w14:paraId="1FE23E4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Малявин В. Конфуций. - М., 1992.</w:t>
      </w:r>
    </w:p>
    <w:p w14:paraId="457C1C2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Мифы народов мира в 2-х томах. Раздел «Китайская мифология».</w:t>
      </w:r>
    </w:p>
    <w:p w14:paraId="455025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Немировский А.Н. Мифы и легенды древнего Востока. - М., 1994.</w:t>
      </w:r>
    </w:p>
    <w:p w14:paraId="2EB1435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Переломов Л.С. Слово Конфуция. - М., 1992.</w:t>
      </w:r>
    </w:p>
    <w:p w14:paraId="61705011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11. Семанов В.И. и др. Мост над рекой времени. - М., 1989.</w:t>
      </w:r>
    </w:p>
    <w:p w14:paraId="2CBC8D9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Семанов В.И. Лу Синь и его предшественники. - М., 1967.</w:t>
      </w:r>
    </w:p>
    <w:p w14:paraId="5891C06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13. В поисках звезды заветной. Китайская поэзия первой половины ХХ в. -М., 1988.</w:t>
      </w:r>
    </w:p>
    <w:p w14:paraId="6A8E759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>14. Современная новелла Китая. - М., 1988.</w:t>
      </w:r>
    </w:p>
    <w:p w14:paraId="7641598C" w14:textId="77777777" w:rsidR="00207A30" w:rsidRPr="002F403C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Юань Кэ. Мифы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древнего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1985.</w:t>
      </w:r>
    </w:p>
    <w:p w14:paraId="44154532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16. Textes choisis d’ecrivains chinois (1919-1949).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7F0C7A62" w14:textId="77777777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17. Textes choisis d’ecrivains chinois (1949-1986).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eijing, 1989.</w:t>
      </w:r>
    </w:p>
    <w:p w14:paraId="4871A3CA" w14:textId="43A1BD9D" w:rsidR="00FE7A4D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Страноведение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0CA7B27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Агеева Р. А. Страны и народы: происхождение названий. – М.,1990.</w:t>
      </w:r>
    </w:p>
    <w:p w14:paraId="6EA570E6" w14:textId="435B1E9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Алимов И.А. и др. Срединное государство: введение в традиционную культуру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Китая. – М., 1998.</w:t>
      </w:r>
    </w:p>
    <w:p w14:paraId="1AEEEBEB" w14:textId="45221AF9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Демина Н.А. Чжу Канцзи. Учебник китайского языка. Страноведение Китая. –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М., 1998.</w:t>
      </w:r>
    </w:p>
    <w:p w14:paraId="5ADD557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Кравцова М. Е. История культуры Китая. – Санкт-Петербург, 1999.</w:t>
      </w:r>
    </w:p>
    <w:p w14:paraId="7824677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Малявин В. В. Китайская цивилизация. – М., 2000.</w:t>
      </w:r>
    </w:p>
    <w:p w14:paraId="0740C445" w14:textId="572AE2FC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Страноведение Китая. Учебная хрестоматия/ Сост. И. В. Кочергин, В. Ф.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Щичко. – М., 1999</w:t>
      </w:r>
    </w:p>
    <w:p w14:paraId="1EDD3166" w14:textId="5FE5F859" w:rsidR="00207A30" w:rsidRPr="008F00BF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Сычев Л.П., Сычев В.Л. Китайский костюм. Символика. История. Трактовка в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литературе и искусстве. М</w:t>
      </w: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., 1975</w:t>
      </w:r>
    </w:p>
    <w:p w14:paraId="26BCE661" w14:textId="77777777" w:rsidR="00207A30" w:rsidRPr="002F403C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9. The Ins and Outs of Chinese Culture</w:t>
      </w:r>
      <w:proofErr w:type="gramStart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.-</w:t>
      </w:r>
      <w:proofErr w:type="gramEnd"/>
      <w:r w:rsidRPr="008F00BF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 xml:space="preserve"> </w:t>
      </w:r>
      <w:r w:rsidRPr="00EF3FEA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Beijing</w:t>
      </w:r>
      <w:r w:rsidRPr="002F403C">
        <w:rPr>
          <w:rFonts w:ascii="Times New Roman" w:hAnsi="Times New Roman" w:cs="Times New Roman"/>
          <w:color w:val="000000"/>
          <w:sz w:val="28"/>
          <w:szCs w:val="28"/>
          <w:u w:color="000000"/>
        </w:rPr>
        <w:t>, 1996</w:t>
      </w:r>
    </w:p>
    <w:p w14:paraId="7007F99A" w14:textId="32504292" w:rsidR="00FE7A4D" w:rsidRPr="00AA0BBB" w:rsidRDefault="00FE7A4D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Словари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справочные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издании</w:t>
      </w:r>
      <w:r w:rsidRPr="00AA0BBB">
        <w:rPr>
          <w:rFonts w:ascii="Times New Roman" w:hAnsi="Times New Roman" w:cs="Times New Roman"/>
          <w:color w:val="000000"/>
          <w:sz w:val="28"/>
          <w:szCs w:val="28"/>
          <w:u w:color="000000"/>
        </w:rPr>
        <w:t>:</w:t>
      </w:r>
    </w:p>
    <w:p w14:paraId="7D35708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Баранова З.И. и др. Большрй китайско-русский словарь. – М., 2006.</w:t>
      </w:r>
    </w:p>
    <w:p w14:paraId="425FE6C3" w14:textId="6915D740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Большой китайско-русский словарь по русской графической системе в четырех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томах / Сост. коллективом китаистов под руководством и ред. проф. И.М.</w:t>
      </w:r>
      <w:r w:rsidR="005316C0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Ошанина. – М., 1983.</w:t>
      </w:r>
    </w:p>
    <w:p w14:paraId="3B7D0D29" w14:textId="1C4E829F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Большой китайско-русский словарь. Около 120000 слов и словосочетаний.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2006.</w:t>
      </w:r>
    </w:p>
    <w:p w14:paraId="476EB2A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Ван Инцзя, Ван Сюньгуан. Словарь новых иностранных слов русского языка.</w:t>
      </w:r>
    </w:p>
    <w:p w14:paraId="7CC801C2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Ухань, 1998.</w:t>
      </w:r>
    </w:p>
    <w:p w14:paraId="1FF87AE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Ван Луся, Старостина С.П. Китайско-русский словарь иероглифов. – М., 2006.</w:t>
      </w:r>
    </w:p>
    <w:p w14:paraId="1A90649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Горбачев Б.Н. Русско-китайский разговорник. – М., 1994.</w:t>
      </w:r>
    </w:p>
    <w:p w14:paraId="306E9DF6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7. Китайский разговорник и словарь Berlitz. – М., 2005.</w:t>
      </w:r>
    </w:p>
    <w:p w14:paraId="1EAEC24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8. Китайско-русский словарь. Hanyu cidian, Пекин, 1992</w:t>
      </w:r>
    </w:p>
    <w:p w14:paraId="712F2C6C" w14:textId="2BA1C8A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9. Концевич Л.Р. Китайские имена собственные и термины в русском тексте. Пособие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по транскрипции. – М., 2002.</w:t>
      </w:r>
    </w:p>
    <w:p w14:paraId="39C82A5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10. Новый словарь синонимов и антонимов. Xinbian tongyifanyi cidian. - Пекин, 1995.</w:t>
      </w:r>
    </w:p>
    <w:p w14:paraId="1E802374" w14:textId="7D13AB78" w:rsidR="00207A30" w:rsidRPr="000A158E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11. Новый словарь употребительных идиом.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Xinbian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chengyu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duoyong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FE7A4D">
        <w:rPr>
          <w:rFonts w:ascii="Times New Roman" w:hAnsi="Times New Roman" w:cs="Times New Roman"/>
          <w:color w:val="000000"/>
          <w:sz w:val="28"/>
          <w:szCs w:val="28"/>
          <w:u w:color="000000"/>
          <w:lang w:val="en-US"/>
        </w:rPr>
        <w:t>cidian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. -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Пекин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>,</w:t>
      </w:r>
      <w:r w:rsidR="00FE7A4D"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 w:rsidRPr="000A158E">
        <w:rPr>
          <w:rFonts w:ascii="Times New Roman" w:hAnsi="Times New Roman" w:cs="Times New Roman"/>
          <w:color w:val="000000"/>
          <w:sz w:val="28"/>
          <w:szCs w:val="28"/>
          <w:u w:color="000000"/>
        </w:rPr>
        <w:t>1995.</w:t>
      </w:r>
    </w:p>
    <w:p w14:paraId="18CD369A" w14:textId="5F3640A5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12. Прядохин М.Г. Китайские недоговорки-иносказания / Отв. ред. И.М. Ошанин. – М.,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1977.</w:t>
      </w:r>
    </w:p>
    <w:p w14:paraId="0EA303DF" w14:textId="1EE89818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lastRenderedPageBreak/>
        <w:t xml:space="preserve">13. Прядохин М. Г., Прядохина Л. И. Краткий словарь недоговорок 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иносказаний</w:t>
      </w:r>
      <w:r w:rsidR="00FE7A4D"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современного китайского языка. - М., 2001.</w:t>
      </w:r>
    </w:p>
    <w:p w14:paraId="1ED82BC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14. Сизов С.Ю. Китайско-русский словарь идиом. – М., 2005</w:t>
      </w:r>
    </w:p>
    <w:p w14:paraId="66131EE4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15. Словарь антонимов для учащихся. Xiao xuesheng fanyi cidian, 1994.</w:t>
      </w:r>
    </w:p>
    <w:p w14:paraId="06950F3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16. Современная китайская аббревиатура. Справочник / Сост. А.А. Щукин. – М., 2004.</w:t>
      </w:r>
    </w:p>
    <w:p w14:paraId="1F7634A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17. Современный китайско-русский словарь разговорной лексики 1000 слов и</w:t>
      </w:r>
    </w:p>
    <w:p w14:paraId="14CFE6C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выражений на каждый день. – М., 2006.</w:t>
      </w:r>
    </w:p>
    <w:p w14:paraId="06D54BE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18. Ткаченко Г.А. Культура Китая. Словарь - справочник. – М., 1999.</w:t>
      </w:r>
    </w:p>
    <w:p w14:paraId="3FCD3D60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19. Щукин А.А. Ходячие китайские выражения / Сост. А.А. Щукин. – М., 2004.</w:t>
      </w:r>
    </w:p>
    <w:p w14:paraId="3FB853A8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V. ТРЕБОВАНИЯ К ОСНАЩЕНИЮ ОБРАЗОВАТЕЛЬНОГО ПРОЦЕССА</w:t>
      </w:r>
    </w:p>
    <w:p w14:paraId="1D6E2E5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Для обучения китайскому языку на среднем и старшем этапах предполагается</w:t>
      </w:r>
    </w:p>
    <w:p w14:paraId="26F3D4E9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использование следующих программ, ТСО и материально-технических средств:</w:t>
      </w:r>
    </w:p>
    <w:p w14:paraId="733BAF4E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1. Компьютерная программа «Изучаем китайский язык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».-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 xml:space="preserve"> Euro Talk. – London, 1998.</w:t>
      </w:r>
    </w:p>
    <w:p w14:paraId="53C13A2C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2. Компьютерная программа «Искусство Китая». – Directmedia.</w:t>
      </w:r>
    </w:p>
    <w:p w14:paraId="36E1871F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3. Аудиокассеты, CD-диски языковой и лингвострановедческой</w:t>
      </w:r>
    </w:p>
    <w:p w14:paraId="050981A3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тематики.</w:t>
      </w:r>
    </w:p>
    <w:p w14:paraId="58BF07BB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4. Ноутбук</w:t>
      </w:r>
    </w:p>
    <w:p w14:paraId="33986FA5" w14:textId="77777777" w:rsidR="00207A30" w:rsidRDefault="00207A30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5. Колонки</w:t>
      </w:r>
    </w:p>
    <w:p w14:paraId="66EF733A" w14:textId="1C8A760C" w:rsidR="00207A30" w:rsidRPr="00ED7C2C" w:rsidRDefault="00ED7C2C" w:rsidP="007B1D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cs="Times New Roman"/>
          <w:color w:val="000000"/>
          <w:sz w:val="28"/>
          <w:szCs w:val="28"/>
          <w:u w:color="000000"/>
        </w:rPr>
        <w:t>6. Проектор</w:t>
      </w:r>
    </w:p>
    <w:sectPr w:rsidR="00207A30" w:rsidRPr="00ED7C2C" w:rsidSect="00C3456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aiTi">
    <w:altName w:val="Microsoft YaHei Light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TC">
    <w:charset w:val="88"/>
    <w:family w:val="auto"/>
    <w:pitch w:val="variable"/>
    <w:sig w:usb0="80000287" w:usb1="280F3C52" w:usb2="00000016" w:usb3="00000000" w:csb0="001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88C6817A"/>
    <w:lvl w:ilvl="0" w:tplc="B6126B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pStyle w:val="3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</w:abstractNum>
  <w:abstractNum w:abstractNumId="4">
    <w:nsid w:val="083F0B42"/>
    <w:multiLevelType w:val="hybridMultilevel"/>
    <w:tmpl w:val="30A8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250582"/>
    <w:multiLevelType w:val="hybridMultilevel"/>
    <w:tmpl w:val="109EF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E635C"/>
    <w:multiLevelType w:val="hybridMultilevel"/>
    <w:tmpl w:val="FCA6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64F28"/>
    <w:multiLevelType w:val="hybridMultilevel"/>
    <w:tmpl w:val="FB74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17FEE"/>
    <w:multiLevelType w:val="hybridMultilevel"/>
    <w:tmpl w:val="4F5C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C5E6A"/>
    <w:multiLevelType w:val="hybridMultilevel"/>
    <w:tmpl w:val="9960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70074"/>
    <w:multiLevelType w:val="hybridMultilevel"/>
    <w:tmpl w:val="01F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14724"/>
    <w:multiLevelType w:val="hybridMultilevel"/>
    <w:tmpl w:val="D494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95E7D"/>
    <w:multiLevelType w:val="hybridMultilevel"/>
    <w:tmpl w:val="48765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66ECC"/>
    <w:multiLevelType w:val="hybridMultilevel"/>
    <w:tmpl w:val="B9EE9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21B39"/>
    <w:multiLevelType w:val="hybridMultilevel"/>
    <w:tmpl w:val="00D2D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F2E9A"/>
    <w:multiLevelType w:val="hybridMultilevel"/>
    <w:tmpl w:val="FC4E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6B7BF5"/>
    <w:multiLevelType w:val="hybridMultilevel"/>
    <w:tmpl w:val="67186E8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05A5E9B"/>
    <w:multiLevelType w:val="multilevel"/>
    <w:tmpl w:val="FDBE2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1D34CE6"/>
    <w:multiLevelType w:val="hybridMultilevel"/>
    <w:tmpl w:val="B23C3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20D91"/>
    <w:multiLevelType w:val="hybridMultilevel"/>
    <w:tmpl w:val="6E869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B53A45"/>
    <w:multiLevelType w:val="hybridMultilevel"/>
    <w:tmpl w:val="56EA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7531F"/>
    <w:multiLevelType w:val="hybridMultilevel"/>
    <w:tmpl w:val="36C2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72357"/>
    <w:multiLevelType w:val="hybridMultilevel"/>
    <w:tmpl w:val="E90C2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D1672D"/>
    <w:multiLevelType w:val="hybridMultilevel"/>
    <w:tmpl w:val="FB1AA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30C6C"/>
    <w:multiLevelType w:val="hybridMultilevel"/>
    <w:tmpl w:val="8A36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75A1E"/>
    <w:multiLevelType w:val="hybridMultilevel"/>
    <w:tmpl w:val="FA1A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874EDE"/>
    <w:multiLevelType w:val="hybridMultilevel"/>
    <w:tmpl w:val="B942C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AE00FB"/>
    <w:multiLevelType w:val="hybridMultilevel"/>
    <w:tmpl w:val="73A0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6"/>
  </w:num>
  <w:num w:numId="7">
    <w:abstractNumId w:val="21"/>
  </w:num>
  <w:num w:numId="8">
    <w:abstractNumId w:val="25"/>
  </w:num>
  <w:num w:numId="9">
    <w:abstractNumId w:val="24"/>
  </w:num>
  <w:num w:numId="10">
    <w:abstractNumId w:val="27"/>
  </w:num>
  <w:num w:numId="11">
    <w:abstractNumId w:val="5"/>
  </w:num>
  <w:num w:numId="12">
    <w:abstractNumId w:val="11"/>
  </w:num>
  <w:num w:numId="13">
    <w:abstractNumId w:val="19"/>
  </w:num>
  <w:num w:numId="14">
    <w:abstractNumId w:val="10"/>
  </w:num>
  <w:num w:numId="15">
    <w:abstractNumId w:val="4"/>
  </w:num>
  <w:num w:numId="16">
    <w:abstractNumId w:val="13"/>
  </w:num>
  <w:num w:numId="17">
    <w:abstractNumId w:val="9"/>
  </w:num>
  <w:num w:numId="18">
    <w:abstractNumId w:val="22"/>
  </w:num>
  <w:num w:numId="19">
    <w:abstractNumId w:val="15"/>
  </w:num>
  <w:num w:numId="20">
    <w:abstractNumId w:val="8"/>
  </w:num>
  <w:num w:numId="21">
    <w:abstractNumId w:val="6"/>
  </w:num>
  <w:num w:numId="22">
    <w:abstractNumId w:val="20"/>
  </w:num>
  <w:num w:numId="23">
    <w:abstractNumId w:val="18"/>
  </w:num>
  <w:num w:numId="24">
    <w:abstractNumId w:val="14"/>
  </w:num>
  <w:num w:numId="25">
    <w:abstractNumId w:val="23"/>
  </w:num>
  <w:num w:numId="26">
    <w:abstractNumId w:val="26"/>
  </w:num>
  <w:num w:numId="27">
    <w:abstractNumId w:val="12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0"/>
    <w:rsid w:val="000059AF"/>
    <w:rsid w:val="0004306D"/>
    <w:rsid w:val="000512BD"/>
    <w:rsid w:val="0008056D"/>
    <w:rsid w:val="000935EA"/>
    <w:rsid w:val="000A158E"/>
    <w:rsid w:val="000E7DE7"/>
    <w:rsid w:val="00124D03"/>
    <w:rsid w:val="00133AD3"/>
    <w:rsid w:val="001445A0"/>
    <w:rsid w:val="00150461"/>
    <w:rsid w:val="001F3BF8"/>
    <w:rsid w:val="001F59E6"/>
    <w:rsid w:val="001F61F5"/>
    <w:rsid w:val="00207A30"/>
    <w:rsid w:val="00242FEB"/>
    <w:rsid w:val="00252F64"/>
    <w:rsid w:val="002653AC"/>
    <w:rsid w:val="002A4B8F"/>
    <w:rsid w:val="002D3C67"/>
    <w:rsid w:val="002F403C"/>
    <w:rsid w:val="00322740"/>
    <w:rsid w:val="00331292"/>
    <w:rsid w:val="0036457A"/>
    <w:rsid w:val="00364D6C"/>
    <w:rsid w:val="00383821"/>
    <w:rsid w:val="003A39E4"/>
    <w:rsid w:val="003B5659"/>
    <w:rsid w:val="003B6AF9"/>
    <w:rsid w:val="003C644B"/>
    <w:rsid w:val="003C6D05"/>
    <w:rsid w:val="003D5FAB"/>
    <w:rsid w:val="003E27B6"/>
    <w:rsid w:val="003F5E7E"/>
    <w:rsid w:val="004039F2"/>
    <w:rsid w:val="004064E5"/>
    <w:rsid w:val="00412DEC"/>
    <w:rsid w:val="0041369A"/>
    <w:rsid w:val="00422D72"/>
    <w:rsid w:val="00447CF3"/>
    <w:rsid w:val="0048181C"/>
    <w:rsid w:val="00482A37"/>
    <w:rsid w:val="004D12B0"/>
    <w:rsid w:val="004E630F"/>
    <w:rsid w:val="005247DE"/>
    <w:rsid w:val="005316C0"/>
    <w:rsid w:val="00535E6A"/>
    <w:rsid w:val="00567DC3"/>
    <w:rsid w:val="00580E54"/>
    <w:rsid w:val="00585BF3"/>
    <w:rsid w:val="00586463"/>
    <w:rsid w:val="005B7757"/>
    <w:rsid w:val="005D7373"/>
    <w:rsid w:val="005F1AF2"/>
    <w:rsid w:val="005F3892"/>
    <w:rsid w:val="006454FF"/>
    <w:rsid w:val="00695A12"/>
    <w:rsid w:val="006960CF"/>
    <w:rsid w:val="006A4F04"/>
    <w:rsid w:val="006B2CA7"/>
    <w:rsid w:val="006B6C81"/>
    <w:rsid w:val="006C555D"/>
    <w:rsid w:val="00744BDF"/>
    <w:rsid w:val="007B1D7C"/>
    <w:rsid w:val="007B2DF0"/>
    <w:rsid w:val="007D5C0B"/>
    <w:rsid w:val="00814102"/>
    <w:rsid w:val="00840536"/>
    <w:rsid w:val="00857E5C"/>
    <w:rsid w:val="008625FC"/>
    <w:rsid w:val="00890D94"/>
    <w:rsid w:val="008F00BF"/>
    <w:rsid w:val="00911747"/>
    <w:rsid w:val="00927DCB"/>
    <w:rsid w:val="009642D6"/>
    <w:rsid w:val="009821D0"/>
    <w:rsid w:val="009D369E"/>
    <w:rsid w:val="009F6047"/>
    <w:rsid w:val="009F7DAA"/>
    <w:rsid w:val="00A55855"/>
    <w:rsid w:val="00A60BF4"/>
    <w:rsid w:val="00A6418E"/>
    <w:rsid w:val="00A729CF"/>
    <w:rsid w:val="00AA0BBB"/>
    <w:rsid w:val="00AA5E6B"/>
    <w:rsid w:val="00AB27F3"/>
    <w:rsid w:val="00AC4B3E"/>
    <w:rsid w:val="00AF3BCF"/>
    <w:rsid w:val="00B17E29"/>
    <w:rsid w:val="00B556BE"/>
    <w:rsid w:val="00B71F6A"/>
    <w:rsid w:val="00B95363"/>
    <w:rsid w:val="00BD1159"/>
    <w:rsid w:val="00BD2F4E"/>
    <w:rsid w:val="00BF1DD8"/>
    <w:rsid w:val="00BF640F"/>
    <w:rsid w:val="00C30603"/>
    <w:rsid w:val="00C34563"/>
    <w:rsid w:val="00C470D7"/>
    <w:rsid w:val="00C525F4"/>
    <w:rsid w:val="00C62AAD"/>
    <w:rsid w:val="00C86389"/>
    <w:rsid w:val="00CA7ED7"/>
    <w:rsid w:val="00CB38D3"/>
    <w:rsid w:val="00CD147B"/>
    <w:rsid w:val="00D06DE9"/>
    <w:rsid w:val="00D13A7F"/>
    <w:rsid w:val="00D17441"/>
    <w:rsid w:val="00DA6B51"/>
    <w:rsid w:val="00DC6E7F"/>
    <w:rsid w:val="00E04E35"/>
    <w:rsid w:val="00E22449"/>
    <w:rsid w:val="00E33554"/>
    <w:rsid w:val="00E56F17"/>
    <w:rsid w:val="00E81560"/>
    <w:rsid w:val="00E866C0"/>
    <w:rsid w:val="00ED1538"/>
    <w:rsid w:val="00ED7C2C"/>
    <w:rsid w:val="00EF3FEA"/>
    <w:rsid w:val="00F403D0"/>
    <w:rsid w:val="00F93761"/>
    <w:rsid w:val="00FA0B02"/>
    <w:rsid w:val="00FA1026"/>
    <w:rsid w:val="00FB16E2"/>
    <w:rsid w:val="00FB31CF"/>
    <w:rsid w:val="00FC4EA0"/>
    <w:rsid w:val="00FD24D7"/>
    <w:rsid w:val="00FE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9C2C"/>
  <w15:docId w15:val="{E8A53606-4B50-48D1-92DC-42EB364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93761"/>
    <w:pPr>
      <w:keepNext/>
      <w:widowControl w:val="0"/>
      <w:numPr>
        <w:ilvl w:val="2"/>
        <w:numId w:val="2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A30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207A30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customStyle="1" w:styleId="Default">
    <w:name w:val="Default"/>
    <w:uiPriority w:val="99"/>
    <w:rsid w:val="007B2D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a5">
    <w:name w:val="Table Grid"/>
    <w:basedOn w:val="a1"/>
    <w:uiPriority w:val="99"/>
    <w:rsid w:val="009D3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80E5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F93761"/>
    <w:rPr>
      <w:rFonts w:ascii="Arial" w:eastAsia="Arial Unicode MS" w:hAnsi="Arial" w:cs="Arial"/>
      <w:b/>
      <w:bCs/>
      <w:kern w:val="1"/>
      <w:sz w:val="26"/>
      <w:szCs w:val="26"/>
    </w:rPr>
  </w:style>
  <w:style w:type="paragraph" w:styleId="a7">
    <w:name w:val="Body Text"/>
    <w:basedOn w:val="a"/>
    <w:link w:val="a8"/>
    <w:uiPriority w:val="99"/>
    <w:rsid w:val="00F93761"/>
    <w:pPr>
      <w:widowControl w:val="0"/>
      <w:suppressAutoHyphens/>
      <w:spacing w:after="120"/>
    </w:pPr>
    <w:rPr>
      <w:rFonts w:ascii="Arial" w:eastAsia="Arial Unicode MS" w:hAnsi="Arial" w:cs="Arial"/>
      <w:kern w:val="1"/>
      <w:sz w:val="20"/>
    </w:rPr>
  </w:style>
  <w:style w:type="character" w:customStyle="1" w:styleId="a8">
    <w:name w:val="Основной текст Знак"/>
    <w:basedOn w:val="a0"/>
    <w:link w:val="a7"/>
    <w:uiPriority w:val="99"/>
    <w:rsid w:val="00F93761"/>
    <w:rPr>
      <w:rFonts w:ascii="Arial" w:eastAsia="Arial Unicode MS" w:hAnsi="Arial" w:cs="Arial"/>
      <w:kern w:val="1"/>
      <w:sz w:val="20"/>
    </w:rPr>
  </w:style>
  <w:style w:type="paragraph" w:customStyle="1" w:styleId="a9">
    <w:name w:val="Содержимое таблицы"/>
    <w:basedOn w:val="a"/>
    <w:uiPriority w:val="99"/>
    <w:rsid w:val="00F93761"/>
    <w:pPr>
      <w:widowControl w:val="0"/>
      <w:suppressLineNumbers/>
      <w:suppressAutoHyphens/>
    </w:pPr>
    <w:rPr>
      <w:rFonts w:ascii="Arial" w:eastAsia="Arial Unicode MS" w:hAnsi="Arial" w:cs="Arial"/>
      <w:kern w:val="1"/>
      <w:sz w:val="20"/>
    </w:rPr>
  </w:style>
  <w:style w:type="character" w:customStyle="1" w:styleId="WW8Num8z1">
    <w:name w:val="WW8Num8z1"/>
    <w:uiPriority w:val="99"/>
    <w:rsid w:val="005B7757"/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6B6C8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C86389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86389"/>
    <w:rPr>
      <w:rFonts w:cs="Times New Roman"/>
    </w:rPr>
  </w:style>
  <w:style w:type="paragraph" w:styleId="aa">
    <w:name w:val="Normal (Web)"/>
    <w:basedOn w:val="a"/>
    <w:uiPriority w:val="99"/>
    <w:unhideWhenUsed/>
    <w:rsid w:val="00C86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onormal0">
    <w:name w:val="msonormal"/>
    <w:basedOn w:val="a"/>
    <w:rsid w:val="00C86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rsid w:val="00AA0B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52</Pages>
  <Words>14911</Words>
  <Characters>84999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99711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вероника шашкова</cp:lastModifiedBy>
  <cp:revision>5</cp:revision>
  <dcterms:created xsi:type="dcterms:W3CDTF">2024-07-04T14:09:00Z</dcterms:created>
  <dcterms:modified xsi:type="dcterms:W3CDTF">2025-03-12T19:26:00Z</dcterms:modified>
</cp:coreProperties>
</file>