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74" w:rsidRDefault="007D1FD3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br/>
        <w:t>«Высшая школа экономики»</w:t>
      </w:r>
    </w:p>
    <w:p w:rsidR="005D6674" w:rsidRDefault="007D1FD3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5D6674" w:rsidRDefault="005D6674">
      <w:pPr>
        <w:widowControl w:val="0"/>
        <w:spacing w:after="0" w:line="240" w:lineRule="auto"/>
        <w:ind w:right="129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6674" w:rsidRDefault="007D1FD3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Лицей НИУ ВШЭ</w:t>
      </w:r>
    </w:p>
    <w:p w:rsidR="005D6674" w:rsidRDefault="007D1FD3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5D6674" w:rsidRDefault="005D6674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7D1FD3" w:rsidRDefault="007D1FD3" w:rsidP="007D1FD3">
      <w:pPr>
        <w:ind w:left="5652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7D1FD3" w:rsidRDefault="007D1FD3" w:rsidP="007D1FD3">
      <w:pPr>
        <w:ind w:left="6372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Педагогический совет Лицея НИУ ВШЭ </w:t>
      </w:r>
    </w:p>
    <w:p w:rsidR="007D1FD3" w:rsidRDefault="007D1FD3" w:rsidP="007D1FD3">
      <w:pPr>
        <w:ind w:left="6372" w:right="129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 </w:t>
      </w:r>
      <w:r>
        <w:rPr>
          <w:rFonts w:ascii="Times New Roman" w:eastAsia="Times New Roman" w:hAnsi="Times New Roman"/>
          <w:sz w:val="24"/>
          <w:szCs w:val="24"/>
          <w:u w:val="single"/>
        </w:rPr>
        <w:t>13</w:t>
      </w:r>
    </w:p>
    <w:p w:rsidR="007D1FD3" w:rsidRDefault="007D1FD3" w:rsidP="007D1FD3">
      <w:pPr>
        <w:ind w:left="6372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u w:val="single"/>
          <w:lang w:eastAsia="en-US"/>
        </w:rPr>
        <w:t>21.06.2024</w:t>
      </w: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5D6674" w:rsidRDefault="005D6674">
      <w:pPr>
        <w:widowControl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D6674" w:rsidRDefault="007D1FD3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Программа внеурочной деятельности </w:t>
      </w:r>
    </w:p>
    <w:p w:rsidR="005D6674" w:rsidRDefault="007D1FD3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«Исследовательская лаборатория мягкой силы Южной Кореи: k-pop, косметика, дорамы»</w:t>
      </w:r>
    </w:p>
    <w:p w:rsidR="005D6674" w:rsidRDefault="005D6674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</w:p>
    <w:p w:rsidR="005D6674" w:rsidRDefault="005D6674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</w:p>
    <w:p w:rsidR="005D6674" w:rsidRDefault="007D1FD3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Разработана Лицеем НИУ ВШЭ</w:t>
      </w:r>
    </w:p>
    <w:p w:rsidR="005D6674" w:rsidRDefault="007D1FD3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Составитель Модестова Анна Евгеньевна</w:t>
      </w: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sz w:val="26"/>
          <w:szCs w:val="26"/>
        </w:rPr>
      </w:pPr>
    </w:p>
    <w:p w:rsidR="005D6674" w:rsidRDefault="005D6674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</w:p>
    <w:p w:rsidR="005D6674" w:rsidRDefault="007D1FD3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Возраст обучающихся: 13-16 лет</w:t>
      </w:r>
    </w:p>
    <w:p w:rsidR="005D6674" w:rsidRDefault="007D1FD3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Срок реализации: сентябрь – апрель 2024 года</w:t>
      </w:r>
    </w:p>
    <w:p w:rsidR="005D6674" w:rsidRDefault="005D6674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sz w:val="26"/>
          <w:szCs w:val="26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sz w:val="26"/>
          <w:szCs w:val="26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7D1FD3">
      <w:pPr>
        <w:widowControl w:val="0"/>
        <w:spacing w:after="0"/>
        <w:ind w:firstLine="720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Москва, 2024</w:t>
      </w:r>
    </w:p>
    <w:p w:rsidR="005D6674" w:rsidRDefault="005D6674">
      <w:pPr>
        <w:widowControl w:val="0"/>
        <w:spacing w:after="0"/>
        <w:ind w:firstLine="720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5D6674" w:rsidRDefault="005D6674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D6674" w:rsidRDefault="005D6674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D6674" w:rsidRDefault="007D1FD3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1.ПОЯСНИТЕЛЬНАЯ ЗАПИСКА</w:t>
      </w:r>
    </w:p>
    <w:p w:rsidR="005D6674" w:rsidRDefault="005D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6674" w:rsidRDefault="007D1FD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Направленность дополнительной общеобразовательной программы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D6674" w:rsidRDefault="007D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Краткосрочная ознакомительная программа имеет социально-гуманитарную направленность. Программа предназначена для знакомства лицеистов с исследовательской деятельностью. Количественный состав группы – от 5 до 10 человек. Принцип комплектования групп: все же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лающие лицеисты 8 и 9 классов.</w:t>
      </w:r>
    </w:p>
    <w:p w:rsidR="005D6674" w:rsidRDefault="005D66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6674" w:rsidRDefault="007D1FD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Актуальность и педагогическая целесообразность программы</w:t>
      </w:r>
    </w:p>
    <w:p w:rsidR="005D6674" w:rsidRDefault="007D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Цель программы состоит в том, чтобы лицеисты получили определенные знания и умения, опыт и способности (компетенции) к осознанному и самостоятельному применению этих 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овообразований сознания и физического состояния.</w:t>
      </w:r>
    </w:p>
    <w:p w:rsidR="005D6674" w:rsidRDefault="005D667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D6674" w:rsidRDefault="007D1FD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Основные особенности (новизна) программы</w:t>
      </w:r>
    </w:p>
    <w:p w:rsidR="005D6674" w:rsidRDefault="007D1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Проведение собственного научного исследования по теме может помочь определиться с профильным направлением и реализацией интереса к культуре и другим аспектам Республики Корея на практике. Путем поиска ответа на проблемный вопрос, связанный с элементами мяг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кой силы Республики Корея, исследовательская лаборатория будет направлена на более глубокое изучение и понимание ключевых особенностей восточноазиатской и южнокорейской культуры, а также ее международной политики.</w:t>
      </w:r>
    </w:p>
    <w:p w:rsidR="005D6674" w:rsidRDefault="005D66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6674" w:rsidRDefault="007D1FD3">
      <w:pPr>
        <w:numPr>
          <w:ilvl w:val="1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и технологии образования детей</w:t>
      </w: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ение по дополнительной программе осуществляется в очной форме обучения. Занятия осуществляются на основе системно-деятельностного подхода. Организация программы и занятий строится в соответствии с технологией педагогического дизайна ADDIE.</w:t>
      </w:r>
    </w:p>
    <w:p w:rsidR="005D6674" w:rsidRDefault="007D1FD3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/>
          <w:color w:val="4472C4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Технологически 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анятия представляют собой лекции и практические упражнения детей с пояснениями педагога. Занятия в объединениях проводятся по группам.</w:t>
      </w:r>
    </w:p>
    <w:p w:rsidR="005D6674" w:rsidRDefault="007D1FD3">
      <w:pPr>
        <w:numPr>
          <w:ilvl w:val="1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Объём и срок реализации программы</w:t>
      </w: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краткосрочная. </w:t>
      </w: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Объем программы – 68 часов.  </w:t>
      </w: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Срок реализации программы – 09.</w:t>
      </w:r>
      <w:r>
        <w:rPr>
          <w:rFonts w:ascii="Times New Roman" w:eastAsia="Times New Roman" w:hAnsi="Times New Roman"/>
          <w:color w:val="000000"/>
          <w:sz w:val="24"/>
          <w:szCs w:val="24"/>
        </w:rPr>
        <w:t>09.2024 - 30.04.2025.</w:t>
      </w:r>
    </w:p>
    <w:p w:rsidR="005D6674" w:rsidRDefault="007D1FD3">
      <w:pPr>
        <w:numPr>
          <w:ilvl w:val="1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Режим занятий </w:t>
      </w: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Занятия проводятся 1 раз в неделю, два занятия в день. </w:t>
      </w: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Пятница 16:20 - 17:00, 17:05 - 17:45</w:t>
      </w:r>
    </w:p>
    <w:p w:rsidR="005D6674" w:rsidRDefault="005D6674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D6674" w:rsidRDefault="007D1FD3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 ОБУЧЕНИЕ</w:t>
      </w:r>
    </w:p>
    <w:p w:rsidR="005D6674" w:rsidRDefault="005D667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5D6674" w:rsidRDefault="007D1FD3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2.1. Цель и задачи курса </w:t>
      </w: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Целью обучения лицеистов в рамках дополнительной общеобразовательной программы (далее – программа) является выявление и развитие исследовательской компетенции, которая в 8 классе включает в себя такие метапредметные умения, как читательская грамотность. 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ограмма направлена на развитие креативного мышления, формирование исследовательской позиции,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умение планировать свою деятельность, способность управлять собственной исследовательской деятельностью и сознательно участвовать в поисковой деятельности.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Знакомс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тво с методами проведения исследований, приобретение навыков анализа данных, описания результатов и создания презентаций. </w:t>
      </w:r>
    </w:p>
    <w:p w:rsidR="005D6674" w:rsidRDefault="005D66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6674" w:rsidRDefault="007D1FD3">
      <w:pP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Цели исследовательской деятельности лицеиста: </w:t>
      </w:r>
    </w:p>
    <w:p w:rsidR="005D6674" w:rsidRDefault="007D1FD3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Уметь искать информацию, структурировать ее и извлекать необходимые сведения; </w:t>
      </w:r>
    </w:p>
    <w:p w:rsidR="005D6674" w:rsidRDefault="007D1FD3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>Знать базовые обозначения, термины и понятия, используемые в области;</w:t>
      </w:r>
    </w:p>
    <w:p w:rsidR="005D6674" w:rsidRDefault="007D1FD3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Уметь формулировать исследовательские задачи (гипотеза, цель, объект и предмет исследования); </w:t>
      </w:r>
    </w:p>
    <w:p w:rsidR="005D6674" w:rsidRDefault="007D1FD3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>Уметь использовать количественный и качественный анализ для доказательства или опровержения</w:t>
      </w: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 гипотезы;  </w:t>
      </w:r>
    </w:p>
    <w:p w:rsidR="005D6674" w:rsidRDefault="007D1FD3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Создавать тексты, соответствующие требованиям научно-популярного стиля; </w:t>
      </w:r>
    </w:p>
    <w:p w:rsidR="005D6674" w:rsidRDefault="007D1FD3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Уметь представлять результаты своей исследовательской деятельности; </w:t>
      </w:r>
    </w:p>
    <w:p w:rsidR="005D6674" w:rsidRDefault="007D1FD3">
      <w:pPr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Уметь поддерживать научную дискуссию: правильно формулировать вопросы и отвечать на них; </w:t>
      </w:r>
    </w:p>
    <w:p w:rsidR="005D6674" w:rsidRDefault="007D1FD3">
      <w:pPr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/>
          <w:color w:val="1B1D1E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>Ориентирова</w:t>
      </w:r>
      <w:r>
        <w:rPr>
          <w:rFonts w:ascii="Times New Roman" w:eastAsia="Times New Roman" w:hAnsi="Times New Roman"/>
          <w:color w:val="1B1D1E"/>
          <w:sz w:val="24"/>
          <w:szCs w:val="24"/>
          <w:highlight w:val="white"/>
        </w:rPr>
        <w:t xml:space="preserve">ться в научно-исследовательском контексте области. </w:t>
      </w:r>
    </w:p>
    <w:p w:rsidR="005D6674" w:rsidRDefault="005D66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6674" w:rsidRDefault="007D1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задачам программы относится:</w:t>
      </w:r>
    </w:p>
    <w:p w:rsidR="005D6674" w:rsidRDefault="007D1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исследовательские компетенции;</w:t>
      </w:r>
    </w:p>
    <w:p w:rsidR="005D6674" w:rsidRDefault="007D1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навыки критического мышления и саморефлексии;</w:t>
      </w:r>
    </w:p>
    <w:p w:rsidR="005D6674" w:rsidRDefault="007D1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навыки создания и оформления презентации.</w:t>
      </w:r>
    </w:p>
    <w:p w:rsidR="005D6674" w:rsidRDefault="005D66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6674" w:rsidRDefault="007D1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2.2. Планируемые результаты освоения курса «Исследовательская лаборатория мягкой силы Республики Корея»</w:t>
      </w:r>
    </w:p>
    <w:p w:rsidR="005D6674" w:rsidRDefault="005D66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6674" w:rsidRDefault="007D1FD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</w:rPr>
        <w:t>личностным 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освоения программы учебного курса относятся:</w:t>
      </w:r>
    </w:p>
    <w:p w:rsidR="005D6674" w:rsidRDefault="007D1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D6674" w:rsidRDefault="007D1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целостного мировоззрения,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6674" w:rsidRDefault="007D1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5D6674" w:rsidRDefault="007D1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компетенций с учетом региональных, этнокуль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турных, социальных и экономических особенностей;</w:t>
      </w:r>
    </w:p>
    <w:p w:rsidR="005D6674" w:rsidRDefault="007D1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ой, творческой и других видов деятельности.</w:t>
      </w:r>
    </w:p>
    <w:p w:rsidR="005D6674" w:rsidRDefault="007D1FD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</w:rPr>
        <w:t>метапредметным 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освоения программы учебного курса относятся: </w:t>
      </w:r>
    </w:p>
    <w:p w:rsidR="005D6674" w:rsidRDefault="007D1FD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Овладение </w:t>
      </w:r>
      <w:r>
        <w:rPr>
          <w:rFonts w:ascii="Times New Roman" w:eastAsia="Times New Roman" w:hAnsi="Times New Roman"/>
          <w:i/>
          <w:sz w:val="24"/>
          <w:szCs w:val="24"/>
        </w:rPr>
        <w:t>универсальными учебными познавательными действиями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а) базовые логические действия: самостоятельно формулировать и актуализировать проблему, рассматривать ее всесторонне; устанавливать существенный признак или основания для сравнения, классификации и обобщения; определять цели деятельности, задавать па</w:t>
      </w:r>
      <w:r>
        <w:rPr>
          <w:rFonts w:ascii="Times New Roman" w:eastAsia="Times New Roman" w:hAnsi="Times New Roman"/>
          <w:sz w:val="24"/>
          <w:szCs w:val="24"/>
        </w:rPr>
        <w:t>раметры и критерии их достижения; выявлять закономерности и противоречия в рассматриваемых явлениях; вносить коррективы в деятельность, оценивать соответствие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результатов целям, оценивать риски последствий деятельности; развивать креативное мышление при ре</w:t>
      </w:r>
      <w:r>
        <w:rPr>
          <w:rFonts w:ascii="Times New Roman" w:eastAsia="Times New Roman" w:hAnsi="Times New Roman"/>
          <w:sz w:val="24"/>
          <w:szCs w:val="24"/>
        </w:rPr>
        <w:t xml:space="preserve">шении жизненных проблем; </w:t>
      </w:r>
    </w:p>
    <w:p w:rsidR="005D6674" w:rsidRDefault="007D1FD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базовые исследовательские действия: владеть навыками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</w:t>
      </w:r>
      <w:r>
        <w:rPr>
          <w:rFonts w:ascii="Times New Roman" w:eastAsia="Times New Roman" w:hAnsi="Times New Roman"/>
          <w:sz w:val="24"/>
          <w:szCs w:val="24"/>
        </w:rPr>
        <w:t>х методов познания;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формирование научного типа мышления, владени</w:t>
      </w:r>
      <w:r>
        <w:rPr>
          <w:rFonts w:ascii="Times New Roman" w:eastAsia="Times New Roman" w:hAnsi="Times New Roman"/>
          <w:sz w:val="24"/>
          <w:szCs w:val="24"/>
        </w:rPr>
        <w:t>е научной терминологией, ключевыми понятиями и методами;     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ее решения, нахо</w:t>
      </w:r>
      <w:r>
        <w:rPr>
          <w:rFonts w:ascii="Times New Roman" w:eastAsia="Times New Roman" w:hAnsi="Times New Roman"/>
          <w:sz w:val="24"/>
          <w:szCs w:val="24"/>
        </w:rPr>
        <w:t>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</w:t>
      </w:r>
      <w:r>
        <w:rPr>
          <w:rFonts w:ascii="Times New Roman" w:eastAsia="Times New Roman" w:hAnsi="Times New Roman"/>
          <w:sz w:val="24"/>
          <w:szCs w:val="24"/>
        </w:rPr>
        <w:t>уациям, оценивать приобретенный опыт; разрабатывать план решения проблемы с учетом анализа имеющихся материальных и нематериальных ресурсов; осуществлять целенаправленный поиск переноса средств и способов действия в профессиональную среду; уметь переносить</w:t>
      </w:r>
      <w:r>
        <w:rPr>
          <w:rFonts w:ascii="Times New Roman" w:eastAsia="Times New Roman" w:hAnsi="Times New Roman"/>
          <w:sz w:val="24"/>
          <w:szCs w:val="24"/>
        </w:rPr>
        <w:t xml:space="preserve">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в)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</w:t>
      </w:r>
      <w:r>
        <w:rPr>
          <w:rFonts w:ascii="Times New Roman" w:eastAsia="Times New Roman" w:hAnsi="Times New Roman"/>
          <w:sz w:val="24"/>
          <w:szCs w:val="24"/>
        </w:rPr>
        <w:t>учетом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ее соответствие правовым и морально-этическим нормам;   использовать средства информационных и комму</w:t>
      </w:r>
      <w:r>
        <w:rPr>
          <w:rFonts w:ascii="Times New Roman" w:eastAsia="Times New Roman" w:hAnsi="Times New Roman"/>
          <w:sz w:val="24"/>
          <w:szCs w:val="24"/>
        </w:rPr>
        <w:t xml:space="preserve"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</w:t>
      </w:r>
      <w:r>
        <w:rPr>
          <w:rFonts w:ascii="Times New Roman" w:eastAsia="Times New Roman" w:hAnsi="Times New Roman"/>
          <w:sz w:val="24"/>
          <w:szCs w:val="24"/>
        </w:rPr>
        <w:lastRenderedPageBreak/>
        <w:t>норм, норм информационной безопасности; владеть навыками распо</w:t>
      </w:r>
      <w:r>
        <w:rPr>
          <w:rFonts w:ascii="Times New Roman" w:eastAsia="Times New Roman" w:hAnsi="Times New Roman"/>
          <w:sz w:val="24"/>
          <w:szCs w:val="24"/>
        </w:rPr>
        <w:t>знавания и защиты информации, информационной безопасности личности.</w:t>
      </w:r>
    </w:p>
    <w:p w:rsidR="005D6674" w:rsidRDefault="007D1FD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Овладение </w:t>
      </w:r>
      <w:r>
        <w:rPr>
          <w:rFonts w:ascii="Times New Roman" w:eastAsia="Times New Roman" w:hAnsi="Times New Roman"/>
          <w:i/>
          <w:sz w:val="24"/>
          <w:szCs w:val="24"/>
        </w:rPr>
        <w:t>универсальными коммуникативными действиями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а) общение: осуществлять коммуникации во всех сферах жизни; распознавать невербальные средства общения, понимать значение соци</w:t>
      </w:r>
      <w:r>
        <w:rPr>
          <w:rFonts w:ascii="Times New Roman" w:eastAsia="Times New Roman" w:hAnsi="Times New Roman"/>
          <w:sz w:val="24"/>
          <w:szCs w:val="24"/>
        </w:rPr>
        <w:t xml:space="preserve">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развернуто и логично излагать свою точку зрения с </w:t>
      </w:r>
      <w:r>
        <w:rPr>
          <w:rFonts w:ascii="Times New Roman" w:eastAsia="Times New Roman" w:hAnsi="Times New Roman"/>
          <w:sz w:val="24"/>
          <w:szCs w:val="24"/>
        </w:rPr>
        <w:t>использованием языковых средств;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б) совместная деятельность: 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 прини</w:t>
      </w:r>
      <w:r>
        <w:rPr>
          <w:rFonts w:ascii="Times New Roman" w:eastAsia="Times New Roman" w:hAnsi="Times New Roman"/>
          <w:sz w:val="24"/>
          <w:szCs w:val="24"/>
        </w:rPr>
        <w:t>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мнений: участников, обсуждать результаты совместной: работы; оценивать качество своего вклада и каждого участ</w:t>
      </w:r>
      <w:r>
        <w:rPr>
          <w:rFonts w:ascii="Times New Roman" w:eastAsia="Times New Roman" w:hAnsi="Times New Roman"/>
          <w:sz w:val="24"/>
          <w:szCs w:val="24"/>
        </w:rPr>
        <w:t>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координировать и выполнять работу в условиях реального, виртуального и комбинированного взаимоде</w:t>
      </w:r>
      <w:r>
        <w:rPr>
          <w:rFonts w:ascii="Times New Roman" w:eastAsia="Times New Roman" w:hAnsi="Times New Roman"/>
          <w:sz w:val="24"/>
          <w:szCs w:val="24"/>
        </w:rPr>
        <w:t>йствия;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Овладение </w:t>
      </w:r>
      <w:r>
        <w:rPr>
          <w:rFonts w:ascii="Times New Roman" w:eastAsia="Times New Roman" w:hAnsi="Times New Roman"/>
          <w:i/>
          <w:sz w:val="24"/>
          <w:szCs w:val="24"/>
        </w:rPr>
        <w:t>универсальными регулятивными действиями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а) самоорганизация: самостоятельно осуществлять познавательную</w:t>
      </w:r>
      <w:r>
        <w:rPr>
          <w:rFonts w:ascii="Times New Roman" w:eastAsia="Times New Roman" w:hAnsi="Times New Roman"/>
          <w:sz w:val="24"/>
          <w:szCs w:val="24"/>
        </w:rPr>
        <w:t xml:space="preserve">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учетом имеющихся ресурсов, собственных возможностей и предпочтений; давать </w:t>
      </w:r>
      <w:r>
        <w:rPr>
          <w:rFonts w:ascii="Times New Roman" w:eastAsia="Times New Roman" w:hAnsi="Times New Roman"/>
          <w:sz w:val="24"/>
          <w:szCs w:val="24"/>
        </w:rPr>
        <w:t>оценку новым ситуациям; расширять рамки учебного предмета на основе личных предпочтений;    делать осознанный выбор, аргументировать его, брать ответственность за решение;   оценивать приобретенный опыт; способствовать формированию и проявлению широкой эру</w:t>
      </w:r>
      <w:r>
        <w:rPr>
          <w:rFonts w:ascii="Times New Roman" w:eastAsia="Times New Roman" w:hAnsi="Times New Roman"/>
          <w:sz w:val="24"/>
          <w:szCs w:val="24"/>
        </w:rPr>
        <w:t>диции в разных областях знаний, постоянно повышать свой образовательный и культурный уровень;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б) самоконтроль: давать оценку новым ситуациям, вносить коррективы в деятельность, оценивать соответствие результатов целям; владеть навыками познавательной </w:t>
      </w:r>
      <w:r>
        <w:rPr>
          <w:rFonts w:ascii="Times New Roman" w:eastAsia="Times New Roman" w:hAnsi="Times New Roman"/>
          <w:sz w:val="24"/>
          <w:szCs w:val="24"/>
        </w:rPr>
        <w:t>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уметь оценивать риски и своевременно принимать решения по их снижению;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в) эмо</w:t>
      </w:r>
      <w:r>
        <w:rPr>
          <w:rFonts w:ascii="Times New Roman" w:eastAsia="Times New Roman" w:hAnsi="Times New Roman"/>
          <w:sz w:val="24"/>
          <w:szCs w:val="24"/>
        </w:rPr>
        <w:t>циональный интеллект, предполагающий сформированность: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саморегулирования, включающего самоконтр</w:t>
      </w:r>
      <w:r>
        <w:rPr>
          <w:rFonts w:ascii="Times New Roman" w:eastAsia="Times New Roman" w:hAnsi="Times New Roman"/>
          <w:sz w:val="24"/>
          <w:szCs w:val="24"/>
        </w:rPr>
        <w:t>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успеху, оптимизм, инициативность, уме</w:t>
      </w:r>
      <w:r>
        <w:rPr>
          <w:rFonts w:ascii="Times New Roman" w:eastAsia="Times New Roman" w:hAnsi="Times New Roman"/>
          <w:sz w:val="24"/>
          <w:szCs w:val="24"/>
        </w:rPr>
        <w:t xml:space="preserve">ние действовать, исходя из своих возможностей;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социальных навыков, включающих способность выстр</w:t>
      </w:r>
      <w:r>
        <w:rPr>
          <w:rFonts w:ascii="Times New Roman" w:eastAsia="Times New Roman" w:hAnsi="Times New Roman"/>
          <w:sz w:val="24"/>
          <w:szCs w:val="24"/>
        </w:rPr>
        <w:t>аивать отношения с другими людьми, заботиться, проявлять интерес и разрешать конфликты;</w:t>
      </w:r>
    </w:p>
    <w:p w:rsidR="005D6674" w:rsidRDefault="007D1FD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г) принятие себя и других людей: принимать себя, понимая свои недостатки и достоинства; принимать мотивы и аргументы других людей при анализе результатов деятельно</w:t>
      </w:r>
      <w:r>
        <w:rPr>
          <w:rFonts w:ascii="Times New Roman" w:eastAsia="Times New Roman" w:hAnsi="Times New Roman"/>
          <w:sz w:val="24"/>
          <w:szCs w:val="24"/>
        </w:rPr>
        <w:t>сти; признавать свое право и право других людей на ошибки; развивать способность понимать мир с позиции другого человека.</w:t>
      </w:r>
    </w:p>
    <w:p w:rsidR="005D6674" w:rsidRDefault="005D667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D6674" w:rsidRDefault="007D1FD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освоения программы учебного курса включают:</w:t>
      </w:r>
    </w:p>
    <w:p w:rsidR="005D6674" w:rsidRDefault="007D1FD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Освоены основные этапы исследовательской деятельности: 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Применение базовых правил академического письма и подходов к редактированию текста. 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Ориентация</w:t>
      </w:r>
      <w:r>
        <w:rPr>
          <w:rFonts w:ascii="Times New Roman" w:eastAsia="Times New Roman" w:hAnsi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выделение предметной области осуществления исследования;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Проблематизация и постановка цели</w:t>
      </w:r>
      <w:r>
        <w:rPr>
          <w:rFonts w:ascii="Times New Roman" w:eastAsia="Times New Roman" w:hAnsi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выявление и формулирование проблемы, основного вопроса, на которы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й у исследователя в данный момент нет ответа</w:t>
      </w:r>
      <w:r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Поиск методов исследования</w:t>
      </w:r>
      <w:r>
        <w:rPr>
          <w:rFonts w:ascii="Times New Roman" w:eastAsia="Times New Roman" w:hAnsi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подбор и обоснование методов и методик исследования, ограничение пространства и выбор принципа отбора материалов;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Планирование – выявление задач исследования, выстраивание последовательности действий для осуществления исследовательского поиска;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Аргументирование актуальности, научной новизны и практической значимости исследования.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Умение осуществлять оценку вклада пред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шественников в изучение темы. Объяснение понятия степени изученности темы, историографии и историографического обзора. Навыки анализа литературы на родном языке и изучаемых иностранных языках, использование библиотечных ресурсов и каталогов.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Описывание пон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ятия источника и литературы, навыки анализа источников, объяснение выбора источников для собственного исследования.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Анализ - структурирование данных, сравнение и интерпретация;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Обобщение</w:t>
      </w:r>
      <w:r>
        <w:rPr>
          <w:rFonts w:ascii="Times New Roman" w:eastAsia="Times New Roman" w:hAnsi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подведение итогов, описание выводов, осмысление и соотнесение самос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тоятельно полученных данных с литературными источниками и т.п;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Презентация</w:t>
      </w:r>
      <w:r>
        <w:rPr>
          <w:rFonts w:ascii="Times New Roman" w:eastAsia="Times New Roman" w:hAnsi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представление и обсуждение результатов собственного исследования в разных форматах;</w:t>
      </w:r>
    </w:p>
    <w:p w:rsidR="005D6674" w:rsidRDefault="007D1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Рефлексия</w:t>
      </w:r>
      <w:r>
        <w:rPr>
          <w:rFonts w:ascii="Times New Roman" w:eastAsia="Times New Roman" w:hAnsi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самоанализ, осмысление развития собственной деятельности, ее продуктивности, выявле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ние приобретенных навыков и способностей, прогнозирование новых горизонтов развития.</w:t>
      </w:r>
    </w:p>
    <w:p w:rsidR="005D6674" w:rsidRDefault="005D667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D6674" w:rsidRDefault="007D1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2.3. Содержание учебного курса «Исследовательская лаборатория мягкой силы Республики Корея»</w:t>
      </w:r>
    </w:p>
    <w:p w:rsidR="005D6674" w:rsidRDefault="007D1FD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1. Что такое исследование.</w:t>
      </w:r>
    </w:p>
    <w:p w:rsidR="005D6674" w:rsidRDefault="007D1FD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«исследование». Особенности работы над исследованием.</w:t>
      </w:r>
    </w:p>
    <w:p w:rsidR="005D6674" w:rsidRDefault="007D1FD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2.  Введение в понятие мягкой силы.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Лекция, объясняющая понятие «мягкая сила».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>3. Инструменты мягкой силы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Лекция, посвященная предлагаемым объектам исследования. Поиск темы.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4. Изучение статей п</w:t>
      </w:r>
      <w:r>
        <w:rPr>
          <w:rFonts w:ascii="Times New Roman" w:eastAsia="Times New Roman" w:hAnsi="Times New Roman"/>
          <w:sz w:val="24"/>
          <w:szCs w:val="24"/>
          <w:u w:val="single"/>
        </w:rPr>
        <w:t>о теме лаборатории.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Чтение отрывков статей по теме. Выработка начитанности, поиск вдохновения, знакомство с научными статьями.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5. Формулировка темы, цели, задач, объекта и предмета, гипотеза.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Лекции по теории + практика в виде составления введения своего и</w:t>
      </w:r>
      <w:r>
        <w:rPr>
          <w:rFonts w:ascii="Times New Roman" w:eastAsia="Times New Roman" w:hAnsi="Times New Roman"/>
        </w:rPr>
        <w:t>сследования.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6. Актуальность, научная новизна и практическая значимость.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Лекции по теории + практика в виде продолжения составления введения исследования.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u w:val="single"/>
        </w:rPr>
        <w:t>Методы востоковедческого исследования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Лекции по теории + практика в виде продолжения составления в</w:t>
      </w:r>
      <w:r>
        <w:rPr>
          <w:rFonts w:ascii="Times New Roman" w:eastAsia="Times New Roman" w:hAnsi="Times New Roman"/>
        </w:rPr>
        <w:t>ведения исследования.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u w:val="single"/>
        </w:rPr>
        <w:t>Литературный обзор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Лекции по теории + практика в виде продолжения составления введения исследования.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9. Работа над основной частью исследования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Курирование исследовательской деятельности лицеистов.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10. </w:t>
      </w:r>
      <w:r>
        <w:rPr>
          <w:rFonts w:ascii="Times New Roman" w:eastAsia="Times New Roman" w:hAnsi="Times New Roman"/>
          <w:sz w:val="24"/>
          <w:szCs w:val="24"/>
          <w:u w:val="single"/>
        </w:rPr>
        <w:t>Работа над выводами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Курирован</w:t>
      </w:r>
      <w:r>
        <w:rPr>
          <w:rFonts w:ascii="Times New Roman" w:eastAsia="Times New Roman" w:hAnsi="Times New Roman"/>
        </w:rPr>
        <w:t>ие исследовательской деятельности лицеистов.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11. </w:t>
      </w:r>
      <w:r>
        <w:rPr>
          <w:rFonts w:ascii="Times New Roman" w:eastAsia="Times New Roman" w:hAnsi="Times New Roman"/>
          <w:sz w:val="24"/>
          <w:szCs w:val="24"/>
          <w:u w:val="single"/>
        </w:rPr>
        <w:t>Создание презентации для научной конференции</w:t>
      </w:r>
    </w:p>
    <w:p w:rsidR="005D6674" w:rsidRDefault="007D1FD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Лекции по теории + курирование создания презентаций для представления проведенного исследования</w:t>
      </w:r>
    </w:p>
    <w:p w:rsidR="005D6674" w:rsidRDefault="007D1FD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 ТЕМАТИЧЕСКОЕ ПЛАНИРОВАНИЕ</w:t>
      </w:r>
    </w:p>
    <w:p w:rsidR="005D6674" w:rsidRDefault="007D1FD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 класс (68 ч.)</w:t>
      </w: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149"/>
        <w:gridCol w:w="828"/>
        <w:gridCol w:w="3356"/>
        <w:gridCol w:w="2403"/>
      </w:tblGrid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Отрабатываемые умения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«исследование»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Объяснять, чем отличается исследование от других жанров текста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в понятие мягкой силы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термин мягкой силы, приводить примеры</w:t>
            </w:r>
          </w:p>
          <w:p w:rsidR="005D6674" w:rsidRDefault="005D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D6674" w:rsidRDefault="005D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Инструменты мягкой силы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Перечислять инструменты мягкой силы, объяснять, как они применяются.</w:t>
            </w:r>
          </w:p>
          <w:p w:rsidR="005D6674" w:rsidRDefault="005D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статей по теме лаборатории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научные статьи</w:t>
            </w:r>
          </w:p>
          <w:p w:rsidR="005D6674" w:rsidRDefault="005D6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Формулировка темы, цели, задач, объекта и предмета, гипотеза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Формулировать тему, составлять цели и задачи, формулировать гипотезу, объяснять объект и предмет исследования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Домашняя работа, 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Актуальность, научная новизна и практическая 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ачимость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Аргументировать выбор темы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Домашняя работа, 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Методы востоковедческого исследования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Подбирать и аргументировать выбор методов исследования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Домашняя работа, 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Критически анализировать существующую по теме литературу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Домашняя работа, 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найденную, полученную информацию, делать выводы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Домашняя работа, 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выводами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Делать выводы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Домашняя работа, устные ответы</w:t>
            </w:r>
          </w:p>
        </w:tc>
      </w:tr>
      <w:tr w:rsidR="005D667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презентации для научной конференции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Создавать презентацию в стиле научной конференции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74" w:rsidRDefault="007D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Домашняя работа, устные ответы</w:t>
            </w:r>
          </w:p>
        </w:tc>
      </w:tr>
    </w:tbl>
    <w:p w:rsidR="005D6674" w:rsidRDefault="005D6674">
      <w:pPr>
        <w:rPr>
          <w:rFonts w:ascii="Times New Roman" w:eastAsia="Times New Roman" w:hAnsi="Times New Roman"/>
        </w:rPr>
      </w:pPr>
    </w:p>
    <w:sectPr w:rsidR="005D66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03F5D"/>
    <w:multiLevelType w:val="multilevel"/>
    <w:tmpl w:val="2196C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EC72EE"/>
    <w:multiLevelType w:val="multilevel"/>
    <w:tmpl w:val="B360E0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B573E4"/>
    <w:multiLevelType w:val="multilevel"/>
    <w:tmpl w:val="97E8427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3" w15:restartNumberingAfterBreak="0">
    <w:nsid w:val="6B4621DD"/>
    <w:multiLevelType w:val="multilevel"/>
    <w:tmpl w:val="C136C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805A3"/>
    <w:multiLevelType w:val="multilevel"/>
    <w:tmpl w:val="FC4CA8A2"/>
    <w:lvl w:ilvl="0">
      <w:start w:val="1"/>
      <w:numFmt w:val="decimal"/>
      <w:lvlText w:val="%1."/>
      <w:lvlJc w:val="left"/>
      <w:pPr>
        <w:ind w:left="720" w:hanging="360"/>
      </w:pPr>
      <w:rPr>
        <w:color w:val="1B1D1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74"/>
    <w:rsid w:val="005D6674"/>
    <w:rsid w:val="007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53205-5357-4ECE-8FCA-5A744C5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6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534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color w:val="000000"/>
      <w:spacing w:val="-2"/>
      <w:kern w:val="2"/>
      <w:sz w:val="28"/>
      <w:szCs w:val="28"/>
      <w:shd w:val="clear" w:color="auto" w:fill="FFFFFF"/>
    </w:rPr>
  </w:style>
  <w:style w:type="character" w:customStyle="1" w:styleId="a4">
    <w:name w:val="Заголовок Знак"/>
    <w:basedOn w:val="a0"/>
    <w:link w:val="a3"/>
    <w:locked/>
    <w:rsid w:val="00853460"/>
    <w:rPr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10">
    <w:name w:val="Заголовок Знак1"/>
    <w:basedOn w:val="a0"/>
    <w:uiPriority w:val="10"/>
    <w:rsid w:val="0085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uiPriority w:val="99"/>
    <w:rsid w:val="00853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A8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C76D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76DD"/>
    <w:rPr>
      <w:kern w:val="0"/>
      <w:sz w:val="20"/>
      <w:szCs w:val="20"/>
    </w:rPr>
  </w:style>
  <w:style w:type="character" w:styleId="a8">
    <w:name w:val="footnote reference"/>
    <w:basedOn w:val="a0"/>
    <w:link w:val="11"/>
    <w:unhideWhenUsed/>
    <w:rsid w:val="00CC76DD"/>
    <w:rPr>
      <w:vertAlign w:val="superscript"/>
    </w:rPr>
  </w:style>
  <w:style w:type="paragraph" w:customStyle="1" w:styleId="11">
    <w:name w:val="Знак сноски1"/>
    <w:link w:val="a8"/>
    <w:rsid w:val="00CC76DD"/>
    <w:pPr>
      <w:spacing w:line="264" w:lineRule="auto"/>
    </w:pPr>
    <w:rPr>
      <w:vertAlign w:val="superscript"/>
    </w:rPr>
  </w:style>
  <w:style w:type="paragraph" w:styleId="a9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a"/>
    <w:uiPriority w:val="99"/>
    <w:qFormat/>
    <w:rsid w:val="00F84212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basedOn w:val="a0"/>
    <w:link w:val="a9"/>
    <w:uiPriority w:val="99"/>
    <w:qFormat/>
    <w:rsid w:val="009401F0"/>
    <w:rPr>
      <w:rFonts w:ascii="Calibri" w:eastAsia="Calibri" w:hAnsi="Calibri" w:cs="Times New Roman"/>
      <w:kern w:val="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hYjCyAkQm2uC5tLhqJKYLbFgg==">CgMxLjA4AHIhMUpjWVlkcUtINUVyamhDRk1DWDRCVEZWYzg3ZldDSVlY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2510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Тютина</dc:creator>
  <cp:lastModifiedBy>Смагин Алексей Александрович</cp:lastModifiedBy>
  <cp:revision>2</cp:revision>
  <dcterms:created xsi:type="dcterms:W3CDTF">2024-09-09T19:53:00Z</dcterms:created>
  <dcterms:modified xsi:type="dcterms:W3CDTF">2024-10-24T07:34:00Z</dcterms:modified>
</cp:coreProperties>
</file>