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C8076" w14:textId="5641E288" w:rsidR="00EA6335" w:rsidRPr="00D47389" w:rsidRDefault="00D47389" w:rsidP="00D473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7389">
        <w:rPr>
          <w:rFonts w:ascii="Times New Roman" w:hAnsi="Times New Roman"/>
          <w:b/>
          <w:sz w:val="26"/>
          <w:szCs w:val="26"/>
        </w:rPr>
        <w:t>Аннотация</w:t>
      </w:r>
    </w:p>
    <w:p w14:paraId="02A2E352" w14:textId="2624F1C7" w:rsidR="00D47389" w:rsidRPr="00D47389" w:rsidRDefault="00D47389" w:rsidP="00D473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89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D47389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3DF7722B" w14:textId="77777777" w:rsidR="00D47389" w:rsidRPr="00D47389" w:rsidRDefault="00D47389" w:rsidP="00D4738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89">
        <w:rPr>
          <w:rFonts w:ascii="Times New Roman" w:hAnsi="Times New Roman" w:cs="Times New Roman"/>
          <w:b/>
          <w:bCs/>
          <w:sz w:val="26"/>
          <w:szCs w:val="26"/>
        </w:rPr>
        <w:t>«Химия»</w:t>
      </w:r>
    </w:p>
    <w:p w14:paraId="58E3A9FF" w14:textId="77777777" w:rsidR="00D47389" w:rsidRPr="00D47389" w:rsidRDefault="00D47389" w:rsidP="00D4738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89">
        <w:rPr>
          <w:rFonts w:ascii="Times New Roman" w:hAnsi="Times New Roman" w:cs="Times New Roman"/>
          <w:b/>
          <w:bCs/>
          <w:sz w:val="26"/>
          <w:szCs w:val="26"/>
        </w:rPr>
        <w:t>Направление «Естественные науки и психология»</w:t>
      </w:r>
    </w:p>
    <w:p w14:paraId="389C6940" w14:textId="30FD8C55" w:rsidR="00D47389" w:rsidRPr="00D47389" w:rsidRDefault="00D47389" w:rsidP="00D473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7389">
        <w:rPr>
          <w:rFonts w:ascii="Times New Roman" w:hAnsi="Times New Roman"/>
          <w:b/>
          <w:sz w:val="26"/>
          <w:szCs w:val="26"/>
        </w:rPr>
        <w:t>11 класс</w:t>
      </w:r>
    </w:p>
    <w:p w14:paraId="6D9FDD65" w14:textId="2B99A931" w:rsidR="00EA6335" w:rsidRPr="005E53CD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AB">
        <w:rPr>
          <w:rFonts w:ascii="Times New Roman" w:hAnsi="Times New Roman"/>
          <w:sz w:val="24"/>
          <w:szCs w:val="24"/>
        </w:rPr>
        <w:t xml:space="preserve">Изучение химии в основной школе направлено на достижение обучающимися личностных, </w:t>
      </w:r>
      <w:proofErr w:type="spellStart"/>
      <w:r w:rsidRPr="002B5DA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5DAB"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</w:p>
    <w:p w14:paraId="28FD6BF8" w14:textId="77777777" w:rsidR="00EA6335" w:rsidRPr="005E53CD" w:rsidRDefault="00EA6335" w:rsidP="00EA6335">
      <w:pPr>
        <w:rPr>
          <w:rFonts w:ascii="Times New Roman" w:hAnsi="Times New Roman"/>
          <w:b/>
          <w:sz w:val="24"/>
          <w:szCs w:val="24"/>
          <w:u w:val="single"/>
        </w:rPr>
      </w:pPr>
      <w:r w:rsidRPr="005E53CD">
        <w:rPr>
          <w:rFonts w:ascii="Times New Roman" w:hAnsi="Times New Roman"/>
          <w:b/>
          <w:sz w:val="24"/>
          <w:szCs w:val="24"/>
          <w:u w:val="single"/>
        </w:rPr>
        <w:t xml:space="preserve">Личностные образовательные результаты: </w:t>
      </w:r>
    </w:p>
    <w:p w14:paraId="1D23E1BD" w14:textId="77777777" w:rsidR="00EA6335" w:rsidRPr="005E53CD" w:rsidRDefault="00EA6335" w:rsidP="00EA6335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0497BE92" w14:textId="77777777" w:rsidR="00EA6335" w:rsidRPr="005E53CD" w:rsidRDefault="00EA6335" w:rsidP="00EA6335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4C768F46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7B635F05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2E4146EB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194A61D7" w14:textId="77777777" w:rsidR="00EA6335" w:rsidRPr="005E53CD" w:rsidRDefault="00EA6335" w:rsidP="00EA6335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55983EFC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4CB52722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5CAB182B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2ACB1B24" w14:textId="77777777" w:rsidR="00EA6335" w:rsidRPr="005E53CD" w:rsidRDefault="00EA6335" w:rsidP="00EA6335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4CDCEEAC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</w:t>
      </w:r>
    </w:p>
    <w:p w14:paraId="52BD17F9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3B4D7CFB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26C074A3" w14:textId="77777777" w:rsidR="00EA6335" w:rsidRPr="005E53CD" w:rsidRDefault="00EA6335" w:rsidP="00EA6335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404767AF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0E616F95" w14:textId="77777777" w:rsidR="00EA6335" w:rsidRPr="005E53CD" w:rsidRDefault="00EA6335" w:rsidP="00EA6335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4B0253C9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335529C0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652F7B85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14:paraId="69A2962C" w14:textId="77777777" w:rsidR="00EA6335" w:rsidRPr="005E53CD" w:rsidRDefault="00EA6335" w:rsidP="00EA6335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1D6815AA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3D13E204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3ED28354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2D04F91F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32D5D84E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50D7EB19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0662F1DB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1CE514E2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1B5EF008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242B12CA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237C857C" w14:textId="77777777" w:rsidR="00EA6335" w:rsidRPr="005E53CD" w:rsidRDefault="00EA6335" w:rsidP="00EA6335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7B199F10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20F831C9" w14:textId="77777777" w:rsidR="00EA6335" w:rsidRPr="005E53CD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6C9AA0FE" w14:textId="77777777" w:rsidR="00EA6335" w:rsidRDefault="00EA6335" w:rsidP="00EA6335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031F1A3A" w14:textId="77777777" w:rsidR="00EA6335" w:rsidRPr="005E53CD" w:rsidRDefault="00EA6335" w:rsidP="00EA6335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E53CD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5E53CD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</w:p>
    <w:p w14:paraId="5B3DD08D" w14:textId="77777777" w:rsidR="00EA6335" w:rsidRPr="005E53CD" w:rsidRDefault="00EA6335" w:rsidP="00EA6335">
      <w:pPr>
        <w:jc w:val="both"/>
        <w:rPr>
          <w:rFonts w:ascii="Times New Roman" w:hAnsi="Times New Roman"/>
          <w:b/>
          <w:bCs/>
        </w:rPr>
      </w:pPr>
      <w:bookmarkStart w:id="0" w:name="sub_1252341"/>
      <w:r w:rsidRPr="005E53CD">
        <w:rPr>
          <w:rFonts w:ascii="Times New Roman" w:hAnsi="Times New Roman"/>
          <w:b/>
          <w:bCs/>
        </w:rPr>
        <w:t>Универсальные учебные познавательные действия</w:t>
      </w:r>
    </w:p>
    <w:p w14:paraId="6D7694E1" w14:textId="77777777" w:rsidR="00EA6335" w:rsidRPr="005E53CD" w:rsidRDefault="00EA6335" w:rsidP="00EA6335">
      <w:pPr>
        <w:jc w:val="both"/>
        <w:rPr>
          <w:rFonts w:ascii="Times New Roman" w:hAnsi="Times New Roman"/>
          <w:i/>
          <w:iCs/>
          <w:u w:val="single"/>
        </w:rPr>
      </w:pPr>
      <w:r w:rsidRPr="005E53CD">
        <w:rPr>
          <w:rFonts w:ascii="Times New Roman" w:hAnsi="Times New Roman"/>
          <w:i/>
          <w:iCs/>
          <w:u w:val="single"/>
        </w:rPr>
        <w:lastRenderedPageBreak/>
        <w:t>Базовые логические действия:</w:t>
      </w:r>
    </w:p>
    <w:bookmarkEnd w:id="0"/>
    <w:p w14:paraId="793A5C8B" w14:textId="77777777" w:rsidR="00EA6335" w:rsidRPr="00DD6644" w:rsidRDefault="00EA6335" w:rsidP="00EA6335">
      <w:pPr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выявлять закономерности и противоречия в рассматриваемых </w:t>
      </w:r>
      <w:r>
        <w:rPr>
          <w:rFonts w:ascii="Times New Roman" w:hAnsi="Times New Roman"/>
        </w:rPr>
        <w:t>химических</w:t>
      </w:r>
      <w:r w:rsidRPr="005E53CD">
        <w:rPr>
          <w:rFonts w:ascii="Times New Roman" w:hAnsi="Times New Roman"/>
        </w:rPr>
        <w:t xml:space="preserve"> явлениях, например, анализировать </w:t>
      </w:r>
      <w:r>
        <w:rPr>
          <w:rFonts w:ascii="Times New Roman" w:hAnsi="Times New Roman"/>
        </w:rPr>
        <w:t>химические</w:t>
      </w:r>
      <w:r w:rsidRPr="005E53CD">
        <w:rPr>
          <w:rFonts w:ascii="Times New Roman" w:hAnsi="Times New Roman"/>
        </w:rPr>
        <w:t xml:space="preserve"> процессы и явления</w:t>
      </w:r>
      <w:r>
        <w:t xml:space="preserve">, </w:t>
      </w:r>
      <w:r w:rsidRPr="00DD6644">
        <w:rPr>
          <w:rFonts w:ascii="Times New Roman" w:hAnsi="Times New Roman"/>
        </w:rPr>
        <w:t>выявлять закономерности в проявлении общих свойств у веществ, относящихся к одному классу химических соединений;</w:t>
      </w:r>
    </w:p>
    <w:p w14:paraId="4EFD3469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вносить коррективы в деятельность, оценивать соответствие результатов целям, оценивать риски последствий </w:t>
      </w:r>
    </w:p>
    <w:p w14:paraId="62D079FB" w14:textId="77777777" w:rsidR="00EA6335" w:rsidRPr="00DD6644" w:rsidRDefault="00EA6335" w:rsidP="00EA6335">
      <w:pPr>
        <w:rPr>
          <w:rFonts w:ascii="Times New Roman" w:hAnsi="Times New Roman"/>
          <w:sz w:val="24"/>
          <w:szCs w:val="24"/>
        </w:rPr>
      </w:pPr>
      <w:bookmarkStart w:id="1" w:name="sub_1252342"/>
      <w:r w:rsidRPr="00DD6644">
        <w:rPr>
          <w:rFonts w:ascii="Times New Roman" w:hAnsi="Times New Roman"/>
          <w:sz w:val="24"/>
          <w:szCs w:val="24"/>
        </w:rPr>
        <w:t>выбирать основания и критерии для классификации веществ и химических реакций;</w:t>
      </w:r>
    </w:p>
    <w:p w14:paraId="72E48A37" w14:textId="77777777" w:rsidR="00EA6335" w:rsidRPr="00DD6644" w:rsidRDefault="00EA6335" w:rsidP="00EA6335">
      <w:pPr>
        <w:rPr>
          <w:rFonts w:ascii="Times New Roman" w:hAnsi="Times New Roman"/>
          <w:sz w:val="24"/>
          <w:szCs w:val="24"/>
        </w:rPr>
      </w:pPr>
      <w:r w:rsidRPr="00DD6644">
        <w:rPr>
          <w:rFonts w:ascii="Times New Roman" w:hAnsi="Times New Roman"/>
          <w:sz w:val="24"/>
          <w:szCs w:val="24"/>
        </w:rPr>
        <w:t>применять используемые в химии символические (знаковые) модели, уметь преобразовывать модельные представления при решении учебных познавательных и практических задач, применять модельные представления для выявления характерных признаков изучаемых веществ и химических реакций;</w:t>
      </w:r>
    </w:p>
    <w:p w14:paraId="44975FBC" w14:textId="77777777" w:rsidR="00EA6335" w:rsidRPr="00DD6644" w:rsidRDefault="00EA6335" w:rsidP="00EA6335">
      <w:pPr>
        <w:rPr>
          <w:rFonts w:ascii="Times New Roman" w:hAnsi="Times New Roman"/>
          <w:sz w:val="24"/>
          <w:szCs w:val="24"/>
        </w:rPr>
      </w:pPr>
      <w:r w:rsidRPr="00DD6644">
        <w:rPr>
          <w:rFonts w:ascii="Times New Roman" w:hAnsi="Times New Roman"/>
          <w:sz w:val="24"/>
          <w:szCs w:val="24"/>
        </w:rPr>
        <w:t>выбирать наиболее эффективный способ решения расчетных задач с учетом получения новых знаний о веществах и химических реакциях;</w:t>
      </w:r>
    </w:p>
    <w:p w14:paraId="7E407D98" w14:textId="77777777" w:rsidR="00EA6335" w:rsidRPr="005E53CD" w:rsidRDefault="00EA6335" w:rsidP="00EA6335">
      <w:pPr>
        <w:jc w:val="both"/>
        <w:rPr>
          <w:rFonts w:ascii="Times New Roman" w:hAnsi="Times New Roman"/>
          <w:u w:val="single"/>
        </w:rPr>
      </w:pPr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познавательных действий включает базовые исследовательские действия</w:t>
      </w:r>
      <w:r w:rsidRPr="005E53CD">
        <w:rPr>
          <w:rFonts w:ascii="Times New Roman" w:hAnsi="Times New Roman"/>
          <w:u w:val="single"/>
        </w:rPr>
        <w:t>:</w:t>
      </w:r>
    </w:p>
    <w:bookmarkEnd w:id="1"/>
    <w:p w14:paraId="0B1F294E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проводить эксперименты и исследования</w:t>
      </w:r>
    </w:p>
    <w:p w14:paraId="45805D31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проводить исследования зависимостей между </w:t>
      </w:r>
      <w:r>
        <w:rPr>
          <w:rFonts w:ascii="Times New Roman" w:hAnsi="Times New Roman"/>
        </w:rPr>
        <w:t xml:space="preserve">химическими </w:t>
      </w:r>
      <w:r w:rsidRPr="005E53CD">
        <w:rPr>
          <w:rFonts w:ascii="Times New Roman" w:hAnsi="Times New Roman"/>
        </w:rPr>
        <w:t>величинами</w:t>
      </w:r>
      <w:r>
        <w:rPr>
          <w:rFonts w:ascii="Times New Roman" w:hAnsi="Times New Roman"/>
        </w:rPr>
        <w:t>;</w:t>
      </w:r>
    </w:p>
    <w:p w14:paraId="6884020E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проводить опыты по проверке предложенных гипотез, например, нулевой гипотезы об отсутствии зависимости;</w:t>
      </w:r>
    </w:p>
    <w:p w14:paraId="2B4FCA73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 w:rsidRPr="005E53CD">
        <w:rPr>
          <w:rFonts w:ascii="Times New Roman" w:hAnsi="Times New Roman"/>
        </w:rPr>
        <w:t xml:space="preserve">изученные  </w:t>
      </w:r>
      <w:r>
        <w:rPr>
          <w:rFonts w:ascii="Times New Roman" w:hAnsi="Times New Roman"/>
        </w:rPr>
        <w:t>химические</w:t>
      </w:r>
      <w:proofErr w:type="gramEnd"/>
      <w:r w:rsidRPr="005E53CD">
        <w:rPr>
          <w:rFonts w:ascii="Times New Roman" w:hAnsi="Times New Roman"/>
        </w:rPr>
        <w:t xml:space="preserve"> явления и процессы;</w:t>
      </w:r>
    </w:p>
    <w:p w14:paraId="2F165ED1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уметь переносить знания в познавательную и практическую области деятельности, например, распознавать </w:t>
      </w:r>
      <w:r>
        <w:rPr>
          <w:rFonts w:ascii="Times New Roman" w:hAnsi="Times New Roman"/>
        </w:rPr>
        <w:t>химические</w:t>
      </w:r>
      <w:r w:rsidRPr="005E53CD">
        <w:rPr>
          <w:rFonts w:ascii="Times New Roman" w:hAnsi="Times New Roman"/>
        </w:rPr>
        <w:t xml:space="preserve"> явления в опытах и окружающей жизни, </w:t>
      </w:r>
      <w:proofErr w:type="gramStart"/>
      <w:r w:rsidRPr="005E53CD">
        <w:rPr>
          <w:rFonts w:ascii="Times New Roman" w:hAnsi="Times New Roman"/>
        </w:rPr>
        <w:t>например</w:t>
      </w:r>
      <w:proofErr w:type="gramEnd"/>
      <w:r w:rsidRPr="005E53C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окисление и восстановление, избыток и недостаток вещества и др.</w:t>
      </w:r>
    </w:p>
    <w:p w14:paraId="084044E2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выдвигать новые идеи, предлагать оригинальные подходы и решения, например, решать</w:t>
      </w:r>
      <w:r>
        <w:rPr>
          <w:rFonts w:ascii="Times New Roman" w:hAnsi="Times New Roman"/>
        </w:rPr>
        <w:t xml:space="preserve"> расчётные химические задачи</w:t>
      </w:r>
      <w:r w:rsidRPr="005E53CD">
        <w:rPr>
          <w:rFonts w:ascii="Times New Roman" w:hAnsi="Times New Roman"/>
        </w:rPr>
        <w:t>;</w:t>
      </w:r>
    </w:p>
    <w:p w14:paraId="249F341F" w14:textId="77777777" w:rsidR="00EA6335" w:rsidRPr="005E53CD" w:rsidRDefault="00EA6335" w:rsidP="00EA6335">
      <w:pPr>
        <w:jc w:val="both"/>
        <w:rPr>
          <w:rFonts w:ascii="Times New Roman" w:hAnsi="Times New Roman"/>
          <w:u w:val="single"/>
        </w:rPr>
      </w:pPr>
      <w:bookmarkStart w:id="2" w:name="sub_1252343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познавательных действий включает работу с информацией</w:t>
      </w:r>
      <w:r w:rsidRPr="005E53CD">
        <w:rPr>
          <w:rFonts w:ascii="Times New Roman" w:hAnsi="Times New Roman"/>
          <w:u w:val="single"/>
        </w:rPr>
        <w:t>:</w:t>
      </w:r>
    </w:p>
    <w:bookmarkEnd w:id="2"/>
    <w:p w14:paraId="0A9F4E93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1C96118E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442C383F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6F76A38C" w14:textId="77777777" w:rsidR="00EA6335" w:rsidRPr="005E53CD" w:rsidRDefault="00EA6335" w:rsidP="00EA6335">
      <w:pPr>
        <w:jc w:val="both"/>
        <w:rPr>
          <w:rFonts w:ascii="Times New Roman" w:hAnsi="Times New Roman"/>
          <w:u w:val="single"/>
        </w:rPr>
      </w:pPr>
      <w:bookmarkStart w:id="3" w:name="sub_1252344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коммуникативных действий включает умения</w:t>
      </w:r>
      <w:r w:rsidRPr="005E53CD">
        <w:rPr>
          <w:rFonts w:ascii="Times New Roman" w:hAnsi="Times New Roman"/>
          <w:u w:val="single"/>
        </w:rPr>
        <w:t>:</w:t>
      </w:r>
    </w:p>
    <w:bookmarkEnd w:id="3"/>
    <w:p w14:paraId="356D29D2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lastRenderedPageBreak/>
        <w:t>аргументированно вести диалог, развернуто и логично излагать свою точку зрения;</w:t>
      </w:r>
    </w:p>
    <w:p w14:paraId="37EA2FC9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при обсуждении </w:t>
      </w:r>
      <w:r>
        <w:rPr>
          <w:rFonts w:ascii="Times New Roman" w:hAnsi="Times New Roman"/>
        </w:rPr>
        <w:t>химических</w:t>
      </w:r>
      <w:r w:rsidRPr="005E53CD">
        <w:rPr>
          <w:rFonts w:ascii="Times New Roman" w:hAnsi="Times New Roman"/>
        </w:rPr>
        <w:t xml:space="preserve">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2E380B56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работать в группе при выполнении проектных работ; при планировании, проведении и </w:t>
      </w:r>
      <w:proofErr w:type="gramStart"/>
      <w:r w:rsidRPr="005E53CD">
        <w:rPr>
          <w:rFonts w:ascii="Times New Roman" w:hAnsi="Times New Roman"/>
        </w:rPr>
        <w:t>интерпретации результатов опытов</w:t>
      </w:r>
      <w:proofErr w:type="gramEnd"/>
      <w:r w:rsidRPr="005E53CD">
        <w:rPr>
          <w:rFonts w:ascii="Times New Roman" w:hAnsi="Times New Roman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5E53CD">
        <w:rPr>
          <w:rFonts w:ascii="Times New Roman" w:hAnsi="Times New Roman"/>
        </w:rPr>
        <w:t>межпредметного</w:t>
      </w:r>
      <w:proofErr w:type="spellEnd"/>
      <w:r w:rsidRPr="005E53CD">
        <w:rPr>
          <w:rFonts w:ascii="Times New Roman" w:hAnsi="Times New Roman"/>
        </w:rPr>
        <w:t xml:space="preserve"> характера</w:t>
      </w:r>
      <w:r>
        <w:rPr>
          <w:rFonts w:ascii="Times New Roman" w:hAnsi="Times New Roman"/>
        </w:rPr>
        <w:t>.</w:t>
      </w:r>
    </w:p>
    <w:p w14:paraId="3717A980" w14:textId="77777777" w:rsidR="00EA6335" w:rsidRPr="005E53CD" w:rsidRDefault="00EA6335" w:rsidP="00EA6335">
      <w:pPr>
        <w:jc w:val="both"/>
        <w:rPr>
          <w:rFonts w:ascii="Times New Roman" w:hAnsi="Times New Roman"/>
          <w:i/>
          <w:iCs/>
          <w:u w:val="single"/>
        </w:rPr>
      </w:pPr>
      <w:bookmarkStart w:id="4" w:name="sub_1252345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регулятивных действий включает умения:</w:t>
      </w:r>
    </w:p>
    <w:bookmarkEnd w:id="4"/>
    <w:p w14:paraId="21CE6360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самостоятельно осуществлять познавательную деятельность в области </w:t>
      </w:r>
      <w:r>
        <w:rPr>
          <w:rFonts w:ascii="Times New Roman" w:hAnsi="Times New Roman"/>
        </w:rPr>
        <w:t>химии</w:t>
      </w:r>
      <w:r w:rsidRPr="005E53CD">
        <w:rPr>
          <w:rFonts w:ascii="Times New Roman" w:hAnsi="Times New Roman"/>
        </w:rPr>
        <w:t>, выявлять проблемы, ставить и формулировать задачи;</w:t>
      </w:r>
    </w:p>
    <w:p w14:paraId="05C7257B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самостоятельно составлять план решения расчётных и качественных задач по</w:t>
      </w:r>
      <w:r>
        <w:rPr>
          <w:rFonts w:ascii="Times New Roman" w:hAnsi="Times New Roman"/>
        </w:rPr>
        <w:t xml:space="preserve"> химии, составлять электронно-ионный баланс реакций, уравнивать химические реакции</w:t>
      </w:r>
      <w:r w:rsidRPr="005E53CD">
        <w:rPr>
          <w:rFonts w:ascii="Times New Roman" w:hAnsi="Times New Roman"/>
        </w:rPr>
        <w:t>, план выполнения практической или исследовательской работы с учетом имеющихся ресурсов и собственных возможностей;</w:t>
      </w:r>
    </w:p>
    <w:p w14:paraId="43F59DB9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40B0AB55" w14:textId="77777777" w:rsidR="00EA6335" w:rsidRPr="005E53CD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54A9AFA6" w14:textId="77777777" w:rsidR="00EA6335" w:rsidRPr="00137B48" w:rsidRDefault="00EA6335" w:rsidP="00EA6335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принимать мотивы и аргументы других участников при анализе и обсуждении результатов учебных исследовани</w:t>
      </w:r>
      <w:r>
        <w:rPr>
          <w:rFonts w:ascii="Times New Roman" w:hAnsi="Times New Roman"/>
        </w:rPr>
        <w:t>й</w:t>
      </w:r>
    </w:p>
    <w:p w14:paraId="0CC44FFF" w14:textId="77777777" w:rsidR="00EA6335" w:rsidRDefault="00EA6335" w:rsidP="00EA63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24DD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14:paraId="623D9132" w14:textId="77777777" w:rsidR="00EA6335" w:rsidRPr="008524DD" w:rsidRDefault="00EA6335" w:rsidP="00EA6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F827C4" w14:textId="77777777" w:rsidR="00EA6335" w:rsidRPr="0086565C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565C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представлений: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14:paraId="411A8D07" w14:textId="77777777" w:rsidR="00EA6335" w:rsidRPr="0086565C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2) владение системой химических знаний, которая включает: основополагающие понятия (химический элемент, атом, электронная оболочка атома, s-, р-, d-электронные </w:t>
      </w:r>
      <w:proofErr w:type="spellStart"/>
      <w:r w:rsidRPr="0086565C">
        <w:rPr>
          <w:rFonts w:ascii="Times New Roman" w:hAnsi="Times New Roman"/>
          <w:sz w:val="24"/>
          <w:szCs w:val="24"/>
        </w:rPr>
        <w:t>орбитали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атомов, ион, молекула, валентность, </w:t>
      </w:r>
      <w:proofErr w:type="spellStart"/>
      <w:r w:rsidRPr="0086565C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>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 (</w:t>
      </w:r>
      <w:proofErr w:type="spellStart"/>
      <w:r w:rsidRPr="0086565C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-восстановительные, экзо-и эндотермические, реакции ионного обмена), раствор, электролиты, </w:t>
      </w:r>
      <w:proofErr w:type="spellStart"/>
      <w:r w:rsidRPr="0086565C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A.M.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 </w:t>
      </w:r>
      <w:proofErr w:type="spellStart"/>
      <w:r w:rsidRPr="0086565C">
        <w:rPr>
          <w:rFonts w:ascii="Times New Roman" w:hAnsi="Times New Roman"/>
          <w:sz w:val="24"/>
          <w:szCs w:val="24"/>
        </w:rPr>
        <w:t>фактологические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сведения о </w:t>
      </w:r>
      <w:r w:rsidRPr="0086565C">
        <w:rPr>
          <w:rFonts w:ascii="Times New Roman" w:hAnsi="Times New Roman"/>
          <w:sz w:val="24"/>
          <w:szCs w:val="24"/>
        </w:rPr>
        <w:lastRenderedPageBreak/>
        <w:t>свойствах, составе, получении и безопасном использовании важнейших неорганических и органических веществ в быту и практической деятельности человека;</w:t>
      </w:r>
    </w:p>
    <w:p w14:paraId="32A12514" w14:textId="77777777" w:rsidR="00EA6335" w:rsidRPr="0086565C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понятиями и представлениями других естественнонаучных предметов;</w:t>
      </w:r>
    </w:p>
    <w:p w14:paraId="6B183A71" w14:textId="77777777" w:rsidR="00EA6335" w:rsidRPr="0086565C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14:paraId="1B86FA83" w14:textId="77777777" w:rsidR="00EA6335" w:rsidRPr="0086565C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реакции;</w:t>
      </w:r>
    </w:p>
    <w:p w14:paraId="24453800" w14:textId="77777777" w:rsidR="00EA6335" w:rsidRPr="0086565C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>6) владение основными методами научного познания веществ и химических явлений (наблюдение, измерение, эксперимент, моделирование);</w:t>
      </w:r>
    </w:p>
    <w:p w14:paraId="0E822BA0" w14:textId="77777777" w:rsidR="00EA6335" w:rsidRPr="0086565C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14:paraId="32D04183" w14:textId="77777777" w:rsidR="00EA6335" w:rsidRPr="0086565C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7A6E14C1" w14:textId="77777777" w:rsidR="00EA6335" w:rsidRPr="0086565C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9)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анализировать химическую информацию, получаемую из разных источников (средств массовой информации, сеть Интернет и другие);</w:t>
      </w:r>
    </w:p>
    <w:p w14:paraId="6C1F2BF8" w14:textId="77777777" w:rsidR="00EA6335" w:rsidRPr="0086565C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10)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концентрации;</w:t>
      </w:r>
    </w:p>
    <w:p w14:paraId="02E6ACAD" w14:textId="77777777" w:rsidR="00EA6335" w:rsidRPr="0086565C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11) для обучающихся с ограниченными возможностями здоровья: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применять знания об основных доступных методах познания веществ и химических явлений;</w:t>
      </w:r>
    </w:p>
    <w:p w14:paraId="1E4A9330" w14:textId="519F1D5C" w:rsidR="00EA6335" w:rsidRDefault="00EA6335" w:rsidP="00EA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12) для слепых и слабовидящих обучающихся: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использовать рельефно точечную систему обозначений Л. Брайля для записи химических формул.</w:t>
      </w:r>
      <w:bookmarkStart w:id="5" w:name="_GoBack"/>
      <w:bookmarkEnd w:id="5"/>
    </w:p>
    <w:sectPr w:rsidR="00EA6335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5536"/>
    <w:multiLevelType w:val="hybridMultilevel"/>
    <w:tmpl w:val="958E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2FDC"/>
    <w:multiLevelType w:val="hybridMultilevel"/>
    <w:tmpl w:val="A404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76F29"/>
    <w:multiLevelType w:val="hybridMultilevel"/>
    <w:tmpl w:val="A216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4D5C"/>
    <w:multiLevelType w:val="hybridMultilevel"/>
    <w:tmpl w:val="30A8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794B"/>
    <w:multiLevelType w:val="hybridMultilevel"/>
    <w:tmpl w:val="E8E8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0A2C"/>
    <w:multiLevelType w:val="hybridMultilevel"/>
    <w:tmpl w:val="59DA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E4504"/>
    <w:multiLevelType w:val="hybridMultilevel"/>
    <w:tmpl w:val="CB34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776F6"/>
    <w:multiLevelType w:val="hybridMultilevel"/>
    <w:tmpl w:val="26A0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138AD"/>
    <w:multiLevelType w:val="hybridMultilevel"/>
    <w:tmpl w:val="13EE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54717"/>
    <w:multiLevelType w:val="hybridMultilevel"/>
    <w:tmpl w:val="D8362C12"/>
    <w:lvl w:ilvl="0" w:tplc="F39AF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D394E"/>
    <w:multiLevelType w:val="hybridMultilevel"/>
    <w:tmpl w:val="3E524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372"/>
    <w:multiLevelType w:val="hybridMultilevel"/>
    <w:tmpl w:val="9260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52300"/>
    <w:multiLevelType w:val="hybridMultilevel"/>
    <w:tmpl w:val="C322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A40D8"/>
    <w:multiLevelType w:val="hybridMultilevel"/>
    <w:tmpl w:val="FF1C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D1F00"/>
    <w:multiLevelType w:val="hybridMultilevel"/>
    <w:tmpl w:val="E2D6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7F78"/>
    <w:multiLevelType w:val="hybridMultilevel"/>
    <w:tmpl w:val="D982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95770"/>
    <w:multiLevelType w:val="hybridMultilevel"/>
    <w:tmpl w:val="71DE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277EE"/>
    <w:multiLevelType w:val="hybridMultilevel"/>
    <w:tmpl w:val="679C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E7B10"/>
    <w:multiLevelType w:val="hybridMultilevel"/>
    <w:tmpl w:val="4726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C2107"/>
    <w:multiLevelType w:val="hybridMultilevel"/>
    <w:tmpl w:val="8228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051F7"/>
    <w:multiLevelType w:val="hybridMultilevel"/>
    <w:tmpl w:val="4694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E6C63"/>
    <w:multiLevelType w:val="hybridMultilevel"/>
    <w:tmpl w:val="BDBC4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55F89"/>
    <w:multiLevelType w:val="hybridMultilevel"/>
    <w:tmpl w:val="C22E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10"/>
  </w:num>
  <w:num w:numId="5">
    <w:abstractNumId w:val="18"/>
  </w:num>
  <w:num w:numId="6">
    <w:abstractNumId w:val="7"/>
  </w:num>
  <w:num w:numId="7">
    <w:abstractNumId w:val="16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15"/>
  </w:num>
  <w:num w:numId="13">
    <w:abstractNumId w:val="12"/>
  </w:num>
  <w:num w:numId="14">
    <w:abstractNumId w:val="22"/>
  </w:num>
  <w:num w:numId="15">
    <w:abstractNumId w:val="19"/>
  </w:num>
  <w:num w:numId="16">
    <w:abstractNumId w:val="14"/>
  </w:num>
  <w:num w:numId="17">
    <w:abstractNumId w:val="3"/>
  </w:num>
  <w:num w:numId="18">
    <w:abstractNumId w:val="11"/>
  </w:num>
  <w:num w:numId="19">
    <w:abstractNumId w:val="4"/>
  </w:num>
  <w:num w:numId="20">
    <w:abstractNumId w:val="6"/>
  </w:num>
  <w:num w:numId="21">
    <w:abstractNumId w:val="17"/>
  </w:num>
  <w:num w:numId="22">
    <w:abstractNumId w:val="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3AE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26003"/>
    <w:rsid w:val="001325E5"/>
    <w:rsid w:val="00162866"/>
    <w:rsid w:val="00177798"/>
    <w:rsid w:val="00186E49"/>
    <w:rsid w:val="001976DF"/>
    <w:rsid w:val="00207312"/>
    <w:rsid w:val="0025689D"/>
    <w:rsid w:val="00260E60"/>
    <w:rsid w:val="002A4738"/>
    <w:rsid w:val="002D7A02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3D00AE"/>
    <w:rsid w:val="00417551"/>
    <w:rsid w:val="00435333"/>
    <w:rsid w:val="00440259"/>
    <w:rsid w:val="004A6E37"/>
    <w:rsid w:val="004E5291"/>
    <w:rsid w:val="00525BC0"/>
    <w:rsid w:val="005529F8"/>
    <w:rsid w:val="0058204A"/>
    <w:rsid w:val="00582824"/>
    <w:rsid w:val="00584BD1"/>
    <w:rsid w:val="005B7B75"/>
    <w:rsid w:val="005E22C0"/>
    <w:rsid w:val="006068BF"/>
    <w:rsid w:val="00615165"/>
    <w:rsid w:val="00637ACC"/>
    <w:rsid w:val="00641909"/>
    <w:rsid w:val="00673B66"/>
    <w:rsid w:val="007214F5"/>
    <w:rsid w:val="00723A1C"/>
    <w:rsid w:val="007376BC"/>
    <w:rsid w:val="00744586"/>
    <w:rsid w:val="007477B2"/>
    <w:rsid w:val="0076212F"/>
    <w:rsid w:val="007657C9"/>
    <w:rsid w:val="00785A7B"/>
    <w:rsid w:val="007974C3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9051DB"/>
    <w:rsid w:val="00905A2E"/>
    <w:rsid w:val="00920067"/>
    <w:rsid w:val="00924141"/>
    <w:rsid w:val="009615C2"/>
    <w:rsid w:val="00962F05"/>
    <w:rsid w:val="009676A7"/>
    <w:rsid w:val="009715BA"/>
    <w:rsid w:val="009825C7"/>
    <w:rsid w:val="009A29EE"/>
    <w:rsid w:val="009B4F4A"/>
    <w:rsid w:val="009C2A2D"/>
    <w:rsid w:val="009E601F"/>
    <w:rsid w:val="00A20EF9"/>
    <w:rsid w:val="00A858F4"/>
    <w:rsid w:val="00AA7C26"/>
    <w:rsid w:val="00AC1FD8"/>
    <w:rsid w:val="00B55F6D"/>
    <w:rsid w:val="00B72B16"/>
    <w:rsid w:val="00B96A82"/>
    <w:rsid w:val="00BA0F03"/>
    <w:rsid w:val="00BB058A"/>
    <w:rsid w:val="00BE0BB0"/>
    <w:rsid w:val="00BE4746"/>
    <w:rsid w:val="00C33D3A"/>
    <w:rsid w:val="00C518A6"/>
    <w:rsid w:val="00C65717"/>
    <w:rsid w:val="00CF75E2"/>
    <w:rsid w:val="00D109E3"/>
    <w:rsid w:val="00D14F0A"/>
    <w:rsid w:val="00D23672"/>
    <w:rsid w:val="00D33AD7"/>
    <w:rsid w:val="00D47389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EA6335"/>
    <w:rsid w:val="00F06A3B"/>
    <w:rsid w:val="00F11C44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9615C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9615C2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3D00AE"/>
  </w:style>
  <w:style w:type="character" w:styleId="af">
    <w:name w:val="Hyperlink"/>
    <w:basedOn w:val="a0"/>
    <w:uiPriority w:val="99"/>
    <w:unhideWhenUsed/>
    <w:rsid w:val="003D00AE"/>
    <w:rPr>
      <w:color w:val="0000FF"/>
      <w:u w:val="single"/>
    </w:rPr>
  </w:style>
  <w:style w:type="paragraph" w:styleId="af0">
    <w:name w:val="No Spacing"/>
    <w:uiPriority w:val="1"/>
    <w:qFormat/>
    <w:rsid w:val="0018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186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186E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E5457-8492-479D-A771-0CF8F963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2024-07-08T12:14:00Z</dcterms:created>
  <dcterms:modified xsi:type="dcterms:W3CDTF">2024-07-08T12:14:00Z</dcterms:modified>
</cp:coreProperties>
</file>