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7" w:type="dxa"/>
        <w:tblLook w:val="00A0" w:firstRow="1" w:lastRow="0" w:firstColumn="1" w:lastColumn="0" w:noHBand="0" w:noVBand="0"/>
      </w:tblPr>
      <w:tblGrid>
        <w:gridCol w:w="5670"/>
        <w:gridCol w:w="4667"/>
      </w:tblGrid>
      <w:tr w:rsidR="003324FE" w:rsidRPr="001756C9" w:rsidTr="00415342">
        <w:tc>
          <w:tcPr>
            <w:tcW w:w="5670" w:type="dxa"/>
          </w:tcPr>
          <w:p w:rsidR="003324FE" w:rsidRDefault="003324FE" w:rsidP="00415342">
            <w:pPr>
              <w:pStyle w:val="a6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3324FE" w:rsidRDefault="003324FE" w:rsidP="00415342">
            <w:pPr>
              <w:pStyle w:val="a6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3324FE" w:rsidRDefault="003324FE" w:rsidP="00415342">
            <w:pPr>
              <w:pStyle w:val="a6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3324FE" w:rsidRDefault="003324FE" w:rsidP="00415342">
            <w:pPr>
              <w:pStyle w:val="a6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3324FE" w:rsidRDefault="003324FE" w:rsidP="0041534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3324FE" w:rsidRPr="00976291" w:rsidRDefault="003324FE" w:rsidP="00415342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</w:tcPr>
          <w:p w:rsidR="003324FE" w:rsidRDefault="003324FE" w:rsidP="00415342">
            <w:pPr>
              <w:ind w:firstLine="34"/>
              <w:rPr>
                <w:rFonts w:cs="Times New Roman"/>
                <w:b/>
                <w:sz w:val="26"/>
                <w:szCs w:val="26"/>
              </w:rPr>
            </w:pPr>
            <w:r w:rsidRPr="00BF0715">
              <w:rPr>
                <w:rFonts w:cs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cs="Times New Roman"/>
                <w:b/>
                <w:sz w:val="26"/>
                <w:szCs w:val="26"/>
              </w:rPr>
              <w:t>444</w:t>
            </w:r>
          </w:p>
          <w:p w:rsidR="003324FE" w:rsidRPr="00BF0715" w:rsidRDefault="003324FE" w:rsidP="00415342">
            <w:pPr>
              <w:ind w:firstLine="34"/>
              <w:rPr>
                <w:rFonts w:cs="Times New Roman"/>
                <w:sz w:val="26"/>
                <w:szCs w:val="26"/>
              </w:rPr>
            </w:pPr>
          </w:p>
          <w:p w:rsidR="003324FE" w:rsidRPr="00BF0715" w:rsidRDefault="003324FE" w:rsidP="00415342">
            <w:pPr>
              <w:pStyle w:val="a6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УТВЕРЖДЕНО</w:t>
            </w:r>
          </w:p>
          <w:p w:rsidR="003324FE" w:rsidRPr="00BF0715" w:rsidRDefault="003324FE" w:rsidP="00415342">
            <w:pPr>
              <w:pStyle w:val="a6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3324FE" w:rsidRPr="00BF0715" w:rsidRDefault="003324FE" w:rsidP="00415342">
            <w:pPr>
              <w:pStyle w:val="a6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Лицея НИУ ВШЭ</w:t>
            </w:r>
          </w:p>
          <w:p w:rsidR="003324FE" w:rsidRDefault="003324FE" w:rsidP="00415342">
            <w:pPr>
              <w:pStyle w:val="a6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протокол №1</w:t>
            </w:r>
            <w:r w:rsidR="00D2708A">
              <w:rPr>
                <w:b w:val="0"/>
                <w:sz w:val="26"/>
                <w:szCs w:val="26"/>
                <w:lang w:val="en-US"/>
              </w:rPr>
              <w:t>8</w:t>
            </w:r>
            <w:r w:rsidR="00D2708A">
              <w:rPr>
                <w:b w:val="0"/>
                <w:sz w:val="26"/>
                <w:szCs w:val="26"/>
              </w:rPr>
              <w:t xml:space="preserve"> от 31.08.2023</w:t>
            </w:r>
            <w:r>
              <w:rPr>
                <w:b w:val="0"/>
                <w:sz w:val="26"/>
                <w:szCs w:val="26"/>
              </w:rPr>
              <w:t>г.</w:t>
            </w:r>
          </w:p>
          <w:p w:rsidR="003324FE" w:rsidRPr="001756C9" w:rsidRDefault="003324FE" w:rsidP="004153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D6554" w:rsidRDefault="002D655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</w:rPr>
      </w:pPr>
    </w:p>
    <w:p w:rsidR="002D6554" w:rsidRDefault="002D65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FE" w:rsidRDefault="003324F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FE" w:rsidRDefault="003324F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FE" w:rsidRDefault="003324F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FE" w:rsidRDefault="003324F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FE" w:rsidRDefault="003324F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FE" w:rsidRDefault="003324F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FE" w:rsidRPr="00BF0715" w:rsidRDefault="00D2708A" w:rsidP="003324FE">
      <w:pPr>
        <w:pStyle w:val="a6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Рабочая программа</w:t>
      </w:r>
      <w:r w:rsidR="003324FE"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:rsidR="002D6554" w:rsidRPr="002C7554" w:rsidRDefault="002D6554" w:rsidP="002C7554">
      <w:pPr>
        <w:jc w:val="center"/>
        <w:rPr>
          <w:b/>
        </w:rPr>
      </w:pPr>
    </w:p>
    <w:p w:rsidR="002D6554" w:rsidRPr="003324FE" w:rsidRDefault="003324FE" w:rsidP="002C75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01823" w:rsidRPr="003324FE">
        <w:rPr>
          <w:b/>
          <w:sz w:val="26"/>
          <w:szCs w:val="26"/>
        </w:rPr>
        <w:t>Введение в кинопроизводство</w:t>
      </w:r>
      <w:r>
        <w:rPr>
          <w:b/>
          <w:sz w:val="26"/>
          <w:szCs w:val="26"/>
        </w:rPr>
        <w:t>»</w:t>
      </w:r>
    </w:p>
    <w:p w:rsidR="002D6554" w:rsidRPr="003324FE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trike/>
          <w:sz w:val="26"/>
          <w:szCs w:val="26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3324FE" w:rsidRDefault="003324FE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2D6554">
      <w:pPr>
        <w:pStyle w:val="ConsPlusNormal"/>
        <w:ind w:firstLine="540"/>
        <w:jc w:val="center"/>
        <w:rPr>
          <w:rFonts w:ascii="Times New Roman" w:eastAsia="Times New Roman" w:hAnsi="Times New Roman" w:cs="Times New Roman"/>
        </w:rPr>
      </w:pPr>
    </w:p>
    <w:p w:rsidR="002D6554" w:rsidRDefault="00801823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554" w:rsidRDefault="00801823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Ильина Полина Сергеевна</w:t>
      </w:r>
    </w:p>
    <w:p w:rsidR="002D6554" w:rsidRDefault="002D6554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24FE" w:rsidRDefault="003324FE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801823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:rsidR="002C7554" w:rsidRDefault="002C7554" w:rsidP="002C7554">
      <w:pPr>
        <w:rPr>
          <w:sz w:val="28"/>
        </w:rPr>
      </w:pPr>
    </w:p>
    <w:p w:rsidR="002D6554" w:rsidRPr="002C7554" w:rsidRDefault="00801823" w:rsidP="002C7554">
      <w:pPr>
        <w:rPr>
          <w:sz w:val="28"/>
        </w:rPr>
      </w:pPr>
      <w:r w:rsidRPr="002C7554">
        <w:rPr>
          <w:sz w:val="28"/>
        </w:rPr>
        <w:t>В соответствии с Федеральным государственным образовательным стандартом среднего общего образования (10-11 кл.) освоение учебного предмета «Введение в кинопроизводство» предполагает достижение личностных, метапредметных и предметных результатов.</w:t>
      </w:r>
    </w:p>
    <w:p w:rsidR="002D6554" w:rsidRPr="002C7554" w:rsidRDefault="002D6554" w:rsidP="002C7554">
      <w:pPr>
        <w:rPr>
          <w:sz w:val="28"/>
        </w:rPr>
      </w:pPr>
    </w:p>
    <w:p w:rsidR="002D6554" w:rsidRDefault="008018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результаты освоения учебного предмета включают в себя:</w:t>
      </w:r>
    </w:p>
    <w:p w:rsidR="002D6554" w:rsidRDefault="0080182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6554" w:rsidRDefault="0080182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6554" w:rsidRDefault="0080182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2D6554" w:rsidRDefault="002D6554">
      <w:pPr>
        <w:pStyle w:val="ConsPlus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8018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Предметные результаты освоения учебного предмета включают в себя: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основ драматургии и драматургической конструкции аудиовизуальных произведений;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процессов кинопроизводства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этапов креативной разработки кинопроектов;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базовой терминологией в сфере кино;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историей кино и литературы;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основными школами актерского мастерства и базовыми упражнениями, используемыми в подготовке актера;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 для решения практических задач, связанных с производством видеоконтента с использованием минимального количества видеоустройств, звукозаписывающих устройств; монтажных программ.</w:t>
      </w:r>
    </w:p>
    <w:p w:rsidR="002D6554" w:rsidRDefault="002D6554">
      <w:pPr>
        <w:pStyle w:val="ConsPlus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8018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Метапредметные результаты освоения учебного предмета включают в себя:</w:t>
      </w:r>
    </w:p>
    <w:p w:rsidR="002D6554" w:rsidRDefault="00801823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2D6554" w:rsidRDefault="00801823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6554" w:rsidRDefault="00801823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2D6554" w:rsidRDefault="002D655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554" w:rsidRDefault="0080182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учебного предмета</w:t>
      </w:r>
    </w:p>
    <w:p w:rsidR="002D6554" w:rsidRDefault="002D655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 Принципы написания научно-исследовательских работ.</w:t>
      </w:r>
    </w:p>
    <w:p w:rsidR="002D6554" w:rsidRDefault="00801823">
      <w:pPr>
        <w:pStyle w:val="text"/>
        <w:shd w:val="clear" w:color="auto" w:fill="FFFFFF"/>
        <w:spacing w:before="192" w:after="0"/>
        <w:rPr>
          <w:sz w:val="28"/>
          <w:szCs w:val="28"/>
        </w:rPr>
      </w:pPr>
      <w:r>
        <w:rPr>
          <w:sz w:val="28"/>
          <w:szCs w:val="28"/>
        </w:rPr>
        <w:t xml:space="preserve">Обсуждение вопросов, способствующих выбору тем (направлений) исследования: презентация актуальных направлений исследования в современной научной школе, обсуждение предварительных вариантов тем исследования студентов; обоснование и обсуждение персональных планов работы студентов над темами исследований. </w:t>
      </w:r>
    </w:p>
    <w:p w:rsidR="002D6554" w:rsidRDefault="00801823">
      <w:pPr>
        <w:pStyle w:val="text"/>
        <w:shd w:val="clear" w:color="auto" w:fill="FFFFFF"/>
        <w:spacing w:before="192" w:after="0"/>
        <w:rPr>
          <w:sz w:val="28"/>
          <w:szCs w:val="28"/>
        </w:rPr>
      </w:pPr>
      <w:r>
        <w:rPr>
          <w:sz w:val="28"/>
          <w:szCs w:val="28"/>
        </w:rPr>
        <w:t>Лекционные материалы, направленные на формирование у студентов умений и навыков исследовательской работы: оптимизация обработки информации и работы с научной литературой, методология и техника понятийного анализа, передача опыта полевой работы и проведение интервью, формирование техник написания научных текстов.</w:t>
      </w:r>
    </w:p>
    <w:p w:rsidR="002D6554" w:rsidRDefault="002D6554">
      <w:pPr>
        <w:spacing w:after="200"/>
        <w:jc w:val="both"/>
        <w:rPr>
          <w:b/>
          <w:bCs/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Введение в историю литературы.</w:t>
      </w: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Зарубежная литература от Античности до эпохи Возрождения. Основные течения, ключевые произведения.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Зарубежная литература 17-18 вв. Основные течения, ключевые произведения.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Зарубежная литература 19 века. Общая характеристика зарубежной литературы к.19 - н. 20 веков. 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Зарубежная литература 20 вв. Основные течения, ключевые произведения.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Русский эпос. Основные течения, ключевые произведения.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17-18 вв. Основные течения, ключевые произведения.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19 века. Основные течения, ключевые произведения.</w:t>
      </w: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20 века. Современная русская литература. Основные течения, ключевые произведения.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Введение в историю кино.</w:t>
      </w: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Рождение кино. Период «немого» кинематографа. Советский кинематограф 30-х гг.: рождение звукового кино и появление цвета.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Кино в системе искусств. История движущейся камеры. Виды и жанры кино. Развитие кино в 40 – 50-х гг. XX в. Тема Великой Отечественной войны в советском кинематографе.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киноязыка в 60-90 гг. Авторское европейское кино. </w:t>
      </w:r>
    </w:p>
    <w:p w:rsidR="002D6554" w:rsidRDefault="002D6554">
      <w:pPr>
        <w:pStyle w:val="a8"/>
        <w:jc w:val="both"/>
        <w:rPr>
          <w:sz w:val="28"/>
          <w:szCs w:val="28"/>
        </w:rPr>
      </w:pPr>
    </w:p>
    <w:p w:rsidR="002D6554" w:rsidRDefault="008018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Советское кино. Голливудские блокбастеры. Кино XXI века.</w:t>
      </w:r>
    </w:p>
    <w:p w:rsidR="002D6554" w:rsidRDefault="002D6554">
      <w:pPr>
        <w:pStyle w:val="a8"/>
        <w:jc w:val="both"/>
        <w:rPr>
          <w:b/>
          <w:bCs/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Зарубежный и российский кинорынок.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Что такое рынок. Обзор российского рынка кино. Обзор зарубежного рынка кино.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Медиарынок. Элементы рынка. Перспективы развития интернет-медиа.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рынка российской анимации. 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Аудитория: показатели, исследования, измерения.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специалисты российского кинорынка.</w:t>
      </w:r>
    </w:p>
    <w:p w:rsidR="002D6554" w:rsidRDefault="002D6554">
      <w:pPr>
        <w:spacing w:after="200"/>
        <w:jc w:val="both"/>
        <w:rPr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Профессии в кино. Цикл мастер-классов</w:t>
      </w:r>
      <w:r>
        <w:rPr>
          <w:sz w:val="28"/>
          <w:szCs w:val="28"/>
        </w:rPr>
        <w:t xml:space="preserve">. 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"Сценарист". Ключевые навыки, компетенции, задачи. Тренды в развитии профессии. 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"Режиссер". Ключевые навыки, компетенции, задачи. Тренды в развитии профессии. 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"Продюсер". Ключевые навыки, компетенции, задачи. Тренды в развитии профессии. 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"Художник" (художник-постановщик, художник по гриму, художник по костюму). Ключевые навыки, компетенции, задачи. Тренды в развитии профессии. 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"Актер". Ключевые навыки, компетенции, задачи. Тренды в развитии профессии. 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"Оператор". Ключевые навыки, компетенции, задачи. Тренды в развитии профессии. </w:t>
      </w:r>
    </w:p>
    <w:p w:rsidR="002D6554" w:rsidRDefault="002D6554">
      <w:pPr>
        <w:spacing w:after="200"/>
        <w:jc w:val="both"/>
        <w:rPr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 Инфраструктура российского кино. Выездные экскурсии</w:t>
      </w:r>
      <w:r>
        <w:rPr>
          <w:sz w:val="28"/>
          <w:szCs w:val="28"/>
        </w:rPr>
        <w:t xml:space="preserve">. 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Ознакомительная экскурсия на киностудию им. Горького.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Ознакомительная экскурсия на киностудию «Мосфильм».</w:t>
      </w:r>
    </w:p>
    <w:p w:rsidR="002D6554" w:rsidRDefault="002D6554">
      <w:pPr>
        <w:spacing w:after="200"/>
        <w:jc w:val="both"/>
        <w:rPr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 Основы актерского мастерства.</w:t>
      </w:r>
    </w:p>
    <w:p w:rsidR="002D6554" w:rsidRDefault="00801823">
      <w:p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актерского мастерства. Содержание и особенности актерских школ: Школа Станиславского, Метод Судзуки, Медон Линклейтер, Техника Майзнера. </w:t>
      </w:r>
    </w:p>
    <w:p w:rsidR="002D6554" w:rsidRDefault="00801823">
      <w:p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актера со зрителем. Работа актера с текстом.</w:t>
      </w:r>
    </w:p>
    <w:p w:rsidR="002D6554" w:rsidRDefault="00801823">
      <w:p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упражнения и этюды.</w:t>
      </w:r>
    </w:p>
    <w:p w:rsidR="002D6554" w:rsidRDefault="002D6554">
      <w:pPr>
        <w:tabs>
          <w:tab w:val="left" w:pos="284"/>
        </w:tabs>
        <w:spacing w:after="200"/>
        <w:jc w:val="both"/>
        <w:rPr>
          <w:sz w:val="28"/>
          <w:szCs w:val="28"/>
        </w:rPr>
      </w:pPr>
    </w:p>
    <w:p w:rsidR="002D6554" w:rsidRDefault="00801823">
      <w:pPr>
        <w:tabs>
          <w:tab w:val="left" w:pos="284"/>
        </w:tabs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8. Съемочный практикум собственного кинопродукта.</w:t>
      </w:r>
    </w:p>
    <w:p w:rsidR="002D6554" w:rsidRDefault="00801823">
      <w:p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Практикам съемки этюда из 3-5 кратких сцен по заданной преподавателями теме. Групповая работа: </w:t>
      </w:r>
    </w:p>
    <w:p w:rsidR="002D6554" w:rsidRDefault="00801823">
      <w:pPr>
        <w:pStyle w:val="a9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создание логлайна фильма;</w:t>
      </w:r>
    </w:p>
    <w:p w:rsidR="002D6554" w:rsidRDefault="00801823">
      <w:pPr>
        <w:pStyle w:val="a9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практика защиты концептов проекта. Навыки питчинга;</w:t>
      </w:r>
    </w:p>
    <w:p w:rsidR="002D6554" w:rsidRDefault="00801823">
      <w:pPr>
        <w:pStyle w:val="a9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написания сценария этюда. Американская система записи;</w:t>
      </w:r>
    </w:p>
    <w:p w:rsidR="002D6554" w:rsidRDefault="00801823">
      <w:pPr>
        <w:pStyle w:val="a9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методы подготовки к съемкам: составление дримкаста, раскадровок, графика съемок, списка технического оснащения, правила выбора локаций, распределение ролей в съемочных группах;</w:t>
      </w:r>
    </w:p>
    <w:p w:rsidR="002D6554" w:rsidRDefault="00801823">
      <w:pPr>
        <w:pStyle w:val="a9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практика съемки этюдов;</w:t>
      </w:r>
    </w:p>
    <w:p w:rsidR="002D6554" w:rsidRDefault="00801823">
      <w:pPr>
        <w:pStyle w:val="a9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базовая теория и практика постпродакшена (основы монтажа, цветокоррекции, создания титров, сведения звука).</w:t>
      </w:r>
    </w:p>
    <w:p w:rsidR="002D6554" w:rsidRDefault="002D6554">
      <w:pPr>
        <w:tabs>
          <w:tab w:val="left" w:pos="284"/>
        </w:tabs>
        <w:spacing w:after="200"/>
        <w:jc w:val="both"/>
        <w:rPr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 Прикладные основы кинокритики. Киноклуб.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Просмотр и обсуждение культового голливудского фильма.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Просмотр и обсуждение успешного в прокате российского фильма.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Просмотр и обсуждение культового анимационного фильма (</w:t>
      </w:r>
      <w:r>
        <w:rPr>
          <w:sz w:val="28"/>
          <w:szCs w:val="28"/>
          <w:lang w:val="en-US"/>
        </w:rPr>
        <w:t>Disney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Pixar</w:t>
      </w:r>
      <w:r>
        <w:rPr>
          <w:sz w:val="28"/>
          <w:szCs w:val="28"/>
        </w:rPr>
        <w:t>).</w:t>
      </w:r>
    </w:p>
    <w:p w:rsidR="002D6554" w:rsidRDefault="008018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 и обсуждение культового советского фильма.</w:t>
      </w:r>
    </w:p>
    <w:p w:rsidR="002D6554" w:rsidRDefault="002D6554">
      <w:pPr>
        <w:spacing w:after="200"/>
        <w:jc w:val="both"/>
        <w:rPr>
          <w:b/>
          <w:bCs/>
          <w:sz w:val="28"/>
          <w:szCs w:val="28"/>
        </w:rPr>
      </w:pPr>
    </w:p>
    <w:p w:rsidR="002D6554" w:rsidRDefault="00801823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10. Мастер-класс со звездой отечественного кинорынка.</w:t>
      </w:r>
    </w:p>
    <w:p w:rsidR="002D6554" w:rsidRDefault="00801823">
      <w:p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проектов приглашенного спикера. Обсуждение метода работы. Сессия вопросов-ответов.</w:t>
      </w:r>
    </w:p>
    <w:p w:rsidR="002D6554" w:rsidRDefault="002D655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80182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Тематическое планирование</w:t>
      </w:r>
    </w:p>
    <w:p w:rsidR="002D6554" w:rsidRDefault="002D655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3951"/>
        <w:gridCol w:w="1718"/>
        <w:gridCol w:w="2919"/>
      </w:tblGrid>
      <w:tr w:rsidR="002D6554">
        <w:trPr>
          <w:trHeight w:val="9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D6554">
        <w:trPr>
          <w:trHeight w:val="127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Принципы написания научно-исследовательских работ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2D6554">
        <w:trPr>
          <w:trHeight w:val="127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Введение в историю литературы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2D6554">
        <w:trPr>
          <w:trHeight w:val="127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Введение в историю кино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2D6554">
        <w:trPr>
          <w:trHeight w:val="127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Зарубежный и российский кинорынок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2D6554">
        <w:trPr>
          <w:trHeight w:val="15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Профессии в кино. Цикл мастер-классов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Мастер-классы. Лекция и дискуссия по обозначаемой преподавателем проблематике. </w:t>
            </w:r>
          </w:p>
        </w:tc>
      </w:tr>
      <w:tr w:rsidR="002D6554">
        <w:trPr>
          <w:trHeight w:val="15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российского кино. Выездные экскурсии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Экскурсии. Лекция и дискуссия по обозначаемой преподавателем проблематике. </w:t>
            </w:r>
          </w:p>
        </w:tc>
      </w:tr>
      <w:tr w:rsidR="002D6554">
        <w:trPr>
          <w:trHeight w:val="191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актерского мастерства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Лекция и дискуссия по обозначаемой преподавателем проблематике. Практические упражнения.</w:t>
            </w:r>
          </w:p>
        </w:tc>
      </w:tr>
      <w:tr w:rsidR="002D6554">
        <w:trPr>
          <w:trHeight w:val="9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Съемочный практикум собственного кинопродукта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Лекции и практические занятия. Дискуссии.</w:t>
            </w:r>
          </w:p>
        </w:tc>
      </w:tr>
      <w:tr w:rsidR="002D6554">
        <w:trPr>
          <w:trHeight w:val="9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Прикладные основы кинокритики. Киноклуб.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Лекции и практические занятия. Дискуссии.</w:t>
            </w:r>
          </w:p>
        </w:tc>
      </w:tr>
      <w:tr w:rsidR="002D6554">
        <w:trPr>
          <w:trHeight w:val="127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со звездой отечественного кинорынка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2D6554">
        <w:trPr>
          <w:trHeight w:val="31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2D6554"/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80182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554" w:rsidRDefault="002D6554"/>
        </w:tc>
      </w:tr>
    </w:tbl>
    <w:p w:rsidR="002D6554" w:rsidRDefault="002D655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2D655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554" w:rsidRDefault="0080182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:rsidR="002D6554" w:rsidRDefault="0080182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реализации учебного курса «Кинопроизводство» базируется на изучении обучающимися фрагментов оригинальных текстов авторов теорий, концепций и исследований в области кинематографа. Базовыми учебниками учебного курса являются:</w:t>
      </w:r>
    </w:p>
    <w:p w:rsidR="002D6554" w:rsidRDefault="002D655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801823">
      <w:pPr>
        <w:pStyle w:val="pudlist-item"/>
        <w:numPr>
          <w:ilvl w:val="0"/>
          <w:numId w:val="9"/>
        </w:numPr>
        <w:shd w:val="clear" w:color="auto" w:fill="FFFFFF"/>
        <w:spacing w:before="120" w:after="180"/>
        <w:rPr>
          <w:sz w:val="28"/>
          <w:szCs w:val="28"/>
        </w:rPr>
      </w:pPr>
      <w:r>
        <w:rPr>
          <w:sz w:val="28"/>
          <w:szCs w:val="28"/>
        </w:rPr>
        <w:t>Противоречие. Перевертыш. Парадокс: курс лекций по сценарному мастерству, Сироткин, О., 2021</w:t>
      </w:r>
    </w:p>
    <w:p w:rsidR="002D6554" w:rsidRDefault="00801823">
      <w:pPr>
        <w:pStyle w:val="pudlist-item"/>
        <w:numPr>
          <w:ilvl w:val="0"/>
          <w:numId w:val="9"/>
        </w:numPr>
        <w:shd w:val="clear" w:color="auto" w:fill="FFFFFF"/>
        <w:spacing w:before="120" w:after="180"/>
        <w:rPr>
          <w:sz w:val="28"/>
          <w:szCs w:val="28"/>
        </w:rPr>
      </w:pPr>
      <w:r>
        <w:rPr>
          <w:sz w:val="28"/>
          <w:szCs w:val="28"/>
        </w:rPr>
        <w:t>Тысячеликий герой, Кэмпбелл, Д., 2021</w:t>
      </w:r>
    </w:p>
    <w:p w:rsidR="002D6554" w:rsidRDefault="00801823">
      <w:pPr>
        <w:pStyle w:val="10"/>
        <w:numPr>
          <w:ilvl w:val="0"/>
          <w:numId w:val="9"/>
        </w:numPr>
        <w:shd w:val="clear" w:color="auto" w:fill="FFFFFF"/>
        <w:spacing w:line="450" w:lineRule="atLeast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Как работают над сценарием в Южной Калифорнии, Говард Д., Мабли Э., 2022</w:t>
      </w:r>
    </w:p>
    <w:p w:rsidR="002D6554" w:rsidRDefault="00801823">
      <w:pPr>
        <w:pStyle w:val="10"/>
        <w:numPr>
          <w:ilvl w:val="0"/>
          <w:numId w:val="9"/>
        </w:numPr>
        <w:shd w:val="clear" w:color="auto" w:fill="FFFFFF"/>
        <w:spacing w:line="450" w:lineRule="atLeast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Голливудский стандарт. Как написать сценарий для кино и ТВ, который купят, Хейг М., 2019</w:t>
      </w:r>
    </w:p>
    <w:p w:rsidR="002D6554" w:rsidRDefault="002D6554"/>
    <w:p w:rsidR="002D6554" w:rsidRDefault="002D6554"/>
    <w:p w:rsidR="002D6554" w:rsidRDefault="002D6554">
      <w:pPr>
        <w:pStyle w:val="pudlist-item"/>
        <w:shd w:val="clear" w:color="auto" w:fill="FFFFFF"/>
        <w:spacing w:before="120" w:after="180"/>
        <w:ind w:left="720"/>
        <w:rPr>
          <w:rFonts w:ascii="Helvetica Neue" w:eastAsia="Helvetica Neue" w:hAnsi="Helvetica Neue" w:cs="Helvetica Neue"/>
        </w:rPr>
      </w:pPr>
    </w:p>
    <w:p w:rsidR="002D6554" w:rsidRDefault="002D6554">
      <w:pPr>
        <w:pStyle w:val="ConsPlusNormal"/>
        <w:jc w:val="both"/>
      </w:pPr>
    </w:p>
    <w:sectPr w:rsidR="002D6554"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8A" w:rsidRDefault="009A798A">
      <w:r>
        <w:separator/>
      </w:r>
    </w:p>
  </w:endnote>
  <w:endnote w:type="continuationSeparator" w:id="0">
    <w:p w:rsidR="009A798A" w:rsidRDefault="009A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8A" w:rsidRDefault="009A798A">
      <w:r>
        <w:separator/>
      </w:r>
    </w:p>
  </w:footnote>
  <w:footnote w:type="continuationSeparator" w:id="0">
    <w:p w:rsidR="009A798A" w:rsidRDefault="009A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1AF"/>
    <w:multiLevelType w:val="hybridMultilevel"/>
    <w:tmpl w:val="3B5C816E"/>
    <w:numStyleLink w:val="3"/>
  </w:abstractNum>
  <w:abstractNum w:abstractNumId="1" w15:restartNumberingAfterBreak="0">
    <w:nsid w:val="239C4A1B"/>
    <w:multiLevelType w:val="hybridMultilevel"/>
    <w:tmpl w:val="5614A32A"/>
    <w:numStyleLink w:val="1"/>
  </w:abstractNum>
  <w:abstractNum w:abstractNumId="2" w15:restartNumberingAfterBreak="0">
    <w:nsid w:val="2BC2640B"/>
    <w:multiLevelType w:val="hybridMultilevel"/>
    <w:tmpl w:val="F93C3AAC"/>
    <w:numStyleLink w:val="4"/>
  </w:abstractNum>
  <w:abstractNum w:abstractNumId="3" w15:restartNumberingAfterBreak="0">
    <w:nsid w:val="34DC2694"/>
    <w:multiLevelType w:val="hybridMultilevel"/>
    <w:tmpl w:val="5614A32A"/>
    <w:styleLink w:val="1"/>
    <w:lvl w:ilvl="0" w:tplc="F67A72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EE3C4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EA58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2EE2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A470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2C48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F005D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EB5D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01C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EB1E53"/>
    <w:multiLevelType w:val="hybridMultilevel"/>
    <w:tmpl w:val="3B5C816E"/>
    <w:styleLink w:val="3"/>
    <w:lvl w:ilvl="0" w:tplc="BF6064DE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482B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2E4CC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2FF80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0CF22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5AEAD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5A80FE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0861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AB3E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AD6885"/>
    <w:multiLevelType w:val="hybridMultilevel"/>
    <w:tmpl w:val="F93C3AAC"/>
    <w:styleLink w:val="4"/>
    <w:lvl w:ilvl="0" w:tplc="6400D4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ABF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0658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05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850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E5B7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EC9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5EC5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2410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103738"/>
    <w:multiLevelType w:val="hybridMultilevel"/>
    <w:tmpl w:val="6DF82134"/>
    <w:numStyleLink w:val="2"/>
  </w:abstractNum>
  <w:abstractNum w:abstractNumId="7" w15:restartNumberingAfterBreak="0">
    <w:nsid w:val="7C022EFF"/>
    <w:multiLevelType w:val="hybridMultilevel"/>
    <w:tmpl w:val="6DF82134"/>
    <w:styleLink w:val="2"/>
    <w:lvl w:ilvl="0" w:tplc="19BA6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6C7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3C5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A94A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020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4E7D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2FCF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4BF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ED41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0"/>
    <w:lvlOverride w:ilvl="0">
      <w:lvl w:ilvl="0" w:tplc="C1BE4514">
        <w:start w:val="1"/>
        <w:numFmt w:val="bullet"/>
        <w:lvlText w:val="·"/>
        <w:lvlJc w:val="left"/>
        <w:pPr>
          <w:tabs>
            <w:tab w:val="left" w:pos="284"/>
          </w:tabs>
          <w:ind w:left="92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1A1C1C">
        <w:start w:val="1"/>
        <w:numFmt w:val="bullet"/>
        <w:lvlText w:val="o"/>
        <w:lvlJc w:val="left"/>
        <w:pPr>
          <w:tabs>
            <w:tab w:val="left" w:pos="284"/>
          </w:tabs>
          <w:ind w:left="164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5646C6">
        <w:start w:val="1"/>
        <w:numFmt w:val="bullet"/>
        <w:lvlText w:val="▪"/>
        <w:lvlJc w:val="left"/>
        <w:pPr>
          <w:tabs>
            <w:tab w:val="left" w:pos="284"/>
          </w:tabs>
          <w:ind w:left="236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8AADF8">
        <w:start w:val="1"/>
        <w:numFmt w:val="bullet"/>
        <w:lvlText w:val="·"/>
        <w:lvlJc w:val="left"/>
        <w:pPr>
          <w:tabs>
            <w:tab w:val="left" w:pos="284"/>
          </w:tabs>
          <w:ind w:left="308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6E8B1E">
        <w:start w:val="1"/>
        <w:numFmt w:val="bullet"/>
        <w:lvlText w:val="o"/>
        <w:lvlJc w:val="left"/>
        <w:pPr>
          <w:tabs>
            <w:tab w:val="left" w:pos="284"/>
          </w:tabs>
          <w:ind w:left="380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EABE7C">
        <w:start w:val="1"/>
        <w:numFmt w:val="bullet"/>
        <w:lvlText w:val="▪"/>
        <w:lvlJc w:val="left"/>
        <w:pPr>
          <w:tabs>
            <w:tab w:val="left" w:pos="284"/>
          </w:tabs>
          <w:ind w:left="452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22898">
        <w:start w:val="1"/>
        <w:numFmt w:val="bullet"/>
        <w:lvlText w:val="·"/>
        <w:lvlJc w:val="left"/>
        <w:pPr>
          <w:tabs>
            <w:tab w:val="left" w:pos="284"/>
          </w:tabs>
          <w:ind w:left="524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7E6A44">
        <w:start w:val="1"/>
        <w:numFmt w:val="bullet"/>
        <w:lvlText w:val="o"/>
        <w:lvlJc w:val="left"/>
        <w:pPr>
          <w:tabs>
            <w:tab w:val="left" w:pos="284"/>
          </w:tabs>
          <w:ind w:left="596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12D272">
        <w:start w:val="1"/>
        <w:numFmt w:val="bullet"/>
        <w:lvlText w:val="▪"/>
        <w:lvlJc w:val="left"/>
        <w:pPr>
          <w:tabs>
            <w:tab w:val="left" w:pos="284"/>
          </w:tabs>
          <w:ind w:left="668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4"/>
    <w:rsid w:val="00270D9B"/>
    <w:rsid w:val="002C7554"/>
    <w:rsid w:val="002D6554"/>
    <w:rsid w:val="003324FE"/>
    <w:rsid w:val="00574AC7"/>
    <w:rsid w:val="00801823"/>
    <w:rsid w:val="009A798A"/>
    <w:rsid w:val="00D2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C1B"/>
  <w15:docId w15:val="{5381A094-5667-4791-B6C9-386B31C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Title"/>
    <w:link w:val="a7"/>
    <w:qFormat/>
    <w:pPr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customStyle="1" w:styleId="text">
    <w:name w:val="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9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pudlist-item">
    <w:name w:val="pud__list-item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8"/>
      </w:numPr>
    </w:pPr>
  </w:style>
  <w:style w:type="character" w:customStyle="1" w:styleId="a7">
    <w:name w:val="Заголовок Знак"/>
    <w:basedOn w:val="a0"/>
    <w:link w:val="a6"/>
    <w:rsid w:val="00574AC7"/>
    <w:rPr>
      <w:rFonts w:cs="Arial Unicode MS"/>
      <w:b/>
      <w:bCs/>
      <w:color w:val="000000"/>
      <w:spacing w:val="-2"/>
      <w:sz w:val="28"/>
      <w:szCs w:val="28"/>
      <w:u w:color="000000"/>
      <w:shd w:val="clear" w:color="auto" w:fill="FFFFFF"/>
    </w:rPr>
  </w:style>
  <w:style w:type="paragraph" w:styleId="aa">
    <w:name w:val="Normal (Web)"/>
    <w:basedOn w:val="a"/>
    <w:semiHidden/>
    <w:unhideWhenUsed/>
    <w:rsid w:val="00574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57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3</cp:revision>
  <dcterms:created xsi:type="dcterms:W3CDTF">2023-11-23T12:24:00Z</dcterms:created>
  <dcterms:modified xsi:type="dcterms:W3CDTF">2023-11-27T09:15:00Z</dcterms:modified>
</cp:coreProperties>
</file>