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1574" w14:textId="333E721D" w:rsidR="005E5A7B" w:rsidRPr="004E5F99" w:rsidRDefault="004E5F99" w:rsidP="004E5F99">
      <w:pPr>
        <w:jc w:val="center"/>
        <w:rPr>
          <w:b/>
          <w:sz w:val="26"/>
          <w:szCs w:val="26"/>
          <w:lang w:val="ru-RU"/>
        </w:rPr>
      </w:pPr>
      <w:r w:rsidRPr="004E5F99">
        <w:rPr>
          <w:b/>
          <w:sz w:val="26"/>
          <w:szCs w:val="26"/>
          <w:lang w:val="ru-RU"/>
        </w:rPr>
        <w:t>Аннотация</w:t>
      </w:r>
    </w:p>
    <w:p w14:paraId="708C2EB5" w14:textId="52EE1108" w:rsidR="004E5F99" w:rsidRPr="004E5F99" w:rsidRDefault="004E5F99" w:rsidP="004E5F9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E5F99">
        <w:rPr>
          <w:b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4E5F99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4CE8C0AD" w14:textId="77777777" w:rsidR="004E5F99" w:rsidRPr="004E5F99" w:rsidRDefault="004E5F99" w:rsidP="004E5F9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4E5F99">
        <w:rPr>
          <w:b/>
          <w:bCs/>
          <w:sz w:val="26"/>
          <w:szCs w:val="26"/>
          <w:lang w:val="ru-RU"/>
        </w:rPr>
        <w:t>«Информатика. Направление «Юриспруденция»</w:t>
      </w:r>
    </w:p>
    <w:p w14:paraId="18348E7B" w14:textId="77777777" w:rsidR="004E5F99" w:rsidRPr="004E5F99" w:rsidRDefault="004E5F99" w:rsidP="004E5F9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F99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5D210C11" w14:textId="586D41B0" w:rsidR="004E5F99" w:rsidRPr="004E5F99" w:rsidRDefault="004E5F99" w:rsidP="004E5F99">
      <w:pPr>
        <w:jc w:val="center"/>
        <w:rPr>
          <w:b/>
          <w:bCs/>
          <w:sz w:val="26"/>
          <w:szCs w:val="26"/>
          <w:lang w:val="ru-RU"/>
        </w:rPr>
      </w:pPr>
      <w:r w:rsidRPr="004E5F99">
        <w:rPr>
          <w:b/>
          <w:bCs/>
          <w:sz w:val="26"/>
          <w:szCs w:val="26"/>
          <w:lang w:val="ru-RU"/>
        </w:rPr>
        <w:t>10 класс</w:t>
      </w:r>
    </w:p>
    <w:p w14:paraId="727DF21F" w14:textId="77777777" w:rsidR="004E5F99" w:rsidRPr="004E5F99" w:rsidRDefault="004E5F99" w:rsidP="004E5F99">
      <w:pPr>
        <w:rPr>
          <w:sz w:val="24"/>
          <w:szCs w:val="24"/>
          <w:lang w:val="ru-RU"/>
        </w:rPr>
      </w:pPr>
    </w:p>
    <w:p w14:paraId="2CA65160" w14:textId="77777777" w:rsidR="00767052" w:rsidRPr="003F0822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К </w:t>
      </w:r>
      <w:r w:rsidRPr="003F0822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3F0822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B4D6329" w14:textId="7537C2FC" w:rsidR="00767052" w:rsidRPr="003F0822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3F0822">
        <w:rPr>
          <w:rFonts w:ascii="Times New Roman" w:hAnsi="Times New Roman" w:cs="Times New Roman"/>
          <w:sz w:val="24"/>
          <w:szCs w:val="24"/>
        </w:rPr>
        <w:t xml:space="preserve">, </w:t>
      </w:r>
      <w:r w:rsidRPr="003F0822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3F0822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Метапредметные результаты</w:t>
      </w:r>
      <w:r w:rsidRPr="003F0822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3F0822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познавательные действия</w:t>
      </w:r>
    </w:p>
    <w:p w14:paraId="508D7FC6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3F0822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коммуникативные действия</w:t>
      </w:r>
    </w:p>
    <w:p w14:paraId="4D9E663F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3F0822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3F0822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3F0822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3F0822">
        <w:rPr>
          <w:i/>
          <w:iCs/>
          <w:sz w:val="24"/>
          <w:szCs w:val="24"/>
        </w:rPr>
        <w:t>Универсальные регулятивные действия</w:t>
      </w:r>
    </w:p>
    <w:p w14:paraId="111E791F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3F0822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3F0822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b/>
          <w:bCs/>
          <w:sz w:val="24"/>
          <w:szCs w:val="24"/>
          <w:lang w:val="ru-RU"/>
        </w:rPr>
        <w:t>Предметные результаты</w:t>
      </w:r>
      <w:r w:rsidRPr="003F0822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3F0822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3F0822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3F0822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«Информация и информационные процессы»</w:t>
      </w:r>
    </w:p>
    <w:p w14:paraId="6D346974" w14:textId="4E3A3CE8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t>строить неравномерные коды, допускающие однозначное декодирование сообщений, используя условие Фано.</w:t>
      </w:r>
    </w:p>
    <w:p w14:paraId="766CA030" w14:textId="71458B73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3F0822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3F0822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3F0822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3F0822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3F0822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3F0822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складывать и вычитать числа, записанные в двоичной,</w:t>
      </w:r>
    </w:p>
    <w:p w14:paraId="615B2169" w14:textId="77777777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3F0822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3F0822">
        <w:rPr>
          <w:bCs/>
        </w:rPr>
        <w:t>использовать знания о дискретизации данных в научных исследованиянаух и технике.</w:t>
      </w:r>
    </w:p>
    <w:p w14:paraId="5F534490" w14:textId="77777777" w:rsidR="008D3C8F" w:rsidRPr="003F0822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3F0822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3F0822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3F0822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3F0822">
        <w:rPr>
          <w:bCs/>
        </w:rPr>
        <w:t>решать несложные логические уравнения.</w:t>
      </w:r>
    </w:p>
    <w:p w14:paraId="09EA367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3F0822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3F0822">
        <w:rPr>
          <w:bCs/>
        </w:rPr>
        <w:t>поисковых запросов.</w:t>
      </w:r>
    </w:p>
    <w:p w14:paraId="19673CF9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работы технических средств ИКТ;</w:t>
      </w:r>
    </w:p>
    <w:p w14:paraId="6CF23C75" w14:textId="08DCA459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3F0822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3F0822">
        <w:rPr>
          <w:bCs/>
        </w:rPr>
        <w:t>СанПиН.</w:t>
      </w:r>
    </w:p>
    <w:p w14:paraId="1E7FF780" w14:textId="77777777" w:rsidR="008D3C8F" w:rsidRPr="003F0822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осознанно подходить к выбору ИКТ-средств для своих учебных и</w:t>
      </w:r>
      <w:r w:rsidR="00093768" w:rsidRPr="003F0822">
        <w:rPr>
          <w:bCs/>
        </w:rPr>
        <w:t xml:space="preserve"> </w:t>
      </w:r>
      <w:r w:rsidRPr="003F0822">
        <w:rPr>
          <w:bCs/>
        </w:rPr>
        <w:t>иных целей;</w:t>
      </w:r>
    </w:p>
    <w:p w14:paraId="49603A95" w14:textId="56CEE2AF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3F0822">
        <w:rPr>
          <w:bCs/>
        </w:rPr>
        <w:t xml:space="preserve"> </w:t>
      </w:r>
      <w:r w:rsidRPr="003F0822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3F0822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3F0822">
        <w:rPr>
          <w:bCs/>
        </w:rPr>
        <w:t>узнать, какие существуют физические ограничения для</w:t>
      </w:r>
      <w:r w:rsidR="00093768" w:rsidRPr="003F0822">
        <w:rPr>
          <w:bCs/>
        </w:rPr>
        <w:t xml:space="preserve"> </w:t>
      </w:r>
      <w:r w:rsidRPr="003F0822">
        <w:rPr>
          <w:bCs/>
        </w:rPr>
        <w:t>характеристик компьютера.</w:t>
      </w:r>
    </w:p>
    <w:p w14:paraId="55D19960" w14:textId="77777777" w:rsidR="008D3C8F" w:rsidRPr="003F0822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3F0822" w:rsidRDefault="00093768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3F0822">
        <w:rPr>
          <w:bCs/>
          <w:sz w:val="24"/>
          <w:szCs w:val="24"/>
          <w:lang w:val="ru-RU"/>
        </w:rPr>
        <w:t xml:space="preserve"> </w:t>
      </w:r>
      <w:r w:rsidR="008D3C8F" w:rsidRPr="003F0822">
        <w:rPr>
          <w:bCs/>
          <w:sz w:val="24"/>
          <w:szCs w:val="24"/>
          <w:lang w:val="ru-RU"/>
        </w:rPr>
        <w:t>объектов</w:t>
      </w:r>
      <w:r w:rsidRPr="003F0822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3F0822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3F0822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3F0822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3F0822">
        <w:rPr>
          <w:bCs/>
        </w:rPr>
        <w:t xml:space="preserve"> </w:t>
      </w:r>
      <w:r w:rsidRPr="003F0822">
        <w:rPr>
          <w:bCs/>
        </w:rPr>
        <w:t>программных средств.</w:t>
      </w:r>
    </w:p>
    <w:p w14:paraId="71B612B7" w14:textId="74B7298C" w:rsidR="008D3C8F" w:rsidRPr="003F0822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3F0822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3F0822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3F0822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3F0822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3F0822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3F0822" w:rsidRDefault="003B2AF5" w:rsidP="003B2AF5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3F0822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уровня;</w:t>
      </w:r>
    </w:p>
    <w:p w14:paraId="59B01D1C" w14:textId="417B8FB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3F0822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3F0822">
        <w:rPr>
          <w:bCs/>
        </w:rPr>
        <w:lastRenderedPageBreak/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их роли при решении задач анализа данных;</w:t>
      </w:r>
    </w:p>
    <w:p w14:paraId="66B0C131" w14:textId="58F898DC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3F0822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3F0822">
        <w:rPr>
          <w:bCs/>
        </w:rPr>
        <w:t>выполнять созданные программы.</w:t>
      </w:r>
    </w:p>
    <w:p w14:paraId="2B34FA1C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3F0822" w:rsidRDefault="003B2AF5" w:rsidP="003B2AF5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3F0822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находить оптимальный путь во взвешенном графе;</w:t>
      </w:r>
    </w:p>
    <w:p w14:paraId="23999E82" w14:textId="58BFA0D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реальных процессов;</w:t>
      </w:r>
    </w:p>
    <w:p w14:paraId="3FC50AFB" w14:textId="4A8A3AB6" w:rsidR="008D3C8F" w:rsidRPr="003F0822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и</w:t>
      </w:r>
      <w:r w:rsidR="008D3C8F" w:rsidRPr="003F0822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3F0822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3F0822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реальных объектов и процессов;</w:t>
      </w:r>
    </w:p>
    <w:p w14:paraId="07A17192" w14:textId="1489FF5C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3F0822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3F0822">
        <w:rPr>
          <w:bCs/>
        </w:rPr>
        <w:t>создавать учебные многотабличные базы данных.</w:t>
      </w:r>
    </w:p>
    <w:p w14:paraId="744BC6F3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3F0822" w:rsidRDefault="003B2AF5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Сетевые информационные технологии</w:t>
      </w:r>
      <w:r w:rsidRPr="003F0822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3F0822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3F0822">
        <w:rPr>
          <w:bCs/>
        </w:rPr>
        <w:t>числе — размещать данные) информационные ресурсы интернетсервисов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и права;</w:t>
      </w:r>
    </w:p>
    <w:p w14:paraId="25E8BCBC" w14:textId="7E59081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lastRenderedPageBreak/>
        <w:t>анализировать доменные имена компьютеров и адреса документов в Интернете;</w:t>
      </w:r>
    </w:p>
    <w:p w14:paraId="6C9D46BF" w14:textId="02CD10C5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пространство;</w:t>
      </w:r>
    </w:p>
    <w:p w14:paraId="3EFA4F34" w14:textId="41838F47" w:rsidR="008D3C8F" w:rsidRPr="003F0822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3F0822">
        <w:rPr>
          <w:bCs/>
        </w:rPr>
        <w:t>критически оценивать информацию, полученную из сети Интернет.</w:t>
      </w:r>
    </w:p>
    <w:p w14:paraId="7ECD102F" w14:textId="77777777" w:rsidR="003B2AF5" w:rsidRPr="003F0822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3F0822" w:rsidRDefault="003B2AF5" w:rsidP="008D3C8F">
      <w:p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3F0822">
        <w:rPr>
          <w:bCs/>
          <w:sz w:val="24"/>
          <w:szCs w:val="24"/>
          <w:lang w:val="ru-RU"/>
        </w:rPr>
        <w:t>Основы социальной информатики</w:t>
      </w:r>
      <w:r w:rsidRPr="003F0822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3F0822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3F0822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3F0822">
        <w:rPr>
          <w:bCs/>
          <w:i/>
          <w:iCs/>
          <w:sz w:val="24"/>
          <w:szCs w:val="24"/>
          <w:lang w:val="ru-RU"/>
        </w:rPr>
        <w:t>в</w:t>
      </w:r>
      <w:r w:rsidR="008D3C8F" w:rsidRPr="003F0822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3F0822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3F0822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3F0822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3F0822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3F0822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  <w:bookmarkStart w:id="0" w:name="_GoBack"/>
      <w:bookmarkEnd w:id="0"/>
    </w:p>
    <w:sectPr w:rsidR="003B2AF5" w:rsidRPr="003F0822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8651" w14:textId="77777777" w:rsidR="0084531E" w:rsidRDefault="0084531E" w:rsidP="001D1F4D">
      <w:r>
        <w:separator/>
      </w:r>
    </w:p>
  </w:endnote>
  <w:endnote w:type="continuationSeparator" w:id="0">
    <w:p w14:paraId="4C80E948" w14:textId="77777777" w:rsidR="0084531E" w:rsidRDefault="0084531E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3A40" w14:textId="77777777" w:rsidR="0084531E" w:rsidRDefault="0084531E" w:rsidP="001D1F4D">
      <w:r>
        <w:separator/>
      </w:r>
    </w:p>
  </w:footnote>
  <w:footnote w:type="continuationSeparator" w:id="0">
    <w:p w14:paraId="6561EEBD" w14:textId="77777777" w:rsidR="0084531E" w:rsidRDefault="0084531E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31"/>
  </w:num>
  <w:num w:numId="15">
    <w:abstractNumId w:val="29"/>
  </w:num>
  <w:num w:numId="16">
    <w:abstractNumId w:val="25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2"/>
  </w:num>
  <w:num w:numId="22">
    <w:abstractNumId w:val="5"/>
  </w:num>
  <w:num w:numId="23">
    <w:abstractNumId w:val="30"/>
  </w:num>
  <w:num w:numId="24">
    <w:abstractNumId w:val="28"/>
  </w:num>
  <w:num w:numId="25">
    <w:abstractNumId w:val="13"/>
  </w:num>
  <w:num w:numId="26">
    <w:abstractNumId w:val="23"/>
  </w:num>
  <w:num w:numId="27">
    <w:abstractNumId w:val="19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AA3"/>
    <w:rsid w:val="00060DE1"/>
    <w:rsid w:val="000645FE"/>
    <w:rsid w:val="00093768"/>
    <w:rsid w:val="000B07B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3F0822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5F99"/>
    <w:rsid w:val="004E7153"/>
    <w:rsid w:val="00501D7A"/>
    <w:rsid w:val="00525BC0"/>
    <w:rsid w:val="00531E21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67052"/>
    <w:rsid w:val="00780A92"/>
    <w:rsid w:val="00787CC9"/>
    <w:rsid w:val="007D2FB0"/>
    <w:rsid w:val="007E493C"/>
    <w:rsid w:val="0080024B"/>
    <w:rsid w:val="008168B3"/>
    <w:rsid w:val="00817952"/>
    <w:rsid w:val="00827369"/>
    <w:rsid w:val="00837E21"/>
    <w:rsid w:val="0084531E"/>
    <w:rsid w:val="0084583F"/>
    <w:rsid w:val="0085554B"/>
    <w:rsid w:val="00881824"/>
    <w:rsid w:val="00896DCA"/>
    <w:rsid w:val="008A04E2"/>
    <w:rsid w:val="008B75ED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2EC1025B-0880-44B0-A1CB-8998EB0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2023-08-09T12:13:00Z</dcterms:created>
  <dcterms:modified xsi:type="dcterms:W3CDTF">2023-08-09T12:13:00Z</dcterms:modified>
</cp:coreProperties>
</file>