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FA1C82" w:rsidRPr="00153935" w:rsidTr="006674E4">
        <w:tc>
          <w:tcPr>
            <w:tcW w:w="5778" w:type="dxa"/>
          </w:tcPr>
          <w:p w:rsidR="00FA1C82" w:rsidRPr="00153935" w:rsidRDefault="00FA1C82" w:rsidP="006674E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Национальный </w:t>
            </w:r>
          </w:p>
          <w:p w:rsidR="00FA1C82" w:rsidRPr="00153935" w:rsidRDefault="00FA1C82" w:rsidP="006674E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исследовательский университет </w:t>
            </w:r>
          </w:p>
          <w:p w:rsidR="00FA1C82" w:rsidRPr="00153935" w:rsidRDefault="00FA1C82" w:rsidP="006674E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«Высшая школа экономики»</w:t>
            </w:r>
          </w:p>
          <w:p w:rsidR="00FA1C82" w:rsidRPr="00153935" w:rsidRDefault="00FA1C82" w:rsidP="006674E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:rsidR="00FA1C82" w:rsidRPr="00153935" w:rsidRDefault="00FA1C82" w:rsidP="006674E4">
            <w:pPr>
              <w:spacing w:after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Лицей</w:t>
            </w:r>
          </w:p>
          <w:p w:rsidR="00FA1C82" w:rsidRPr="00153935" w:rsidRDefault="00FA1C82" w:rsidP="006674E4">
            <w:pPr>
              <w:spacing w:after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FA1C82" w:rsidRPr="00221F96" w:rsidRDefault="00FA1C82" w:rsidP="006674E4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1C82" w:rsidRPr="00221F96" w:rsidRDefault="00FA1C82" w:rsidP="006674E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FA1C82" w:rsidRPr="00153935" w:rsidRDefault="00C21EF3" w:rsidP="006674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Приложение 558</w:t>
            </w:r>
          </w:p>
          <w:p w:rsidR="00FA1C82" w:rsidRPr="00153935" w:rsidRDefault="00FA1C82" w:rsidP="006674E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УТВЕРЖДЕНО</w:t>
            </w:r>
          </w:p>
          <w:p w:rsidR="00FA1C82" w:rsidRPr="00153935" w:rsidRDefault="00FA1C82" w:rsidP="006674E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педагогическим советом </w:t>
            </w:r>
          </w:p>
          <w:p w:rsidR="00FA1C82" w:rsidRPr="00153935" w:rsidRDefault="00FA1C82" w:rsidP="006674E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Лицея НИУ ВШЭ</w:t>
            </w:r>
          </w:p>
          <w:p w:rsidR="00FA1C82" w:rsidRPr="00153935" w:rsidRDefault="00FA1C82" w:rsidP="006674E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протокол № 10 от 26.04.2023</w:t>
            </w:r>
          </w:p>
          <w:p w:rsidR="00FA1C82" w:rsidRPr="00153935" w:rsidRDefault="00FA1C82" w:rsidP="006674E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:rsidR="00FA1C82" w:rsidRPr="00153935" w:rsidRDefault="00FA1C82" w:rsidP="006674E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:rsidR="00FA1C82" w:rsidRPr="00153935" w:rsidRDefault="00FA1C82" w:rsidP="006674E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:rsidR="00FA1C82" w:rsidRPr="00153935" w:rsidRDefault="00FA1C82" w:rsidP="006674E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</w:tc>
      </w:tr>
    </w:tbl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C21EF3" w:rsidRPr="00C21EF3">
        <w:rPr>
          <w:rFonts w:ascii="Times New Roman" w:eastAsia="Times New Roman" w:hAnsi="Times New Roman" w:cs="Times New Roman"/>
          <w:bCs/>
          <w:sz w:val="26"/>
          <w:szCs w:val="26"/>
        </w:rPr>
        <w:t>История и культура Востока</w:t>
      </w: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 xml:space="preserve">»  </w:t>
      </w: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10-11 класс</w:t>
      </w: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1C82" w:rsidRPr="00153935" w:rsidRDefault="00FA1C82" w:rsidP="00FA1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Автор:</w:t>
      </w:r>
      <w:r w:rsidRPr="001539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A1C82" w:rsidRPr="00153935" w:rsidRDefault="00C21EF3" w:rsidP="00FA1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Соловьева Е.Н.</w:t>
      </w:r>
    </w:p>
    <w:p w:rsidR="00FA1C82" w:rsidRDefault="00FA1C82" w:rsidP="00FA1C8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1EF3" w:rsidRPr="00C21EF3" w:rsidRDefault="00C21EF3" w:rsidP="00C21EF3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1EF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предмета, курса</w:t>
      </w:r>
    </w:p>
    <w:p w:rsidR="00C21EF3" w:rsidRPr="00C21EF3" w:rsidRDefault="00C21EF3" w:rsidP="00C21EF3">
      <w:pPr>
        <w:pStyle w:val="a9"/>
        <w:spacing w:after="0"/>
        <w:ind w:left="106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21EF3" w:rsidRPr="00C21EF3" w:rsidRDefault="00C21EF3" w:rsidP="00C21E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 xml:space="preserve">Согласно Федеральному государственному образовательному стандарту среднего общего образования, учебные дисциплины в рамках основной образовательной программы должны быть ориентированы на становление определённых личностных характеристик учащихся, а также на достижение ряда предметных и метапредметных результатов. </w:t>
      </w:r>
    </w:p>
    <w:p w:rsidR="00C21EF3" w:rsidRPr="00C21EF3" w:rsidRDefault="00C21EF3" w:rsidP="00C21E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Данная учебная рабочая программа составлена на основе авторских методических разработок для реализации в рамках профиля «Востоковедения» для общеобразовательных учреждений для 10-11 класса. Основой предмета является изучение развития комплекса историко-культурных процессов в странах Востока с Древнего времени до современного этапа, а также самых значимых исторических источников, памятников исторического и культурного наследия Востока, отражающих формы общественного сознания, культурной традиции региона. Специфика предмета как учебной дисциплины определяется задачами комплексной профильной востоковедческой подготовки. Цели обучения могут быть сформулированы как приобщение учащихся к мировой истории, культуре и литературе, воспитание на этой основе нравственных качеств, гражданско-патриотических чувств, развитие эстетического вкуса, образного мышления, культуры речи и общения. Основой содержания профильной подготовки является чтение и изучение исторических документов и художественных текстов при сохранении общественно-политического, этико-философского, историко-культурного компонентов. Курс строится с опорой на текстуальное изучение источников, документов и оригинальный художественных произведений, решает задачи формирования читательских умений, развития культуры устной и письменной речи.</w:t>
      </w:r>
    </w:p>
    <w:p w:rsidR="00C21EF3" w:rsidRPr="00C21EF3" w:rsidRDefault="00C21EF3" w:rsidP="00C21E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Программа учебного предмета «История и культура Востока» рассчитана на изучение в течение двух лет (1ый год – два полугодия; 2ой год – одно полугодие, общая длительность курса - 1,5 учебных года) в 10 и 11 классах средней общеобразовательной школы профиля «Востоковедения».</w:t>
      </w:r>
    </w:p>
    <w:p w:rsidR="00C21EF3" w:rsidRPr="00C21EF3" w:rsidRDefault="00C21EF3" w:rsidP="00C21EF3">
      <w:pPr>
        <w:pStyle w:val="a6"/>
        <w:ind w:firstLine="709"/>
        <w:jc w:val="both"/>
        <w:rPr>
          <w:color w:val="auto"/>
          <w:sz w:val="26"/>
          <w:szCs w:val="26"/>
        </w:rPr>
      </w:pPr>
      <w:r w:rsidRPr="00C21EF3">
        <w:rPr>
          <w:color w:val="auto"/>
          <w:sz w:val="26"/>
          <w:szCs w:val="26"/>
        </w:rPr>
        <w:t>Место учебного предмета. Обязательное изучение учебного предмета в 10 и 11 классах предусматривает ресурс учебного времени в объеме 102 часов – (2 часа в неделю).</w:t>
      </w:r>
    </w:p>
    <w:p w:rsidR="00C21EF3" w:rsidRPr="00C21EF3" w:rsidRDefault="00C21EF3" w:rsidP="00C21EF3">
      <w:pPr>
        <w:pStyle w:val="a6"/>
        <w:ind w:firstLine="709"/>
        <w:jc w:val="both"/>
        <w:rPr>
          <w:sz w:val="26"/>
          <w:szCs w:val="26"/>
        </w:rPr>
      </w:pPr>
      <w:r w:rsidRPr="00C21EF3">
        <w:rPr>
          <w:sz w:val="26"/>
          <w:szCs w:val="26"/>
        </w:rPr>
        <w:t>В результате освоения учебного предмета «История и культура Востока» достигаются следующие задачи обучения:</w:t>
      </w:r>
    </w:p>
    <w:p w:rsidR="00C21EF3" w:rsidRPr="00C21EF3" w:rsidRDefault="00C21EF3" w:rsidP="00C21E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21EF3" w:rsidRPr="00C21EF3" w:rsidRDefault="00C21EF3" w:rsidP="00C21EF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21EF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а) формирование личностных характеристик, отражающих: </w:t>
      </w:r>
    </w:p>
    <w:p w:rsidR="00C21EF3" w:rsidRPr="00C21EF3" w:rsidRDefault="00C21EF3" w:rsidP="00C21E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-</w:t>
      </w:r>
      <w:r w:rsidRPr="00C21EF3">
        <w:rPr>
          <w:rFonts w:ascii="Times New Roman" w:hAnsi="Times New Roman" w:cs="Times New Roman"/>
          <w:sz w:val="26"/>
          <w:szCs w:val="26"/>
        </w:rPr>
        <w:tab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21EF3" w:rsidRPr="00C21EF3" w:rsidRDefault="00C21EF3" w:rsidP="00C21E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C21EF3">
        <w:rPr>
          <w:rFonts w:ascii="Times New Roman" w:hAnsi="Times New Roman" w:cs="Times New Roman"/>
          <w:sz w:val="26"/>
          <w:szCs w:val="26"/>
        </w:rPr>
        <w:tab/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21EF3" w:rsidRPr="00C21EF3" w:rsidRDefault="00C21EF3" w:rsidP="00C21E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-</w:t>
      </w:r>
      <w:r w:rsidRPr="00C21EF3">
        <w:rPr>
          <w:rFonts w:ascii="Times New Roman" w:hAnsi="Times New Roman" w:cs="Times New Roman"/>
          <w:sz w:val="26"/>
          <w:szCs w:val="26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21EF3" w:rsidRPr="00C21EF3" w:rsidRDefault="00C21EF3" w:rsidP="00C21E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-</w:t>
      </w:r>
      <w:r w:rsidRPr="00C21EF3">
        <w:rPr>
          <w:rFonts w:ascii="Times New Roman" w:hAnsi="Times New Roman" w:cs="Times New Roman"/>
          <w:sz w:val="26"/>
          <w:szCs w:val="26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21EF3" w:rsidRPr="00C21EF3" w:rsidRDefault="00C21EF3" w:rsidP="00C21E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-</w:t>
      </w:r>
      <w:r w:rsidRPr="00C21EF3">
        <w:rPr>
          <w:rFonts w:ascii="Times New Roman" w:hAnsi="Times New Roman" w:cs="Times New Roman"/>
          <w:sz w:val="26"/>
          <w:szCs w:val="26"/>
        </w:rPr>
        <w:tab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C21EF3" w:rsidRPr="00C21EF3" w:rsidRDefault="00C21EF3" w:rsidP="00C21E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21EF3" w:rsidRPr="00C21EF3" w:rsidRDefault="00C21EF3" w:rsidP="00C21E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21EF3">
        <w:rPr>
          <w:rFonts w:ascii="Times New Roman" w:hAnsi="Times New Roman" w:cs="Times New Roman"/>
          <w:sz w:val="26"/>
          <w:szCs w:val="26"/>
          <w:u w:val="single"/>
        </w:rPr>
        <w:t>б) достижение предметных результатов освоения основной образовательной программы, отражающих:</w:t>
      </w:r>
    </w:p>
    <w:p w:rsidR="00C21EF3" w:rsidRPr="00C21EF3" w:rsidRDefault="00C21EF3" w:rsidP="00C21E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-</w:t>
      </w:r>
      <w:r w:rsidRPr="00C21EF3">
        <w:rPr>
          <w:rFonts w:ascii="Times New Roman" w:hAnsi="Times New Roman" w:cs="Times New Roman"/>
          <w:sz w:val="26"/>
          <w:szCs w:val="26"/>
        </w:rPr>
        <w:tab/>
        <w:t>сформированность представлений о роли культуры, языка и литературы в жизни человека, общества, государства; приобщение через изучение исторических и литературных текстов к ценностям национальной и мировой культуры;</w:t>
      </w:r>
    </w:p>
    <w:p w:rsidR="00C21EF3" w:rsidRPr="00C21EF3" w:rsidRDefault="00C21EF3" w:rsidP="00C21E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-</w:t>
      </w:r>
      <w:r w:rsidRPr="00C21EF3">
        <w:rPr>
          <w:rFonts w:ascii="Times New Roman" w:hAnsi="Times New Roman" w:cs="Times New Roman"/>
          <w:sz w:val="26"/>
          <w:szCs w:val="26"/>
        </w:rPr>
        <w:tab/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C21EF3" w:rsidRPr="00C21EF3" w:rsidRDefault="00C21EF3" w:rsidP="00C21E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-</w:t>
      </w:r>
      <w:r w:rsidRPr="00C21EF3">
        <w:rPr>
          <w:rFonts w:ascii="Times New Roman" w:hAnsi="Times New Roman" w:cs="Times New Roman"/>
          <w:sz w:val="26"/>
          <w:szCs w:val="26"/>
        </w:rPr>
        <w:tab/>
        <w:t>умение анализировать текст с точки зрения наличия в нем явной и скрытой, основной и второстепенной информации;</w:t>
      </w:r>
    </w:p>
    <w:p w:rsidR="00C21EF3" w:rsidRPr="00C21EF3" w:rsidRDefault="00C21EF3" w:rsidP="00C21E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-</w:t>
      </w:r>
      <w:r w:rsidRPr="00C21EF3">
        <w:rPr>
          <w:rFonts w:ascii="Times New Roman" w:hAnsi="Times New Roman" w:cs="Times New Roman"/>
          <w:sz w:val="26"/>
          <w:szCs w:val="26"/>
        </w:rPr>
        <w:tab/>
        <w:t>умение представлять тексты в виде тезисов, конспектов, аннотаций, рефератов, сочинений различных жанров;</w:t>
      </w:r>
    </w:p>
    <w:p w:rsidR="00C21EF3" w:rsidRPr="00C21EF3" w:rsidRDefault="00C21EF3" w:rsidP="00C21E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-</w:t>
      </w:r>
      <w:r w:rsidRPr="00C21EF3">
        <w:rPr>
          <w:rFonts w:ascii="Times New Roman" w:hAnsi="Times New Roman" w:cs="Times New Roman"/>
          <w:sz w:val="26"/>
          <w:szCs w:val="26"/>
        </w:rPr>
        <w:tab/>
        <w:t>умение учитывать исторический, литературный и историко-культурный контекст;</w:t>
      </w:r>
    </w:p>
    <w:p w:rsidR="00C21EF3" w:rsidRPr="00C21EF3" w:rsidRDefault="00C21EF3" w:rsidP="00C21E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-</w:t>
      </w:r>
      <w:r w:rsidRPr="00C21EF3">
        <w:rPr>
          <w:rFonts w:ascii="Times New Roman" w:hAnsi="Times New Roman" w:cs="Times New Roman"/>
          <w:sz w:val="26"/>
          <w:szCs w:val="26"/>
        </w:rPr>
        <w:tab/>
        <w:t>сформированность представлений о современной исторической   науке, ее специфике, методах исторического познания;</w:t>
      </w:r>
    </w:p>
    <w:p w:rsidR="00C21EF3" w:rsidRPr="00C21EF3" w:rsidRDefault="00C21EF3" w:rsidP="00C21E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-</w:t>
      </w:r>
      <w:r w:rsidRPr="00C21EF3">
        <w:rPr>
          <w:rFonts w:ascii="Times New Roman" w:hAnsi="Times New Roman" w:cs="Times New Roman"/>
          <w:sz w:val="26"/>
          <w:szCs w:val="26"/>
        </w:rPr>
        <w:tab/>
        <w:t>владение комплексом знаний об истории и культуре Востока, представлениями об общем и особенном в мировом историческом процессе;</w:t>
      </w:r>
    </w:p>
    <w:p w:rsidR="00C21EF3" w:rsidRPr="00C21EF3" w:rsidRDefault="00C21EF3" w:rsidP="00C21E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-</w:t>
      </w:r>
      <w:r w:rsidRPr="00C21EF3">
        <w:rPr>
          <w:rFonts w:ascii="Times New Roman" w:hAnsi="Times New Roman" w:cs="Times New Roman"/>
          <w:sz w:val="26"/>
          <w:szCs w:val="26"/>
        </w:rPr>
        <w:tab/>
        <w:t>сформированность умений применять исторические знания, знание литературы в профессиональной и общественной деятельности, поликультурном общении.</w:t>
      </w:r>
    </w:p>
    <w:p w:rsidR="00C21EF3" w:rsidRPr="00C21EF3" w:rsidRDefault="00C21EF3" w:rsidP="00C21E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1EF3" w:rsidRPr="00C21EF3" w:rsidRDefault="00C21EF3" w:rsidP="00C21EF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21EF3">
        <w:rPr>
          <w:rFonts w:ascii="Times New Roman" w:hAnsi="Times New Roman" w:cs="Times New Roman"/>
          <w:b/>
          <w:bCs/>
          <w:sz w:val="26"/>
          <w:szCs w:val="26"/>
          <w:u w:val="single"/>
        </w:rPr>
        <w:t>в) достижение метапредметных результатов освоения основной образовательной программы, отражающих:</w:t>
      </w:r>
    </w:p>
    <w:p w:rsidR="00C21EF3" w:rsidRPr="00C21EF3" w:rsidRDefault="00C21EF3" w:rsidP="00C21E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-</w:t>
      </w:r>
      <w:r w:rsidRPr="00C21EF3">
        <w:rPr>
          <w:rFonts w:ascii="Times New Roman" w:hAnsi="Times New Roman" w:cs="Times New Roman"/>
          <w:sz w:val="26"/>
          <w:szCs w:val="26"/>
        </w:rPr>
        <w:tab/>
        <w:t>владение навыками познавательной и учебно-исследовательской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21EF3" w:rsidRPr="00C21EF3" w:rsidRDefault="00C21EF3" w:rsidP="00C21E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C21EF3">
        <w:rPr>
          <w:rFonts w:ascii="Times New Roman" w:hAnsi="Times New Roman" w:cs="Times New Roman"/>
          <w:sz w:val="26"/>
          <w:szCs w:val="26"/>
        </w:rPr>
        <w:tab/>
        <w:t>умение ориентироваться в большом объеме информации, верифицировать ее, выделять главное и второстепенное, классифицировать и систематизировать;</w:t>
      </w:r>
    </w:p>
    <w:p w:rsidR="00C21EF3" w:rsidRPr="00C21EF3" w:rsidRDefault="00C21EF3" w:rsidP="00C21E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-</w:t>
      </w:r>
      <w:r w:rsidRPr="00C21EF3">
        <w:rPr>
          <w:rFonts w:ascii="Times New Roman" w:hAnsi="Times New Roman" w:cs="Times New Roman"/>
          <w:sz w:val="26"/>
          <w:szCs w:val="26"/>
        </w:rPr>
        <w:tab/>
        <w:t>владение языковыми средствами - умение ясно, логично и точно излагать свою точку зрения, использовать адекватные языковые средства.</w:t>
      </w:r>
    </w:p>
    <w:p w:rsidR="00C21EF3" w:rsidRPr="00C21EF3" w:rsidRDefault="00C21EF3" w:rsidP="00C21E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1EF3" w:rsidRPr="00C21EF3" w:rsidRDefault="00C21EF3" w:rsidP="00C21EF3">
      <w:pPr>
        <w:pStyle w:val="a9"/>
        <w:spacing w:after="120" w:line="360" w:lineRule="auto"/>
        <w:ind w:left="1429" w:hanging="86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1EF3">
        <w:rPr>
          <w:rFonts w:ascii="Times New Roman" w:hAnsi="Times New Roman" w:cs="Times New Roman"/>
          <w:b/>
          <w:bCs/>
          <w:sz w:val="26"/>
          <w:szCs w:val="26"/>
        </w:rPr>
        <w:t>2. Содержание учебного предмета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99"/>
        <w:gridCol w:w="4363"/>
      </w:tblGrid>
      <w:tr w:rsidR="00C21EF3" w:rsidRPr="00C21EF3" w:rsidTr="0076370E">
        <w:tc>
          <w:tcPr>
            <w:tcW w:w="4499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полугодие (10 класс)</w:t>
            </w:r>
          </w:p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История и культура Дальнего Востока в древности и средневековье</w:t>
            </w:r>
          </w:p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bidi="ar-SY"/>
              </w:rPr>
            </w:pPr>
          </w:p>
        </w:tc>
        <w:tc>
          <w:tcPr>
            <w:tcW w:w="436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 xml:space="preserve">Древний Китай. Становление этнической общности </w:t>
            </w:r>
            <w:r w:rsidRPr="00C21EF3">
              <w:rPr>
                <w:rFonts w:ascii="Times New Roman" w:hAnsi="Times New Roman" w:cs="Times New Roman"/>
                <w:i/>
                <w:sz w:val="26"/>
                <w:szCs w:val="26"/>
              </w:rPr>
              <w:t>хуася</w:t>
            </w: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. Эпохи Шан и Чжоу. Период полицентризма. Ранние империи Цинь и Хань. Проникновение буддизма в Китай. Становление комплекса "трёх учений" в Китае. Эпоха южных и северных династий: нашествия кочевых народов с севера. Империя Тан: расцвет средневекового Китая. Империя Сун. Монгольское завоевание и становление Монгольской империи в Восточной Азии.</w:t>
            </w:r>
          </w:p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Средневековая Корея и Япония.</w:t>
            </w:r>
          </w:p>
        </w:tc>
      </w:tr>
      <w:tr w:rsidR="00C21EF3" w:rsidRPr="00C21EF3" w:rsidTr="0076370E">
        <w:tc>
          <w:tcPr>
            <w:tcW w:w="449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полугодие (10 класс)</w:t>
            </w:r>
          </w:p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История и культура  Ближнего Востока в древности и средневековье.</w:t>
            </w:r>
          </w:p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исторических </w:t>
            </w:r>
            <w:r w:rsidRPr="00C21EF3">
              <w:rPr>
                <w:rFonts w:ascii="Times New Roman" w:hAnsi="Times New Roman" w:cs="Times New Roman"/>
                <w:bCs/>
                <w:sz w:val="26"/>
                <w:szCs w:val="26"/>
              </w:rPr>
              <w:t>процессов</w:t>
            </w: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, взаимосвязей и взаимовлияние восточной и европейской культур на различных исторических этапах.</w:t>
            </w:r>
          </w:p>
        </w:tc>
        <w:tc>
          <w:tcPr>
            <w:tcW w:w="436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1EF3" w:rsidRPr="00C21EF3" w:rsidRDefault="00C21EF3" w:rsidP="0076370E">
            <w:pPr>
              <w:shd w:val="clear" w:color="auto" w:fill="FFFFFF"/>
              <w:spacing w:line="276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Древний Египет. Месопотамия и Шумер. Вавилон и Ассирия. Еврейские государства. Сасанидский Иран и Византия. Доисламская Аравия. Возникновение ислама и формирование арабского халифата.</w:t>
            </w:r>
            <w:r w:rsidRPr="00C21EF3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bdr w:val="none" w:sz="0" w:space="0" w:color="auto" w:frame="1"/>
                <w:lang w:eastAsia="ru-RU"/>
              </w:rPr>
              <w:t xml:space="preserve"> Становление литературной традиции арабов</w:t>
            </w: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 xml:space="preserve">. Средневековый Иран. Арабо-персидский культурный синтез. Распространение ислама на Среднем Востоке и в Индии. Мусульманская Индия. Монгольское нашествие и его последствия для Азии. Соперничество Османов и Сефевидов.Мамлюки в Египте. </w:t>
            </w:r>
          </w:p>
        </w:tc>
      </w:tr>
      <w:tr w:rsidR="00C21EF3" w:rsidRPr="00C21EF3" w:rsidTr="0076370E">
        <w:tc>
          <w:tcPr>
            <w:tcW w:w="449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полугодие (11 класс)</w:t>
            </w:r>
          </w:p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История и культура Дальнего и Ближнего Востока в новое и новейшее время</w:t>
            </w:r>
          </w:p>
        </w:tc>
        <w:tc>
          <w:tcPr>
            <w:tcW w:w="436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Восточная Азия на пороге Нового времени. Первые европейцы в Восточной Азии. Режим закрытия </w:t>
            </w:r>
            <w:r w:rsidRPr="00C21E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страны в Японии, Корее и Китае: сравнение. Япония в эпоху Токугава. Реставрация Мэйдзи. Синтез восточной и западной культуры в странах ВА-20в. </w:t>
            </w:r>
          </w:p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Основные тенденции развития истории, культуры и литератур Востока. Османская империя и Иран в новое время. Становление национального самосознания на БВ. Новая арабская литература Египта и Сирии. Зарождение арабского театра. Колониальное освоение Ближнего и Среднего Востока. Соперничество Великобритании и России. «Большая игра» и ее последствия для Среднего Востока. Первая мировая война и ее итоги для Ближнего Востока. Создание новых национальных государств на Арабском Востоке. Включение Среднего Востока и Южного Кавказа в зону советского влияния: «азиатские» провинции Советского Союза. ВА и БВ во второй половине ХХ в. Афганистан, Пакистан и Иран. Художественные традиции литератур Востока и современность: традиционализм и модернизм. Развитие СМИ, изобразительного искусства.</w:t>
            </w:r>
          </w:p>
        </w:tc>
      </w:tr>
    </w:tbl>
    <w:p w:rsidR="00C21EF3" w:rsidRPr="00C21EF3" w:rsidRDefault="00C21EF3" w:rsidP="00C21EF3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21EF3" w:rsidRPr="00C21EF3" w:rsidRDefault="00C21EF3" w:rsidP="00C21E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1EF3">
        <w:rPr>
          <w:rFonts w:ascii="Times New Roman" w:hAnsi="Times New Roman" w:cs="Times New Roman"/>
          <w:b/>
          <w:bCs/>
          <w:sz w:val="26"/>
          <w:szCs w:val="26"/>
        </w:rPr>
        <w:t xml:space="preserve">3. Тематическое планирование </w:t>
      </w:r>
    </w:p>
    <w:p w:rsidR="00C21EF3" w:rsidRPr="00C21EF3" w:rsidRDefault="00C21EF3" w:rsidP="00C21EF3">
      <w:pPr>
        <w:pStyle w:val="a9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21EF3">
        <w:rPr>
          <w:rFonts w:ascii="Times New Roman" w:hAnsi="Times New Roman" w:cs="Times New Roman"/>
          <w:sz w:val="26"/>
          <w:szCs w:val="26"/>
          <w:u w:val="single"/>
        </w:rPr>
        <w:t>1 полугодие (10 класс)</w:t>
      </w:r>
    </w:p>
    <w:p w:rsidR="00C21EF3" w:rsidRPr="00C21EF3" w:rsidRDefault="00C21EF3" w:rsidP="00C21EF3">
      <w:pPr>
        <w:pStyle w:val="a9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История и культура Дальнего Востока в древности и средневековье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168"/>
      </w:tblGrid>
      <w:tr w:rsidR="00C21EF3" w:rsidRPr="00C21EF3" w:rsidTr="0076370E">
        <w:trPr>
          <w:jc w:val="center"/>
        </w:trPr>
        <w:tc>
          <w:tcPr>
            <w:tcW w:w="478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раздела</w:t>
            </w:r>
          </w:p>
        </w:tc>
        <w:tc>
          <w:tcPr>
            <w:tcW w:w="1168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Часов</w:t>
            </w:r>
          </w:p>
        </w:tc>
      </w:tr>
      <w:tr w:rsidR="00C21EF3" w:rsidRPr="00C21EF3" w:rsidTr="0076370E">
        <w:trPr>
          <w:jc w:val="center"/>
        </w:trPr>
        <w:tc>
          <w:tcPr>
            <w:tcW w:w="478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Материалы учебного предмета</w:t>
            </w:r>
          </w:p>
        </w:tc>
        <w:tc>
          <w:tcPr>
            <w:tcW w:w="1168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21EF3" w:rsidRPr="00C21EF3" w:rsidTr="0076370E">
        <w:trPr>
          <w:jc w:val="center"/>
        </w:trPr>
        <w:tc>
          <w:tcPr>
            <w:tcW w:w="478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168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21EF3" w:rsidRPr="00C21EF3" w:rsidTr="0076370E">
        <w:trPr>
          <w:jc w:val="center"/>
        </w:trPr>
        <w:tc>
          <w:tcPr>
            <w:tcW w:w="478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  <w:tc>
          <w:tcPr>
            <w:tcW w:w="1168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21EF3" w:rsidRPr="00C21EF3" w:rsidTr="0076370E">
        <w:trPr>
          <w:jc w:val="center"/>
        </w:trPr>
        <w:tc>
          <w:tcPr>
            <w:tcW w:w="478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68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</w:tr>
    </w:tbl>
    <w:p w:rsidR="00C21EF3" w:rsidRPr="00C21EF3" w:rsidRDefault="00C21EF3" w:rsidP="00C21EF3">
      <w:pPr>
        <w:pStyle w:val="a9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21EF3">
        <w:rPr>
          <w:rFonts w:ascii="Times New Roman" w:hAnsi="Times New Roman" w:cs="Times New Roman"/>
          <w:sz w:val="26"/>
          <w:szCs w:val="26"/>
          <w:u w:val="single"/>
        </w:rPr>
        <w:lastRenderedPageBreak/>
        <w:t>2 полугодие (10 класс)</w:t>
      </w:r>
    </w:p>
    <w:p w:rsidR="00C21EF3" w:rsidRPr="00C21EF3" w:rsidRDefault="00C21EF3" w:rsidP="00C21EF3">
      <w:pPr>
        <w:pStyle w:val="a9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История и культура Ближнего и Среднего Востока в древности и средневековье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168"/>
      </w:tblGrid>
      <w:tr w:rsidR="00C21EF3" w:rsidRPr="00C21EF3" w:rsidTr="0076370E">
        <w:trPr>
          <w:jc w:val="center"/>
        </w:trPr>
        <w:tc>
          <w:tcPr>
            <w:tcW w:w="478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раздела</w:t>
            </w:r>
          </w:p>
        </w:tc>
        <w:tc>
          <w:tcPr>
            <w:tcW w:w="1168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Часов</w:t>
            </w:r>
          </w:p>
        </w:tc>
      </w:tr>
      <w:tr w:rsidR="00C21EF3" w:rsidRPr="00C21EF3" w:rsidTr="0076370E">
        <w:trPr>
          <w:jc w:val="center"/>
        </w:trPr>
        <w:tc>
          <w:tcPr>
            <w:tcW w:w="478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Материалы учебного предмета</w:t>
            </w:r>
          </w:p>
        </w:tc>
        <w:tc>
          <w:tcPr>
            <w:tcW w:w="1168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21EF3" w:rsidRPr="00C21EF3" w:rsidTr="0076370E">
        <w:trPr>
          <w:jc w:val="center"/>
        </w:trPr>
        <w:tc>
          <w:tcPr>
            <w:tcW w:w="478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168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21EF3" w:rsidRPr="00C21EF3" w:rsidTr="0076370E">
        <w:trPr>
          <w:jc w:val="center"/>
        </w:trPr>
        <w:tc>
          <w:tcPr>
            <w:tcW w:w="478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  <w:tc>
          <w:tcPr>
            <w:tcW w:w="1168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21EF3" w:rsidRPr="00C21EF3" w:rsidTr="0076370E">
        <w:trPr>
          <w:jc w:val="center"/>
        </w:trPr>
        <w:tc>
          <w:tcPr>
            <w:tcW w:w="478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68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</w:tr>
    </w:tbl>
    <w:p w:rsidR="00C21EF3" w:rsidRDefault="00C21EF3" w:rsidP="00C21EF3">
      <w:pPr>
        <w:pStyle w:val="a9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21EF3" w:rsidRPr="00C21EF3" w:rsidRDefault="00C21EF3" w:rsidP="00C21EF3">
      <w:pPr>
        <w:pStyle w:val="a9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21EF3">
        <w:rPr>
          <w:rFonts w:ascii="Times New Roman" w:hAnsi="Times New Roman" w:cs="Times New Roman"/>
          <w:sz w:val="26"/>
          <w:szCs w:val="26"/>
          <w:u w:val="single"/>
        </w:rPr>
        <w:t>3 полугодие (11 класс)</w:t>
      </w:r>
    </w:p>
    <w:p w:rsidR="00C21EF3" w:rsidRPr="00C21EF3" w:rsidRDefault="00C21EF3" w:rsidP="00C21EF3">
      <w:pPr>
        <w:pStyle w:val="a9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История и культура Дальнего, Ближнего и Среднего Востока в новое и новейшее время</w:t>
      </w:r>
    </w:p>
    <w:p w:rsidR="00C21EF3" w:rsidRPr="00C21EF3" w:rsidRDefault="00C21EF3" w:rsidP="00C21EF3">
      <w:pPr>
        <w:pStyle w:val="a9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168"/>
      </w:tblGrid>
      <w:tr w:rsidR="00C21EF3" w:rsidRPr="00C21EF3" w:rsidTr="0076370E">
        <w:trPr>
          <w:jc w:val="center"/>
        </w:trPr>
        <w:tc>
          <w:tcPr>
            <w:tcW w:w="478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раздела</w:t>
            </w:r>
          </w:p>
        </w:tc>
        <w:tc>
          <w:tcPr>
            <w:tcW w:w="1168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Часов</w:t>
            </w:r>
          </w:p>
        </w:tc>
      </w:tr>
      <w:tr w:rsidR="00C21EF3" w:rsidRPr="00C21EF3" w:rsidTr="0076370E">
        <w:trPr>
          <w:jc w:val="center"/>
        </w:trPr>
        <w:tc>
          <w:tcPr>
            <w:tcW w:w="478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Материалы учебного предмета</w:t>
            </w:r>
          </w:p>
        </w:tc>
        <w:tc>
          <w:tcPr>
            <w:tcW w:w="1168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21EF3" w:rsidRPr="00C21EF3" w:rsidTr="0076370E">
        <w:trPr>
          <w:jc w:val="center"/>
        </w:trPr>
        <w:tc>
          <w:tcPr>
            <w:tcW w:w="478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168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21EF3" w:rsidRPr="00C21EF3" w:rsidTr="0076370E">
        <w:trPr>
          <w:jc w:val="center"/>
        </w:trPr>
        <w:tc>
          <w:tcPr>
            <w:tcW w:w="478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  <w:tc>
          <w:tcPr>
            <w:tcW w:w="1168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21EF3" w:rsidRPr="00C21EF3" w:rsidTr="0076370E">
        <w:trPr>
          <w:jc w:val="center"/>
        </w:trPr>
        <w:tc>
          <w:tcPr>
            <w:tcW w:w="478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68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</w:tr>
    </w:tbl>
    <w:p w:rsidR="00C21EF3" w:rsidRDefault="00C21EF3" w:rsidP="00C21E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1EF3" w:rsidRPr="00C21EF3" w:rsidRDefault="00C21EF3" w:rsidP="00C21E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1EF3">
        <w:rPr>
          <w:rFonts w:ascii="Times New Roman" w:hAnsi="Times New Roman" w:cs="Times New Roman"/>
          <w:b/>
          <w:bCs/>
          <w:sz w:val="26"/>
          <w:szCs w:val="26"/>
        </w:rPr>
        <w:t>Приложение 1 «Календарно-тематическое планирование 1-</w:t>
      </w:r>
      <w:r w:rsidRPr="00C21EF3">
        <w:rPr>
          <w:rFonts w:ascii="Times New Roman" w:hAnsi="Times New Roman" w:cs="Times New Roman"/>
          <w:b/>
          <w:bCs/>
          <w:sz w:val="26"/>
          <w:szCs w:val="26"/>
          <w:lang w:bidi="ar-EG"/>
        </w:rPr>
        <w:t>го года обучения</w:t>
      </w:r>
      <w:r w:rsidRPr="00C21EF3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C21EF3" w:rsidRPr="00C21EF3" w:rsidRDefault="00C21EF3" w:rsidP="00C21E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1EF3">
        <w:rPr>
          <w:rFonts w:ascii="Times New Roman" w:hAnsi="Times New Roman" w:cs="Times New Roman"/>
          <w:b/>
          <w:bCs/>
          <w:sz w:val="26"/>
          <w:szCs w:val="26"/>
        </w:rPr>
        <w:t>1 полугодие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5"/>
        <w:gridCol w:w="3745"/>
        <w:gridCol w:w="1126"/>
        <w:gridCol w:w="3639"/>
      </w:tblGrid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Часов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Контрольные виды деятельности констатирующего типа</w:t>
            </w: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Древний Китай до объединения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Формирование древнекитайской философии и религии. Религиозный синкретизм в Китае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Империи Цинь и Хань в Китае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Китайская литература эпох Цинь и Хань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Тест (письменно)</w:t>
            </w: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Становление японской цивилизации: мифология и первые археологические культуры 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Формирование религиозно-философских взглядов Японии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Первые государства Корейского полуострова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  <w:shd w:val="clear" w:color="auto" w:fill="auto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45" w:type="dxa"/>
            <w:shd w:val="clear" w:color="auto" w:fill="auto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Шаманизм как национальная религия Кореи. Конфуцианство на Корейском полуострове </w:t>
            </w:r>
          </w:p>
        </w:tc>
        <w:tc>
          <w:tcPr>
            <w:tcW w:w="1126" w:type="dxa"/>
            <w:shd w:val="clear" w:color="auto" w:fill="auto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  <w:shd w:val="clear" w:color="auto" w:fill="auto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 xml:space="preserve">Мифологические представления стран Дальнего Востока 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Творческое задание</w:t>
            </w: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Эпоха Троецарствия и империя Западная Цзинь в Китае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Эпоха северных и южных династий в Китае, формирование китайского буддизма, культурные и экономические связи с Центральной Азией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rPr>
          <w:trHeight w:val="790"/>
        </w:trPr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Памятники Древней Японии. Япония в период Кофун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Корея периода Трех государств. Объединенное Силла. 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Эпоха Тан в Китае: политические события и культура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Влияние Танской империи на становление культуры и государственности соседних народов Дальнего Востока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Творческое задание</w:t>
            </w: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Япония периодов Нара и Хэйан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Культура классической древности Японии: костюмы, обряды, каллиграфия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Буддизм: возникновение и распространение на Дальнем Востоке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Корея в эпоху Корё: политическая и культурные составляющие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Основные характеристики художественной традиции искусства Корё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Изобретения эпохи Сун. Неоконфуцианская литература эпохи Сун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zh-CN"/>
              </w:rPr>
              <w:t>Камакура – первый сёгунат Японии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Тест (письменно)</w:t>
            </w: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Литература и культура средневековой Японии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Монгольская империя Юань в Восточной Азии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Национальная династия Мин в Китае.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Развитие драматического искусства в странах Азии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Календарные праздники Китая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Календарные праздники Японии и Кореи 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Особенности национальных кухонь стран Дальнего Востока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пройденного материала 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21EF3" w:rsidRPr="00C21EF3" w:rsidTr="0076370E">
        <w:tc>
          <w:tcPr>
            <w:tcW w:w="835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745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Контрольный тест</w:t>
            </w:r>
          </w:p>
        </w:tc>
      </w:tr>
      <w:tr w:rsidR="00C21EF3" w:rsidRPr="00C21EF3" w:rsidTr="0076370E">
        <w:tc>
          <w:tcPr>
            <w:tcW w:w="4580" w:type="dxa"/>
            <w:gridSpan w:val="2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26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 часа</w:t>
            </w: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4580" w:type="dxa"/>
            <w:gridSpan w:val="2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21EF3" w:rsidRPr="00C21EF3" w:rsidRDefault="00C21EF3" w:rsidP="0076370E">
            <w:pPr>
              <w:pStyle w:val="a9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</w:tcPr>
          <w:p w:rsidR="00C21EF3" w:rsidRPr="00C21EF3" w:rsidRDefault="00C21EF3" w:rsidP="007637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9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1EF3" w:rsidRPr="00C21EF3" w:rsidRDefault="00C21EF3" w:rsidP="00C21E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21EF3" w:rsidRPr="00C21EF3" w:rsidRDefault="00C21EF3" w:rsidP="00C21E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1EF3">
        <w:rPr>
          <w:rFonts w:ascii="Times New Roman" w:hAnsi="Times New Roman" w:cs="Times New Roman"/>
          <w:b/>
          <w:bCs/>
          <w:sz w:val="26"/>
          <w:szCs w:val="26"/>
        </w:rPr>
        <w:t>2 полугодие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3774"/>
        <w:gridCol w:w="1262"/>
        <w:gridCol w:w="3503"/>
      </w:tblGrid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Часы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Контрольные виды деятельности констатирующего типа</w:t>
            </w:r>
          </w:p>
        </w:tc>
      </w:tr>
      <w:tr w:rsidR="00C21EF3" w:rsidRPr="00C21EF3" w:rsidTr="0076370E">
        <w:trPr>
          <w:trHeight w:val="822"/>
        </w:trPr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 xml:space="preserve">Древние государства Ближнего и Среднего Востока 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1EF3" w:rsidRPr="00C21EF3" w:rsidRDefault="00C21EF3" w:rsidP="007637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 xml:space="preserve"> Древний Восток.</w:t>
            </w:r>
          </w:p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Законы Хаммурапи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Опрос устный</w:t>
            </w: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Доисламский Иран.Доисламская Аравия и арабские княжества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 xml:space="preserve">Поэты и общество в Древней Аравии. 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От Йемена до Омеййадов. Возникновение и становление ислама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ar-SY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Арабо-мусульманская литературная традиция.  Арабские завоевания.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Арабский халифат: Омейяды и Аббасиды, Мусульманская Испания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74" w:type="dxa"/>
            <w:shd w:val="clear" w:color="auto" w:fill="FFFFFF" w:themeFill="background1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Эпоха крестовых походов и Ближний Восток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Аббасиды и тюрки. Арабы и Европа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Тюрки-огузы и монгольские завоевания, и их последствия для Ближнего и Среднего Востока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Творческое задание.</w:t>
            </w: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Становление Османской империи и падение Византии.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Расцвет Османской Империи и Сефевидского Ирана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«Золотой век» султана Сулеймана Волшебный мир арабских сказок.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«Золотой век» султана Сулеймана Волшебный мир арабских сказок.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Кризисы в истории средневекового Ближнего Востока.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1"/>
              <w:spacing w:before="0" w:line="276" w:lineRule="auto"/>
              <w:jc w:val="both"/>
              <w:outlineLvl w:val="0"/>
              <w:rPr>
                <w:b w:val="0"/>
                <w:color w:val="333333"/>
                <w:kern w:val="36"/>
                <w:sz w:val="26"/>
                <w:szCs w:val="26"/>
              </w:rPr>
            </w:pPr>
            <w:r w:rsidRPr="00C21EF3">
              <w:rPr>
                <w:b w:val="0"/>
                <w:sz w:val="26"/>
                <w:szCs w:val="26"/>
              </w:rPr>
              <w:t xml:space="preserve">Сказочный свод «1001 ночь». 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Монгольские завоевания и их последствия для Ближнего и Среднего Востока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Эпос Великих Монголов. Монгольское завоевание ираноязычных  земель: Джелал ад-Дин Руми, Амир Хосров Дехлави.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Развитие искусства на БВ в Средние века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Развитие искусства на БВ в Средние века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Средневековый Иран и его соседи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Два Сада Саади.: «Бустан» и «Гулистан»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Империя Великих Моголов. Индия в Средние века и Новое время. Мусульманская Индия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Распад Империи Великих Моголов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Эпоха колонизации. Два этапа. Португалия и великие державы, Османская империя в Новое время. Янычары и гарем.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 xml:space="preserve"> Османская империя в Новое время. Янычары и гарем.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Иран и Средняя Азия в Новое время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Ближний Восток на рубеже веков.Эпоха перемен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 xml:space="preserve">Восток </w:t>
            </w:r>
            <w:r w:rsidRPr="00C21E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vs</w:t>
            </w: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 xml:space="preserve"> Запад.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 xml:space="preserve"> Россия и Кавказ на рубеже веков 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Просветительство на Ближнем и Среднем Востоке.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C21E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</w:t>
            </w: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Литература и искусство на  Ближнем Востоке новейшего времени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пройденного материала 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6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3774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4580" w:type="dxa"/>
            <w:gridSpan w:val="2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 часов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1EF3" w:rsidRPr="00C21EF3" w:rsidRDefault="00C21EF3" w:rsidP="00C21E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21EF3" w:rsidRPr="00C21EF3" w:rsidRDefault="00C21EF3" w:rsidP="00C21E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1EF3">
        <w:rPr>
          <w:rFonts w:ascii="Times New Roman" w:hAnsi="Times New Roman" w:cs="Times New Roman"/>
          <w:b/>
          <w:bCs/>
          <w:sz w:val="26"/>
          <w:szCs w:val="26"/>
        </w:rPr>
        <w:t>Приложение 2 «Календарно-тематическое планирование 2-</w:t>
      </w:r>
      <w:r w:rsidRPr="00C21EF3">
        <w:rPr>
          <w:rFonts w:ascii="Times New Roman" w:hAnsi="Times New Roman" w:cs="Times New Roman"/>
          <w:b/>
          <w:bCs/>
          <w:sz w:val="26"/>
          <w:szCs w:val="26"/>
          <w:lang w:bidi="ar-EG"/>
        </w:rPr>
        <w:t>го года обучения</w:t>
      </w:r>
      <w:r w:rsidRPr="00C21EF3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21EF3" w:rsidRPr="00C21EF3" w:rsidRDefault="00C21EF3" w:rsidP="00C21E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1EF3">
        <w:rPr>
          <w:rFonts w:ascii="Times New Roman" w:hAnsi="Times New Roman" w:cs="Times New Roman"/>
          <w:b/>
          <w:bCs/>
          <w:sz w:val="26"/>
          <w:szCs w:val="26"/>
        </w:rPr>
        <w:t>1 полугодие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3773"/>
        <w:gridCol w:w="1262"/>
        <w:gridCol w:w="3503"/>
      </w:tblGrid>
      <w:tr w:rsidR="00C21EF3" w:rsidRPr="00C21EF3" w:rsidTr="0076370E"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Часы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Контрольные виды деятельности констатирующего типа</w:t>
            </w:r>
          </w:p>
        </w:tc>
      </w:tr>
      <w:tr w:rsidR="00C21EF3" w:rsidRPr="00C21EF3" w:rsidTr="0076370E"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Приход к власти маньчжурской династии Цин. Китай: от Опиумных войн до Синьхайской революции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1EF3" w:rsidRPr="00C21EF3" w:rsidRDefault="00C21EF3" w:rsidP="0076370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rPr>
          <w:trHeight w:val="358"/>
        </w:trPr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Япония в эпоху Токугава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1EF3" w:rsidRPr="00C21EF3" w:rsidRDefault="00C21EF3" w:rsidP="007637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Корея в Новое время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Реставрация Мэйдзи и модернизация в Японии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Творческое задание</w:t>
            </w:r>
          </w:p>
        </w:tc>
      </w:tr>
      <w:tr w:rsidR="00C21EF3" w:rsidRPr="00C21EF3" w:rsidTr="0076370E"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Попытки модернизации Кореи в конце </w:t>
            </w: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XIX</w:t>
            </w: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начале ХХ в. Экспансия Японской империи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Китай в новейшее время 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Судьба Корейского полуострова после Второй Мировой войны 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Современная культура Японии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Распад Османской Империи. Ближний Восток   между Мировыми войнами: арабские страны, Турция, Иран, Афганистан, Индия.</w:t>
            </w:r>
          </w:p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Египет и поход Наполеона.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 xml:space="preserve">Колонизация и вестернизация на Ближнем Востоке. Национализм на Ближнем Востоке. Страны БВ и ДВ во Второй мировой войне. 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Интеграционные процессы на современном Ближнем Востоке.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Блиц-работа (письменно)</w:t>
            </w:r>
          </w:p>
        </w:tc>
      </w:tr>
      <w:tr w:rsidR="00C21EF3" w:rsidRPr="00C21EF3" w:rsidTr="0076370E"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Территориальные споры и международные отношения в Восточной Азии. Подоплёка революций середины ХХ в.; БВ как великая сила: нефтяное эмбарго 1973 г.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Доклады</w:t>
            </w:r>
          </w:p>
        </w:tc>
      </w:tr>
      <w:tr w:rsidR="00C21EF3" w:rsidRPr="00C21EF3" w:rsidTr="0076370E"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Национализма, либерализм, социализм на БВ и Дальнем Востоке. Религиозный фактор как двигатель социальных вопросов. Современные проблемы и конфликты на Ближнем Востоке. Восток как арена холодной войны.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Творческое задание</w:t>
            </w:r>
          </w:p>
        </w:tc>
      </w:tr>
      <w:tr w:rsidR="00C21EF3" w:rsidRPr="00C21EF3" w:rsidTr="0076370E"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pStyle w:val="1"/>
              <w:spacing w:before="0" w:line="276" w:lineRule="auto"/>
              <w:jc w:val="both"/>
              <w:outlineLvl w:val="0"/>
              <w:rPr>
                <w:b w:val="0"/>
                <w:bCs w:val="0"/>
                <w:color w:val="333333"/>
                <w:kern w:val="36"/>
                <w:sz w:val="26"/>
                <w:szCs w:val="26"/>
              </w:rPr>
            </w:pPr>
            <w:r w:rsidRPr="00C21EF3">
              <w:rPr>
                <w:b w:val="0"/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807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77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EF3" w:rsidRPr="00C21EF3" w:rsidTr="0076370E">
        <w:tc>
          <w:tcPr>
            <w:tcW w:w="4580" w:type="dxa"/>
            <w:gridSpan w:val="2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262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E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 часа</w:t>
            </w:r>
          </w:p>
        </w:tc>
        <w:tc>
          <w:tcPr>
            <w:tcW w:w="3503" w:type="dxa"/>
          </w:tcPr>
          <w:p w:rsidR="00C21EF3" w:rsidRPr="00C21EF3" w:rsidRDefault="00C21EF3" w:rsidP="0076370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1EF3" w:rsidRPr="00C21EF3" w:rsidRDefault="00C21EF3" w:rsidP="00C21E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21EF3" w:rsidRPr="00C21EF3" w:rsidRDefault="00C21EF3" w:rsidP="00C21E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EF3">
        <w:rPr>
          <w:rFonts w:ascii="Times New Roman" w:eastAsia="Times New Roman" w:hAnsi="Times New Roman" w:cs="Times New Roman"/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C21EF3" w:rsidRPr="00C21EF3" w:rsidRDefault="00C21EF3" w:rsidP="00C21E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EF3">
        <w:rPr>
          <w:rFonts w:ascii="Times New Roman" w:eastAsia="Times New Roman" w:hAnsi="Times New Roman" w:cs="Times New Roman"/>
          <w:sz w:val="26"/>
          <w:szCs w:val="26"/>
        </w:rPr>
        <w:t xml:space="preserve">— опыт дел, направленных на заботу о своей семье, родных и близких; </w:t>
      </w:r>
    </w:p>
    <w:p w:rsidR="00C21EF3" w:rsidRPr="00C21EF3" w:rsidRDefault="00C21EF3" w:rsidP="00C21E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EF3">
        <w:rPr>
          <w:rFonts w:ascii="Times New Roman" w:eastAsia="Times New Roman" w:hAnsi="Times New Roman" w:cs="Times New Roman"/>
          <w:sz w:val="26"/>
          <w:szCs w:val="26"/>
        </w:rPr>
        <w:t>— трудовой опыт, опыт участия в производственной практике;</w:t>
      </w:r>
    </w:p>
    <w:p w:rsidR="00C21EF3" w:rsidRPr="00C21EF3" w:rsidRDefault="00C21EF3" w:rsidP="00C21E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EF3">
        <w:rPr>
          <w:rFonts w:ascii="Times New Roman" w:eastAsia="Times New Roman" w:hAnsi="Times New Roman" w:cs="Times New Roman"/>
          <w:sz w:val="26"/>
          <w:szCs w:val="26"/>
        </w:rPr>
        <w:t xml:space="preserve">— опыт дел, направленных на пользу своему родному городу или селу, стране </w:t>
      </w:r>
      <w:r w:rsidRPr="00C21EF3">
        <w:rPr>
          <w:rFonts w:ascii="Times New Roman" w:eastAsia="Times New Roman" w:hAnsi="Times New Roman" w:cs="Times New Roman"/>
          <w:sz w:val="26"/>
          <w:szCs w:val="26"/>
        </w:rPr>
        <w:br/>
        <w:t xml:space="preserve">в целом, опыт деятельного выражения собственной гражданской позиции; </w:t>
      </w:r>
    </w:p>
    <w:p w:rsidR="00C21EF3" w:rsidRPr="00C21EF3" w:rsidRDefault="00C21EF3" w:rsidP="00C21E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EF3">
        <w:rPr>
          <w:rFonts w:ascii="Times New Roman" w:eastAsia="Times New Roman" w:hAnsi="Times New Roman" w:cs="Times New Roman"/>
          <w:sz w:val="26"/>
          <w:szCs w:val="26"/>
        </w:rPr>
        <w:t>— опыт природоохранных дел;</w:t>
      </w:r>
    </w:p>
    <w:p w:rsidR="00C21EF3" w:rsidRPr="00C21EF3" w:rsidRDefault="00C21EF3" w:rsidP="00C21E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EF3">
        <w:rPr>
          <w:rFonts w:ascii="Times New Roman" w:eastAsia="Times New Roman" w:hAnsi="Times New Roman" w:cs="Times New Roman"/>
          <w:sz w:val="26"/>
          <w:szCs w:val="26"/>
        </w:rPr>
        <w:t xml:space="preserve">— опыт разрешения возникающих конфликтных ситуаций в школе, дома </w:t>
      </w:r>
      <w:r w:rsidRPr="00C21EF3">
        <w:rPr>
          <w:rFonts w:ascii="Times New Roman" w:eastAsia="Times New Roman" w:hAnsi="Times New Roman" w:cs="Times New Roman"/>
          <w:sz w:val="26"/>
          <w:szCs w:val="26"/>
        </w:rPr>
        <w:br/>
        <w:t>или на улице;</w:t>
      </w:r>
    </w:p>
    <w:p w:rsidR="00C21EF3" w:rsidRPr="00C21EF3" w:rsidRDefault="00C21EF3" w:rsidP="00C21E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EF3">
        <w:rPr>
          <w:rFonts w:ascii="Times New Roman" w:eastAsia="Times New Roman" w:hAnsi="Times New Roman" w:cs="Times New Roman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C21EF3" w:rsidRPr="00C21EF3" w:rsidRDefault="00C21EF3" w:rsidP="00C21E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EF3">
        <w:rPr>
          <w:rFonts w:ascii="Times New Roman" w:eastAsia="Times New Roman" w:hAnsi="Times New Roman" w:cs="Times New Roman"/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C21EF3" w:rsidRPr="00C21EF3" w:rsidRDefault="00C21EF3" w:rsidP="00C21E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EF3">
        <w:rPr>
          <w:rFonts w:ascii="Times New Roman" w:eastAsia="Times New Roman" w:hAnsi="Times New Roman" w:cs="Times New Roman"/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:rsidR="00C21EF3" w:rsidRPr="00C21EF3" w:rsidRDefault="00C21EF3" w:rsidP="00C21E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EF3">
        <w:rPr>
          <w:rFonts w:ascii="Times New Roman" w:eastAsia="Times New Roman" w:hAnsi="Times New Roman" w:cs="Times New Roman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:rsidR="00C21EF3" w:rsidRPr="00C21EF3" w:rsidRDefault="00C21EF3" w:rsidP="00C21E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EF3">
        <w:rPr>
          <w:rFonts w:ascii="Times New Roman" w:eastAsia="Times New Roman" w:hAnsi="Times New Roman" w:cs="Times New Roman"/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:rsidR="00C21EF3" w:rsidRPr="00C21EF3" w:rsidRDefault="00C21EF3" w:rsidP="00C21E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E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C21EF3" w:rsidRDefault="00C21EF3" w:rsidP="00C21EF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36227" w:rsidRDefault="00436227" w:rsidP="0043622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1EF3">
        <w:rPr>
          <w:rFonts w:ascii="Times New Roman" w:hAnsi="Times New Roman" w:cs="Times New Roman"/>
          <w:b/>
          <w:sz w:val="26"/>
          <w:szCs w:val="26"/>
        </w:rPr>
        <w:t>Дополнительные материалы</w:t>
      </w:r>
    </w:p>
    <w:p w:rsidR="00436227" w:rsidRPr="00C21EF3" w:rsidRDefault="00436227" w:rsidP="00C21EF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C21EF3" w:rsidRPr="00C21EF3" w:rsidRDefault="00C21EF3" w:rsidP="00C21EF3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21EF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формирования оценок по предмету</w:t>
      </w:r>
    </w:p>
    <w:p w:rsidR="00C21EF3" w:rsidRPr="00C21EF3" w:rsidRDefault="00C21EF3" w:rsidP="00C21E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bidi="ar-EG"/>
        </w:rPr>
      </w:pPr>
      <w:r w:rsidRPr="00C21E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Итоговая оценка промежуточной аттестации за полугодие выставляется на основе текущих отметок по формуле, разработанной методическими объединениями (Приложение 1) Положения о порядке проведения промежуточной аттестации и текущего контроля успеваемости учащихся Лицея Национального исследовательского университета «Высшая школа экономики»</w:t>
      </w:r>
      <w:r w:rsidRPr="00C21E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bidi="ar-EG"/>
        </w:rPr>
        <w:t xml:space="preserve">. </w:t>
      </w:r>
    </w:p>
    <w:p w:rsidR="00C21EF3" w:rsidRPr="00C21EF3" w:rsidRDefault="00C21EF3" w:rsidP="00C21E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bidi="ar-EG"/>
        </w:rPr>
      </w:pPr>
      <w:r w:rsidRPr="00C21E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bidi="ar-EG"/>
        </w:rPr>
        <w:t>Дополнение: для получения аттестации обучаемому необходимо получить минимум 5 положительных оценок в течение одного полугодия: 1 Тв+ 1К+ 3Ф. Если средняя оценка аттестационного периода (полугодие) составит 4,5, учитель может проводить дополнительное тестирование в любой форме (устное или письменное) на свое усмотрение для определения уровня знаний.</w:t>
      </w:r>
    </w:p>
    <w:p w:rsidR="00C21EF3" w:rsidRPr="00C21EF3" w:rsidRDefault="00C21EF3" w:rsidP="00C21E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bidi="ar-EG"/>
        </w:rPr>
      </w:pPr>
    </w:p>
    <w:p w:rsidR="00C21EF3" w:rsidRPr="00C21EF3" w:rsidRDefault="00C21EF3" w:rsidP="00C21EF3">
      <w:pPr>
        <w:pStyle w:val="ConsPlusNormal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C21EF3">
        <w:rPr>
          <w:rFonts w:ascii="Times New Roman" w:hAnsi="Times New Roman" w:cs="Times New Roman"/>
          <w:b/>
          <w:bCs/>
          <w:sz w:val="26"/>
          <w:szCs w:val="26"/>
        </w:rPr>
        <w:t>Развитие у обучающихся компетентности в области использования информационно-коммуникационных технологий</w:t>
      </w:r>
    </w:p>
    <w:p w:rsidR="00C21EF3" w:rsidRPr="00C21EF3" w:rsidRDefault="00C21EF3" w:rsidP="00C21EF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Технологии, формы организации учебной деятельности, промежуточного и итогового контроля в рамках учебного предмета «История и культура Востока» направлены на формирование и развитие у обучающихся спектра компетенций в области использования ИКТ, среди которых особенно выделены навыки:</w:t>
      </w:r>
    </w:p>
    <w:p w:rsidR="00C21EF3" w:rsidRPr="00C21EF3" w:rsidRDefault="00C21EF3" w:rsidP="00C21EF3">
      <w:pPr>
        <w:pStyle w:val="ConsPlusNormal"/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Поиска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информации;</w:t>
      </w:r>
    </w:p>
    <w:p w:rsidR="00C21EF3" w:rsidRPr="00C21EF3" w:rsidRDefault="00C21EF3" w:rsidP="00C21EF3">
      <w:pPr>
        <w:pStyle w:val="ConsPlusNormal"/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Использования современных мультимедийных средств для выполнения и представления результатов самостоятельной и групповой работы;</w:t>
      </w:r>
    </w:p>
    <w:p w:rsidR="00C21EF3" w:rsidRPr="00C21EF3" w:rsidRDefault="00C21EF3" w:rsidP="00C21EF3">
      <w:pPr>
        <w:pStyle w:val="ConsPlusNormal"/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Оформления цитирования и библиографического описания используемых в письменных работах источников в соответствии с требованиями ГОСТ и стандартами академической этики.</w:t>
      </w:r>
    </w:p>
    <w:p w:rsidR="00C21EF3" w:rsidRPr="00C21EF3" w:rsidRDefault="00C21EF3" w:rsidP="00C21EF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bidi="ar-EG"/>
        </w:rPr>
      </w:pPr>
    </w:p>
    <w:p w:rsidR="00C21EF3" w:rsidRPr="00C21EF3" w:rsidRDefault="00C21EF3" w:rsidP="00C21EF3">
      <w:pPr>
        <w:pStyle w:val="ConsPlusNormal"/>
        <w:spacing w:line="276" w:lineRule="auto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C21EF3">
        <w:rPr>
          <w:rFonts w:ascii="Times New Roman" w:hAnsi="Times New Roman" w:cs="Times New Roman"/>
          <w:b/>
          <w:bCs/>
          <w:sz w:val="26"/>
          <w:szCs w:val="26"/>
        </w:rPr>
        <w:t>Учебно-методическое и материально-техническое обеспечение образовательной деятельности</w:t>
      </w:r>
    </w:p>
    <w:p w:rsidR="00C21EF3" w:rsidRPr="00C21EF3" w:rsidRDefault="00C21EF3" w:rsidP="00C21EF3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>Учебно-методическое обеспечение реализации учебного курса «История и культура Востока» базируется на изучении обучающимися фрагментов оригинальных текстов авторов теорий, концепций и исследований в области востоковедение на основе авторских методических разработок, а также ряда учебных пособий.</w:t>
      </w:r>
    </w:p>
    <w:p w:rsidR="00C21EF3" w:rsidRPr="00C21EF3" w:rsidRDefault="00C21EF3" w:rsidP="00C21EF3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21EF3" w:rsidRPr="00C21EF3" w:rsidRDefault="00C21EF3" w:rsidP="00C21EF3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1EF3">
        <w:rPr>
          <w:rFonts w:ascii="Times New Roman" w:hAnsi="Times New Roman" w:cs="Times New Roman"/>
          <w:b/>
          <w:bCs/>
          <w:sz w:val="26"/>
          <w:szCs w:val="26"/>
        </w:rPr>
        <w:lastRenderedPageBreak/>
        <w:t>Базовым учебником учебного предмета являются:</w:t>
      </w:r>
    </w:p>
    <w:p w:rsidR="00C21EF3" w:rsidRPr="00C21EF3" w:rsidRDefault="00C21EF3" w:rsidP="00C21EF3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21EF3" w:rsidRPr="00C21EF3" w:rsidRDefault="00C21EF3" w:rsidP="00C21EF3">
      <w:pPr>
        <w:pStyle w:val="pd-charsi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777777"/>
          <w:sz w:val="26"/>
          <w:szCs w:val="26"/>
        </w:rPr>
      </w:pPr>
      <w:r w:rsidRPr="00C21EF3">
        <w:rPr>
          <w:color w:val="000000"/>
          <w:sz w:val="26"/>
          <w:szCs w:val="26"/>
        </w:rPr>
        <w:t>Введение в востоковедение. Общий курс. Зеленев Е.И. Касевич В.Б.- Спб,.: издательство «Каро» , 2014</w:t>
      </w:r>
    </w:p>
    <w:p w:rsidR="00C21EF3" w:rsidRPr="00C21EF3" w:rsidRDefault="00C21EF3" w:rsidP="00C21EF3">
      <w:pPr>
        <w:pStyle w:val="pd-charsi"/>
        <w:shd w:val="clear" w:color="auto" w:fill="FFFFFF"/>
        <w:spacing w:before="0" w:beforeAutospacing="0" w:after="0" w:afterAutospacing="0"/>
        <w:ind w:left="720"/>
        <w:rPr>
          <w:color w:val="777777"/>
          <w:sz w:val="26"/>
          <w:szCs w:val="26"/>
        </w:rPr>
      </w:pPr>
    </w:p>
    <w:p w:rsidR="00C21EF3" w:rsidRPr="00C21EF3" w:rsidRDefault="00C21EF3" w:rsidP="00C21E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1EF3">
        <w:rPr>
          <w:rFonts w:ascii="Times New Roman" w:hAnsi="Times New Roman" w:cs="Times New Roman"/>
          <w:b/>
          <w:bCs/>
          <w:sz w:val="26"/>
          <w:szCs w:val="26"/>
        </w:rPr>
        <w:t>Дополнительные материалы:</w:t>
      </w:r>
    </w:p>
    <w:p w:rsidR="00C21EF3" w:rsidRPr="00C21EF3" w:rsidRDefault="00C21EF3" w:rsidP="00C21EF3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C21EF3">
        <w:rPr>
          <w:rFonts w:ascii="Times New Roman" w:hAnsi="Times New Roman" w:cs="Times New Roman"/>
          <w:sz w:val="26"/>
          <w:szCs w:val="26"/>
        </w:rPr>
        <w:t xml:space="preserve">История Востока. Васильев Л.  – в 2 т. – </w:t>
      </w:r>
      <w:r w:rsidRPr="00C21EF3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C21EF3">
        <w:rPr>
          <w:rFonts w:ascii="Times New Roman" w:hAnsi="Times New Roman" w:cs="Times New Roman"/>
          <w:sz w:val="26"/>
          <w:szCs w:val="26"/>
        </w:rPr>
        <w:t xml:space="preserve">: </w:t>
      </w:r>
      <w:hyperlink w:history="1">
        <w:r w:rsidRPr="00C21EF3">
          <w:rPr>
            <w:rStyle w:val="af1"/>
            <w:rFonts w:ascii="Times New Roman" w:hAnsi="Times New Roman" w:cs="Times New Roman"/>
            <w:sz w:val="26"/>
            <w:szCs w:val="26"/>
          </w:rPr>
          <w:t>https://www.e-   reading.club/book.php?book=10714</w:t>
        </w:r>
      </w:hyperlink>
      <w:r w:rsidRPr="00C21EF3">
        <w:rPr>
          <w:rFonts w:ascii="Times New Roman" w:hAnsi="Times New Roman" w:cs="Times New Roman"/>
          <w:sz w:val="26"/>
          <w:szCs w:val="26"/>
        </w:rPr>
        <w:t xml:space="preserve"> Есть электронная версия. Книги</w:t>
      </w:r>
    </w:p>
    <w:p w:rsidR="00C21EF3" w:rsidRPr="00C21EF3" w:rsidRDefault="00C21EF3" w:rsidP="00C21EF3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  <w:lang w:bidi="ar-LY"/>
        </w:rPr>
      </w:pPr>
      <w:r w:rsidRPr="00C21EF3">
        <w:rPr>
          <w:rFonts w:ascii="Times New Roman" w:hAnsi="Times New Roman" w:cs="Times New Roman"/>
          <w:sz w:val="26"/>
          <w:szCs w:val="26"/>
        </w:rPr>
        <w:t>История Востока / в 6 т., гл. ред. Р. Рыбаков. – в 6 т. – М.: «Восточная литература», 2002-2007</w:t>
      </w:r>
    </w:p>
    <w:p w:rsidR="00C21EF3" w:rsidRPr="00C21EF3" w:rsidRDefault="00C21EF3" w:rsidP="00C21EF3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  <w:lang w:bidi="ar-LY"/>
        </w:rPr>
      </w:pPr>
      <w:r w:rsidRPr="00C21EF3">
        <w:rPr>
          <w:rFonts w:ascii="Times New Roman" w:hAnsi="Times New Roman" w:cs="Times New Roman"/>
          <w:sz w:val="26"/>
          <w:szCs w:val="26"/>
        </w:rPr>
        <w:t xml:space="preserve"> Ляпустин Б. и др. История Древнего Востока. – М.: Дрофа, 2009. </w:t>
      </w:r>
    </w:p>
    <w:p w:rsidR="00D144D5" w:rsidRPr="00B36D2F" w:rsidRDefault="00D144D5" w:rsidP="00C21EF3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sectPr w:rsidR="00D144D5" w:rsidRPr="00B3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EF3" w:rsidRDefault="00C21EF3" w:rsidP="00C21EF3">
      <w:pPr>
        <w:spacing w:after="0" w:line="240" w:lineRule="auto"/>
      </w:pPr>
      <w:r>
        <w:separator/>
      </w:r>
    </w:p>
  </w:endnote>
  <w:endnote w:type="continuationSeparator" w:id="0">
    <w:p w:rsidR="00C21EF3" w:rsidRDefault="00C21EF3" w:rsidP="00C2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EF3" w:rsidRDefault="00C21EF3" w:rsidP="00C21EF3">
      <w:pPr>
        <w:spacing w:after="0" w:line="240" w:lineRule="auto"/>
      </w:pPr>
      <w:r>
        <w:separator/>
      </w:r>
    </w:p>
  </w:footnote>
  <w:footnote w:type="continuationSeparator" w:id="0">
    <w:p w:rsidR="00C21EF3" w:rsidRDefault="00C21EF3" w:rsidP="00C2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A37F4"/>
    <w:multiLevelType w:val="multilevel"/>
    <w:tmpl w:val="460EE864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3073417"/>
    <w:multiLevelType w:val="hybridMultilevel"/>
    <w:tmpl w:val="21E47054"/>
    <w:lvl w:ilvl="0" w:tplc="4B5C5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2599F"/>
    <w:multiLevelType w:val="hybridMultilevel"/>
    <w:tmpl w:val="D3F85D34"/>
    <w:lvl w:ilvl="0" w:tplc="F07C5290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79E7574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804C6110">
      <w:numFmt w:val="bullet"/>
      <w:lvlText w:val=""/>
      <w:lvlJc w:val="left"/>
      <w:pPr>
        <w:ind w:left="2160" w:hanging="1800"/>
      </w:pPr>
    </w:lvl>
    <w:lvl w:ilvl="3" w:tplc="0B0C4246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CF80139C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C64E51AC">
      <w:numFmt w:val="bullet"/>
      <w:lvlText w:val=""/>
      <w:lvlJc w:val="left"/>
      <w:pPr>
        <w:ind w:left="4320" w:hanging="3960"/>
      </w:pPr>
    </w:lvl>
    <w:lvl w:ilvl="6" w:tplc="C2327E04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D5384F7C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AB24EF6C">
      <w:numFmt w:val="bullet"/>
      <w:lvlText w:val=""/>
      <w:lvlJc w:val="left"/>
      <w:pPr>
        <w:ind w:left="6480" w:hanging="6120"/>
      </w:pPr>
    </w:lvl>
  </w:abstractNum>
  <w:abstractNum w:abstractNumId="5" w15:restartNumberingAfterBreak="0">
    <w:nsid w:val="1EFD1089"/>
    <w:multiLevelType w:val="hybridMultilevel"/>
    <w:tmpl w:val="7C486876"/>
    <w:lvl w:ilvl="0" w:tplc="E1A4FF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2A54EB"/>
    <w:multiLevelType w:val="hybridMultilevel"/>
    <w:tmpl w:val="578CF0E4"/>
    <w:lvl w:ilvl="0" w:tplc="9C145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7E6A64"/>
    <w:multiLevelType w:val="multilevel"/>
    <w:tmpl w:val="2FF2E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A304146"/>
    <w:multiLevelType w:val="hybridMultilevel"/>
    <w:tmpl w:val="AD368CEE"/>
    <w:lvl w:ilvl="0" w:tplc="F3C67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2D497246"/>
    <w:multiLevelType w:val="hybridMultilevel"/>
    <w:tmpl w:val="09AC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41523"/>
    <w:multiLevelType w:val="hybridMultilevel"/>
    <w:tmpl w:val="89726B78"/>
    <w:lvl w:ilvl="0" w:tplc="B058B1E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C2440B"/>
    <w:multiLevelType w:val="hybridMultilevel"/>
    <w:tmpl w:val="43D00C80"/>
    <w:lvl w:ilvl="0" w:tplc="F3C6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9520A1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C4916"/>
    <w:multiLevelType w:val="hybridMultilevel"/>
    <w:tmpl w:val="197C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7023"/>
    <w:multiLevelType w:val="hybridMultilevel"/>
    <w:tmpl w:val="9B72F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EA218F"/>
    <w:multiLevelType w:val="hybridMultilevel"/>
    <w:tmpl w:val="1C1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A3F11"/>
    <w:multiLevelType w:val="hybridMultilevel"/>
    <w:tmpl w:val="34728B6E"/>
    <w:lvl w:ilvl="0" w:tplc="9FDEA9F0">
      <w:start w:val="2"/>
      <w:numFmt w:val="decimal"/>
      <w:pStyle w:val="1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A95B25"/>
    <w:multiLevelType w:val="hybridMultilevel"/>
    <w:tmpl w:val="50F89E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B7C3D"/>
    <w:multiLevelType w:val="hybridMultilevel"/>
    <w:tmpl w:val="50F89E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451FB"/>
    <w:multiLevelType w:val="hybridMultilevel"/>
    <w:tmpl w:val="C25CCD68"/>
    <w:lvl w:ilvl="0" w:tplc="F3C67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230548"/>
    <w:multiLevelType w:val="hybridMultilevel"/>
    <w:tmpl w:val="B6F6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17"/>
  </w:num>
  <w:num w:numId="5">
    <w:abstractNumId w:val="13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16"/>
  </w:num>
  <w:num w:numId="12">
    <w:abstractNumId w:val="23"/>
  </w:num>
  <w:num w:numId="13">
    <w:abstractNumId w:val="15"/>
  </w:num>
  <w:num w:numId="14">
    <w:abstractNumId w:val="10"/>
  </w:num>
  <w:num w:numId="15">
    <w:abstractNumId w:val="12"/>
  </w:num>
  <w:num w:numId="16">
    <w:abstractNumId w:val="9"/>
  </w:num>
  <w:num w:numId="17">
    <w:abstractNumId w:val="22"/>
  </w:num>
  <w:num w:numId="18">
    <w:abstractNumId w:val="20"/>
  </w:num>
  <w:num w:numId="19">
    <w:abstractNumId w:val="21"/>
  </w:num>
  <w:num w:numId="20">
    <w:abstractNumId w:val="2"/>
  </w:num>
  <w:num w:numId="21">
    <w:abstractNumId w:val="4"/>
  </w:num>
  <w:num w:numId="22">
    <w:abstractNumId w:val="18"/>
  </w:num>
  <w:num w:numId="23">
    <w:abstractNumId w:val="5"/>
  </w:num>
  <w:num w:numId="2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02766A"/>
    <w:rsid w:val="00035877"/>
    <w:rsid w:val="000414C3"/>
    <w:rsid w:val="000B0C30"/>
    <w:rsid w:val="000D6318"/>
    <w:rsid w:val="000E5500"/>
    <w:rsid w:val="00111260"/>
    <w:rsid w:val="00164CE7"/>
    <w:rsid w:val="001656BD"/>
    <w:rsid w:val="00191C4A"/>
    <w:rsid w:val="001B5D85"/>
    <w:rsid w:val="001F1B8F"/>
    <w:rsid w:val="001F7D8D"/>
    <w:rsid w:val="00245884"/>
    <w:rsid w:val="00285F36"/>
    <w:rsid w:val="002B1BCB"/>
    <w:rsid w:val="002C4523"/>
    <w:rsid w:val="002E17B6"/>
    <w:rsid w:val="002F1ED6"/>
    <w:rsid w:val="00302F6D"/>
    <w:rsid w:val="003041C7"/>
    <w:rsid w:val="00347394"/>
    <w:rsid w:val="00370FD8"/>
    <w:rsid w:val="003A12C6"/>
    <w:rsid w:val="003A5CA6"/>
    <w:rsid w:val="003C4EE1"/>
    <w:rsid w:val="003D57A8"/>
    <w:rsid w:val="003E4C32"/>
    <w:rsid w:val="00403354"/>
    <w:rsid w:val="004044B8"/>
    <w:rsid w:val="00413712"/>
    <w:rsid w:val="00413950"/>
    <w:rsid w:val="00430CC7"/>
    <w:rsid w:val="00436227"/>
    <w:rsid w:val="0048249A"/>
    <w:rsid w:val="004D1F78"/>
    <w:rsid w:val="004F342E"/>
    <w:rsid w:val="004F7B9C"/>
    <w:rsid w:val="00530149"/>
    <w:rsid w:val="005328B9"/>
    <w:rsid w:val="00596854"/>
    <w:rsid w:val="005F67DC"/>
    <w:rsid w:val="00634573"/>
    <w:rsid w:val="00643CBE"/>
    <w:rsid w:val="006457B4"/>
    <w:rsid w:val="00650AD4"/>
    <w:rsid w:val="006616FC"/>
    <w:rsid w:val="006674E4"/>
    <w:rsid w:val="00672ABA"/>
    <w:rsid w:val="006833FC"/>
    <w:rsid w:val="006C33F7"/>
    <w:rsid w:val="006C3BDE"/>
    <w:rsid w:val="006F5699"/>
    <w:rsid w:val="007129C0"/>
    <w:rsid w:val="00723186"/>
    <w:rsid w:val="00724268"/>
    <w:rsid w:val="00763C3F"/>
    <w:rsid w:val="0077170B"/>
    <w:rsid w:val="00775379"/>
    <w:rsid w:val="0077673D"/>
    <w:rsid w:val="00787E71"/>
    <w:rsid w:val="00794AF9"/>
    <w:rsid w:val="007E1360"/>
    <w:rsid w:val="00834F54"/>
    <w:rsid w:val="008421A1"/>
    <w:rsid w:val="00857C4B"/>
    <w:rsid w:val="00872569"/>
    <w:rsid w:val="008942B8"/>
    <w:rsid w:val="008E1ACC"/>
    <w:rsid w:val="008E2204"/>
    <w:rsid w:val="00901EFB"/>
    <w:rsid w:val="00915E2E"/>
    <w:rsid w:val="00934821"/>
    <w:rsid w:val="009713EC"/>
    <w:rsid w:val="00981964"/>
    <w:rsid w:val="0098239F"/>
    <w:rsid w:val="0098275E"/>
    <w:rsid w:val="009A3A06"/>
    <w:rsid w:val="009B231B"/>
    <w:rsid w:val="009C4EE3"/>
    <w:rsid w:val="009D76E2"/>
    <w:rsid w:val="00A02AD9"/>
    <w:rsid w:val="00A04162"/>
    <w:rsid w:val="00A04A13"/>
    <w:rsid w:val="00A15B3E"/>
    <w:rsid w:val="00A27C8C"/>
    <w:rsid w:val="00A60637"/>
    <w:rsid w:val="00A65FA7"/>
    <w:rsid w:val="00A9583C"/>
    <w:rsid w:val="00A96345"/>
    <w:rsid w:val="00AB280A"/>
    <w:rsid w:val="00AB4A1E"/>
    <w:rsid w:val="00AB5B66"/>
    <w:rsid w:val="00AD48B6"/>
    <w:rsid w:val="00AE5D07"/>
    <w:rsid w:val="00B03535"/>
    <w:rsid w:val="00B26069"/>
    <w:rsid w:val="00B36D2F"/>
    <w:rsid w:val="00B36E99"/>
    <w:rsid w:val="00B8322E"/>
    <w:rsid w:val="00B953FA"/>
    <w:rsid w:val="00B955C2"/>
    <w:rsid w:val="00BB3DA3"/>
    <w:rsid w:val="00BC399C"/>
    <w:rsid w:val="00C03D7E"/>
    <w:rsid w:val="00C21EF3"/>
    <w:rsid w:val="00C4264E"/>
    <w:rsid w:val="00C54C6B"/>
    <w:rsid w:val="00C62268"/>
    <w:rsid w:val="00C75385"/>
    <w:rsid w:val="00C9710D"/>
    <w:rsid w:val="00CB2DAD"/>
    <w:rsid w:val="00CB549A"/>
    <w:rsid w:val="00D079AD"/>
    <w:rsid w:val="00D144D5"/>
    <w:rsid w:val="00D37393"/>
    <w:rsid w:val="00D40FD7"/>
    <w:rsid w:val="00D44828"/>
    <w:rsid w:val="00D626DC"/>
    <w:rsid w:val="00D72E27"/>
    <w:rsid w:val="00D742BB"/>
    <w:rsid w:val="00DA2B5D"/>
    <w:rsid w:val="00DB74D9"/>
    <w:rsid w:val="00DF22AD"/>
    <w:rsid w:val="00E24BB2"/>
    <w:rsid w:val="00E478FA"/>
    <w:rsid w:val="00E53FD3"/>
    <w:rsid w:val="00E679A1"/>
    <w:rsid w:val="00E73386"/>
    <w:rsid w:val="00EA5EC4"/>
    <w:rsid w:val="00EC4BF9"/>
    <w:rsid w:val="00EE69A1"/>
    <w:rsid w:val="00F055C4"/>
    <w:rsid w:val="00F128BB"/>
    <w:rsid w:val="00F2560A"/>
    <w:rsid w:val="00FA1C82"/>
    <w:rsid w:val="00FB02F7"/>
    <w:rsid w:val="00FD5479"/>
    <w:rsid w:val="00FE1A80"/>
    <w:rsid w:val="00F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8E23"/>
  <w15:docId w15:val="{78E4B325-066E-4452-8CD3-998B08A1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35877"/>
  </w:style>
  <w:style w:type="paragraph" w:styleId="1">
    <w:name w:val="heading 1"/>
    <w:basedOn w:val="a2"/>
    <w:next w:val="a2"/>
    <w:link w:val="10"/>
    <w:autoRedefine/>
    <w:uiPriority w:val="9"/>
    <w:qFormat/>
    <w:rsid w:val="006674E4"/>
    <w:pPr>
      <w:keepNext/>
      <w:numPr>
        <w:numId w:val="3"/>
      </w:num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2"/>
    <w:next w:val="a2"/>
    <w:link w:val="20"/>
    <w:uiPriority w:val="9"/>
    <w:qFormat/>
    <w:rsid w:val="006674E4"/>
    <w:pPr>
      <w:keepNext/>
      <w:numPr>
        <w:ilvl w:val="1"/>
        <w:numId w:val="8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6674E4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6674E4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6674E4"/>
    <w:pPr>
      <w:numPr>
        <w:ilvl w:val="4"/>
        <w:numId w:val="8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6674E4"/>
    <w:pPr>
      <w:numPr>
        <w:ilvl w:val="5"/>
        <w:numId w:val="8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2"/>
    <w:next w:val="a2"/>
    <w:link w:val="70"/>
    <w:uiPriority w:val="9"/>
    <w:qFormat/>
    <w:rsid w:val="006674E4"/>
    <w:pPr>
      <w:numPr>
        <w:ilvl w:val="6"/>
        <w:numId w:val="8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6674E4"/>
    <w:pPr>
      <w:numPr>
        <w:ilvl w:val="7"/>
        <w:numId w:val="8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"/>
    <w:qFormat/>
    <w:rsid w:val="006674E4"/>
    <w:pPr>
      <w:numPr>
        <w:ilvl w:val="8"/>
        <w:numId w:val="8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7">
    <w:name w:val="Заголовок Знак"/>
    <w:basedOn w:val="a3"/>
    <w:link w:val="a6"/>
    <w:uiPriority w:val="99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table" w:styleId="a8">
    <w:name w:val="Table Grid"/>
    <w:basedOn w:val="a4"/>
    <w:uiPriority w:val="59"/>
    <w:rsid w:val="00B9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2"/>
    <w:uiPriority w:val="34"/>
    <w:qFormat/>
    <w:rsid w:val="009713EC"/>
    <w:pPr>
      <w:ind w:left="720"/>
      <w:contextualSpacing/>
    </w:pPr>
  </w:style>
  <w:style w:type="paragraph" w:customStyle="1" w:styleId="Default">
    <w:name w:val="Default"/>
    <w:rsid w:val="00AB2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44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2"/>
    <w:link w:val="ab"/>
    <w:uiPriority w:val="99"/>
    <w:semiHidden/>
    <w:unhideWhenUsed/>
    <w:rsid w:val="004F342E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ab">
    <w:name w:val="Текст выноски Знак"/>
    <w:basedOn w:val="a3"/>
    <w:link w:val="aa"/>
    <w:uiPriority w:val="99"/>
    <w:semiHidden/>
    <w:rsid w:val="004F342E"/>
    <w:rPr>
      <w:rFonts w:asciiTheme="majorHAnsi" w:eastAsiaTheme="majorEastAsia" w:hAnsiTheme="majorHAnsi" w:cstheme="majorBidi"/>
      <w:sz w:val="16"/>
      <w:szCs w:val="16"/>
    </w:rPr>
  </w:style>
  <w:style w:type="paragraph" w:styleId="ac">
    <w:name w:val="Normal (Web)"/>
    <w:basedOn w:val="a2"/>
    <w:uiPriority w:val="99"/>
    <w:unhideWhenUsed/>
    <w:rsid w:val="00B953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character" w:customStyle="1" w:styleId="10">
    <w:name w:val="Заголовок 1 Знак"/>
    <w:basedOn w:val="a3"/>
    <w:link w:val="1"/>
    <w:uiPriority w:val="9"/>
    <w:rsid w:val="006674E4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6674E4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"/>
    <w:rsid w:val="006674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6674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6674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rsid w:val="006674E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rsid w:val="006674E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6674E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6674E4"/>
    <w:rPr>
      <w:rFonts w:ascii="Cambria" w:eastAsia="Times New Roman" w:hAnsi="Cambria" w:cs="Times New Roman"/>
    </w:rPr>
  </w:style>
  <w:style w:type="paragraph" w:styleId="21">
    <w:name w:val="Body Text 2"/>
    <w:basedOn w:val="a2"/>
    <w:link w:val="22"/>
    <w:rsid w:val="006674E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3"/>
    <w:link w:val="21"/>
    <w:rsid w:val="006674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Subtitle"/>
    <w:basedOn w:val="a2"/>
    <w:link w:val="ae"/>
    <w:qFormat/>
    <w:rsid w:val="006674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e">
    <w:name w:val="Подзаголовок Знак"/>
    <w:basedOn w:val="a3"/>
    <w:link w:val="ad"/>
    <w:rsid w:val="006674E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1">
    <w:name w:val="Body Text Indent 3"/>
    <w:basedOn w:val="a2"/>
    <w:link w:val="32"/>
    <w:rsid w:val="006674E4"/>
    <w:pPr>
      <w:spacing w:after="0" w:line="360" w:lineRule="auto"/>
      <w:ind w:firstLine="340"/>
    </w:pPr>
    <w:rPr>
      <w:rFonts w:ascii="Times New Roman" w:eastAsia="Times New Roman" w:hAnsi="Times New Roman" w:cs="Times New Roman"/>
      <w:position w:val="6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6674E4"/>
    <w:rPr>
      <w:rFonts w:ascii="Times New Roman" w:eastAsia="Times New Roman" w:hAnsi="Times New Roman" w:cs="Times New Roman"/>
      <w:position w:val="6"/>
      <w:sz w:val="28"/>
      <w:szCs w:val="28"/>
      <w:lang w:eastAsia="ru-RU"/>
    </w:rPr>
  </w:style>
  <w:style w:type="paragraph" w:customStyle="1" w:styleId="msonormalcxspmiddle">
    <w:name w:val="msonormalcxspmiddle"/>
    <w:basedOn w:val="a2"/>
    <w:rsid w:val="0066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674E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f">
    <w:name w:val="Body Text Indent"/>
    <w:basedOn w:val="a2"/>
    <w:link w:val="af0"/>
    <w:uiPriority w:val="99"/>
    <w:semiHidden/>
    <w:unhideWhenUsed/>
    <w:rsid w:val="006674E4"/>
    <w:pPr>
      <w:spacing w:after="120" w:line="259" w:lineRule="auto"/>
      <w:ind w:left="283"/>
    </w:pPr>
    <w:rPr>
      <w:rFonts w:eastAsiaTheme="minorHAnsi"/>
    </w:rPr>
  </w:style>
  <w:style w:type="character" w:customStyle="1" w:styleId="af0">
    <w:name w:val="Основной текст с отступом Знак"/>
    <w:basedOn w:val="a3"/>
    <w:link w:val="af"/>
    <w:uiPriority w:val="99"/>
    <w:semiHidden/>
    <w:rsid w:val="006674E4"/>
    <w:rPr>
      <w:rFonts w:eastAsiaTheme="minorHAnsi"/>
    </w:rPr>
  </w:style>
  <w:style w:type="character" w:styleId="af1">
    <w:name w:val="Hyperlink"/>
    <w:basedOn w:val="a3"/>
    <w:uiPriority w:val="99"/>
    <w:unhideWhenUsed/>
    <w:rsid w:val="006674E4"/>
    <w:rPr>
      <w:color w:val="0000FF" w:themeColor="hyperlink"/>
      <w:u w:val="single"/>
    </w:rPr>
  </w:style>
  <w:style w:type="paragraph" w:styleId="af2">
    <w:name w:val="footnote text"/>
    <w:basedOn w:val="a2"/>
    <w:link w:val="af3"/>
    <w:unhideWhenUsed/>
    <w:rsid w:val="006674E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af3">
    <w:name w:val="Текст сноски Знак"/>
    <w:basedOn w:val="a3"/>
    <w:link w:val="af2"/>
    <w:rsid w:val="006674E4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af4">
    <w:name w:val="footnote reference"/>
    <w:unhideWhenUsed/>
    <w:rsid w:val="006674E4"/>
    <w:rPr>
      <w:vertAlign w:val="superscript"/>
    </w:rPr>
  </w:style>
  <w:style w:type="paragraph" w:styleId="af5">
    <w:name w:val="endnote text"/>
    <w:basedOn w:val="a2"/>
    <w:link w:val="af6"/>
    <w:uiPriority w:val="99"/>
    <w:semiHidden/>
    <w:unhideWhenUsed/>
    <w:rsid w:val="006674E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af6">
    <w:name w:val="Текст концевой сноски Знак"/>
    <w:basedOn w:val="a3"/>
    <w:link w:val="af5"/>
    <w:uiPriority w:val="99"/>
    <w:semiHidden/>
    <w:rsid w:val="006674E4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af7">
    <w:name w:val="endnote reference"/>
    <w:uiPriority w:val="99"/>
    <w:semiHidden/>
    <w:unhideWhenUsed/>
    <w:rsid w:val="006674E4"/>
    <w:rPr>
      <w:vertAlign w:val="superscript"/>
    </w:rPr>
  </w:style>
  <w:style w:type="character" w:customStyle="1" w:styleId="apple-converted-space">
    <w:name w:val="apple-converted-space"/>
    <w:basedOn w:val="a3"/>
    <w:rsid w:val="006674E4"/>
  </w:style>
  <w:style w:type="paragraph" w:customStyle="1" w:styleId="11">
    <w:name w:val="Цитата1"/>
    <w:basedOn w:val="a2"/>
    <w:rsid w:val="006674E4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2"/>
    <w:rsid w:val="006674E4"/>
    <w:pPr>
      <w:suppressLineNumbers/>
      <w:suppressAutoHyphens/>
      <w:spacing w:after="0" w:line="240" w:lineRule="auto"/>
    </w:pPr>
    <w:rPr>
      <w:rFonts w:ascii="Verdana" w:eastAsia="Times New Roman" w:hAnsi="Verdana" w:cs="Times New Roman"/>
      <w:sz w:val="24"/>
      <w:szCs w:val="20"/>
      <w:lang w:eastAsia="ar-SA"/>
    </w:rPr>
  </w:style>
  <w:style w:type="paragraph" w:customStyle="1" w:styleId="Standard">
    <w:name w:val="Standard"/>
    <w:rsid w:val="006674E4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0"/>
      <w:lang w:eastAsia="ru-RU"/>
    </w:rPr>
  </w:style>
  <w:style w:type="paragraph" w:customStyle="1" w:styleId="a1">
    <w:name w:val="Маркированный."/>
    <w:basedOn w:val="a2"/>
    <w:rsid w:val="006674E4"/>
    <w:pPr>
      <w:numPr>
        <w:numId w:val="4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</w:rPr>
  </w:style>
  <w:style w:type="numbering" w:customStyle="1" w:styleId="12">
    <w:name w:val="Нет списка1"/>
    <w:next w:val="a5"/>
    <w:uiPriority w:val="99"/>
    <w:semiHidden/>
    <w:unhideWhenUsed/>
    <w:rsid w:val="006674E4"/>
  </w:style>
  <w:style w:type="table" w:customStyle="1" w:styleId="13">
    <w:name w:val="Сетка таблицы1"/>
    <w:basedOn w:val="a4"/>
    <w:next w:val="a8"/>
    <w:uiPriority w:val="59"/>
    <w:rsid w:val="006674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">
    <w:name w:val="нумерованный"/>
    <w:basedOn w:val="a2"/>
    <w:rsid w:val="006674E4"/>
    <w:pPr>
      <w:numPr>
        <w:numId w:val="6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</w:rPr>
  </w:style>
  <w:style w:type="paragraph" w:customStyle="1" w:styleId="a">
    <w:name w:val="нумерованный содержание"/>
    <w:basedOn w:val="a2"/>
    <w:rsid w:val="006674E4"/>
    <w:pPr>
      <w:numPr>
        <w:numId w:val="7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8">
    <w:name w:val="header"/>
    <w:basedOn w:val="a2"/>
    <w:link w:val="af9"/>
    <w:uiPriority w:val="99"/>
    <w:unhideWhenUsed/>
    <w:rsid w:val="006674E4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customStyle="1" w:styleId="af9">
    <w:name w:val="Верхний колонтитул Знак"/>
    <w:basedOn w:val="a3"/>
    <w:link w:val="af8"/>
    <w:uiPriority w:val="99"/>
    <w:rsid w:val="006674E4"/>
    <w:rPr>
      <w:rFonts w:ascii="Times New Roman" w:eastAsia="Calibri" w:hAnsi="Times New Roman" w:cs="Times New Roman"/>
      <w:sz w:val="24"/>
    </w:rPr>
  </w:style>
  <w:style w:type="paragraph" w:styleId="afa">
    <w:name w:val="footer"/>
    <w:basedOn w:val="a2"/>
    <w:link w:val="afb"/>
    <w:uiPriority w:val="99"/>
    <w:unhideWhenUsed/>
    <w:rsid w:val="006674E4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customStyle="1" w:styleId="afb">
    <w:name w:val="Нижний колонтитул Знак"/>
    <w:basedOn w:val="a3"/>
    <w:link w:val="afa"/>
    <w:uiPriority w:val="99"/>
    <w:rsid w:val="006674E4"/>
    <w:rPr>
      <w:rFonts w:ascii="Times New Roman" w:eastAsia="Calibri" w:hAnsi="Times New Roman" w:cs="Times New Roman"/>
      <w:sz w:val="24"/>
    </w:rPr>
  </w:style>
  <w:style w:type="paragraph" w:customStyle="1" w:styleId="afc">
    <w:name w:val="Заголовок в тексте"/>
    <w:basedOn w:val="a2"/>
    <w:next w:val="a2"/>
    <w:rsid w:val="006674E4"/>
    <w:pPr>
      <w:spacing w:before="120" w:after="120"/>
      <w:ind w:firstLine="709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afd">
    <w:name w:val="Текст таблица одинарный интервал"/>
    <w:basedOn w:val="a2"/>
    <w:rsid w:val="006674E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styleId="afe">
    <w:name w:val="FollowedHyperlink"/>
    <w:uiPriority w:val="99"/>
    <w:semiHidden/>
    <w:unhideWhenUsed/>
    <w:rsid w:val="006674E4"/>
    <w:rPr>
      <w:color w:val="800080"/>
      <w:u w:val="single"/>
    </w:rPr>
  </w:style>
  <w:style w:type="paragraph" w:customStyle="1" w:styleId="33">
    <w:name w:val="Абзац списка3"/>
    <w:basedOn w:val="a2"/>
    <w:uiPriority w:val="34"/>
    <w:qFormat/>
    <w:rsid w:val="006674E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2"/>
    <w:rsid w:val="006674E4"/>
    <w:pPr>
      <w:spacing w:after="0" w:line="240" w:lineRule="auto"/>
      <w:ind w:left="720" w:firstLine="709"/>
      <w:contextualSpacing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4">
    <w:name w:val="Абзац списка1"/>
    <w:basedOn w:val="a2"/>
    <w:rsid w:val="006674E4"/>
    <w:pPr>
      <w:spacing w:after="0" w:line="240" w:lineRule="auto"/>
      <w:ind w:left="720" w:firstLine="709"/>
      <w:contextualSpacing/>
      <w:jc w:val="both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15">
    <w:name w:val="Текст сноски Знак1"/>
    <w:basedOn w:val="a3"/>
    <w:uiPriority w:val="99"/>
    <w:semiHidden/>
    <w:rsid w:val="006674E4"/>
    <w:rPr>
      <w:rFonts w:ascii="Times New Roman" w:eastAsia="Calibri" w:hAnsi="Times New Roman" w:cs="Times New Roman"/>
      <w:sz w:val="20"/>
      <w:szCs w:val="20"/>
    </w:rPr>
  </w:style>
  <w:style w:type="numbering" w:customStyle="1" w:styleId="110">
    <w:name w:val="Нет списка11"/>
    <w:next w:val="a5"/>
    <w:uiPriority w:val="99"/>
    <w:semiHidden/>
    <w:unhideWhenUsed/>
    <w:rsid w:val="006674E4"/>
  </w:style>
  <w:style w:type="table" w:customStyle="1" w:styleId="111">
    <w:name w:val="Сетка таблицы11"/>
    <w:basedOn w:val="a4"/>
    <w:next w:val="a8"/>
    <w:uiPriority w:val="59"/>
    <w:rsid w:val="006674E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5"/>
    <w:uiPriority w:val="99"/>
    <w:semiHidden/>
    <w:unhideWhenUsed/>
    <w:rsid w:val="006674E4"/>
  </w:style>
  <w:style w:type="table" w:customStyle="1" w:styleId="25">
    <w:name w:val="Сетка таблицы2"/>
    <w:basedOn w:val="a4"/>
    <w:next w:val="a8"/>
    <w:uiPriority w:val="59"/>
    <w:rsid w:val="006674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5"/>
    <w:uiPriority w:val="99"/>
    <w:semiHidden/>
    <w:unhideWhenUsed/>
    <w:rsid w:val="006674E4"/>
  </w:style>
  <w:style w:type="table" w:customStyle="1" w:styleId="121">
    <w:name w:val="Сетка таблицы12"/>
    <w:basedOn w:val="a4"/>
    <w:next w:val="a8"/>
    <w:uiPriority w:val="59"/>
    <w:rsid w:val="006674E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4"/>
    <w:next w:val="a8"/>
    <w:uiPriority w:val="59"/>
    <w:rsid w:val="006674E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-charsi">
    <w:name w:val="pd-chars__i"/>
    <w:basedOn w:val="a2"/>
    <w:rsid w:val="00C2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4B96-AA84-4C8E-9387-093D64E5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2771</Words>
  <Characters>15798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Radikal Modds</Company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Челеховская Марина Андреевна</cp:lastModifiedBy>
  <cp:revision>3</cp:revision>
  <cp:lastPrinted>2018-09-02T04:19:00Z</cp:lastPrinted>
  <dcterms:created xsi:type="dcterms:W3CDTF">2023-05-12T15:51:00Z</dcterms:created>
  <dcterms:modified xsi:type="dcterms:W3CDTF">2023-05-12T16:21:00Z</dcterms:modified>
</cp:coreProperties>
</file>