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5945E6D4"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14FAE">
              <w:rPr>
                <w:rFonts w:ascii="Times New Roman" w:hAnsi="Times New Roman" w:cs="Times New Roman"/>
                <w:b/>
                <w:sz w:val="26"/>
                <w:szCs w:val="26"/>
              </w:rPr>
              <w:t>523</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6BFB572C"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76504A" w:rsidRPr="0076504A">
        <w:rPr>
          <w:rFonts w:ascii="Times New Roman" w:hAnsi="Times New Roman" w:cs="Times New Roman"/>
          <w:bCs/>
          <w:sz w:val="26"/>
          <w:szCs w:val="26"/>
        </w:rPr>
        <w:t>О</w:t>
      </w:r>
      <w:r w:rsidR="00014FAE">
        <w:rPr>
          <w:rFonts w:ascii="Times New Roman" w:hAnsi="Times New Roman" w:cs="Times New Roman"/>
          <w:bCs/>
          <w:sz w:val="26"/>
          <w:szCs w:val="26"/>
        </w:rPr>
        <w:t>БЖ</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1224AEA6" w:rsidR="00536FC0" w:rsidRPr="003A1261" w:rsidRDefault="00014FAE"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11</w:t>
      </w:r>
      <w:r w:rsidR="00536FC0" w:rsidRPr="003A1261">
        <w:rPr>
          <w:rFonts w:ascii="Times New Roman" w:hAnsi="Times New Roman" w:cs="Times New Roman"/>
          <w:bCs/>
          <w:sz w:val="26"/>
          <w:szCs w:val="26"/>
        </w:rPr>
        <w:t xml:space="preserve"> 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00F85A05"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4EB0EB12" w14:textId="7A614747" w:rsidR="0076504A" w:rsidRPr="0076504A" w:rsidRDefault="00A63A25"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Авдеева Т.П.</w:t>
      </w:r>
    </w:p>
    <w:p w14:paraId="235DF0CD" w14:textId="77777777" w:rsidR="00536FC0" w:rsidRPr="003A1261" w:rsidRDefault="00536FC0"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4D5CBFA4" w:rsidR="003A1261" w:rsidRDefault="003A1261" w:rsidP="00536FC0">
      <w:pPr>
        <w:pStyle w:val="ConsPlusNormal"/>
        <w:jc w:val="right"/>
        <w:rPr>
          <w:rFonts w:ascii="Times New Roman" w:hAnsi="Times New Roman" w:cs="Times New Roman"/>
          <w:sz w:val="26"/>
          <w:szCs w:val="26"/>
        </w:rPr>
      </w:pPr>
    </w:p>
    <w:p w14:paraId="7A30CA45" w14:textId="3CCCB526" w:rsidR="00014FAE" w:rsidRDefault="00014FAE" w:rsidP="00536FC0">
      <w:pPr>
        <w:pStyle w:val="ConsPlusNormal"/>
        <w:jc w:val="right"/>
        <w:rPr>
          <w:rFonts w:ascii="Times New Roman" w:hAnsi="Times New Roman" w:cs="Times New Roman"/>
          <w:sz w:val="26"/>
          <w:szCs w:val="26"/>
        </w:rPr>
      </w:pPr>
    </w:p>
    <w:p w14:paraId="144E44DB" w14:textId="19B43511" w:rsidR="00014FAE" w:rsidRDefault="00014FAE" w:rsidP="00536FC0">
      <w:pPr>
        <w:pStyle w:val="ConsPlusNormal"/>
        <w:jc w:val="right"/>
        <w:rPr>
          <w:rFonts w:ascii="Times New Roman" w:hAnsi="Times New Roman" w:cs="Times New Roman"/>
          <w:sz w:val="26"/>
          <w:szCs w:val="26"/>
        </w:rPr>
      </w:pPr>
    </w:p>
    <w:p w14:paraId="316486CC" w14:textId="77777777" w:rsidR="00014FAE" w:rsidRPr="003A1261" w:rsidRDefault="00014FAE"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067AF6EA" w14:textId="78940DBB" w:rsidR="00A63A25" w:rsidRPr="00A63A25" w:rsidRDefault="00A63A25" w:rsidP="00014FAE">
      <w:pPr>
        <w:numPr>
          <w:ilvl w:val="0"/>
          <w:numId w:val="25"/>
        </w:numPr>
        <w:shd w:val="clear" w:color="auto" w:fill="FFFFFF"/>
        <w:tabs>
          <w:tab w:val="left" w:pos="851"/>
          <w:tab w:val="left" w:pos="1134"/>
        </w:tabs>
        <w:spacing w:after="150" w:line="240" w:lineRule="auto"/>
        <w:ind w:hanging="153"/>
        <w:contextualSpacing/>
        <w:rPr>
          <w:rFonts w:ascii="Times New Roman" w:eastAsia="Times New Roman" w:hAnsi="Times New Roman" w:cs="Times New Roman"/>
          <w:color w:val="000000"/>
          <w:sz w:val="26"/>
          <w:szCs w:val="26"/>
          <w:lang w:eastAsia="ru-RU"/>
        </w:rPr>
      </w:pPr>
      <w:r w:rsidRPr="00A63A25">
        <w:rPr>
          <w:rFonts w:ascii="Times New Roman" w:eastAsia="Times New Roman" w:hAnsi="Times New Roman" w:cs="Times New Roman"/>
          <w:b/>
          <w:bCs/>
          <w:color w:val="000000"/>
          <w:sz w:val="26"/>
          <w:szCs w:val="26"/>
          <w:lang w:eastAsia="ru-RU"/>
        </w:rPr>
        <w:lastRenderedPageBreak/>
        <w:t>Планируемые результаты изучения учебного предмета (курса)</w:t>
      </w:r>
    </w:p>
    <w:p w14:paraId="365F185F" w14:textId="77777777" w:rsidR="00A63A25" w:rsidRPr="00A63A25" w:rsidRDefault="00A63A25" w:rsidP="00A63A25">
      <w:pPr>
        <w:shd w:val="clear" w:color="auto" w:fill="FFFFFF"/>
        <w:tabs>
          <w:tab w:val="left" w:pos="993"/>
          <w:tab w:val="left" w:pos="1134"/>
        </w:tabs>
        <w:spacing w:after="150" w:line="240" w:lineRule="auto"/>
        <w:ind w:left="709"/>
        <w:contextualSpacing/>
        <w:rPr>
          <w:rFonts w:ascii="Times New Roman" w:eastAsia="Times New Roman" w:hAnsi="Times New Roman" w:cs="Times New Roman"/>
          <w:b/>
          <w:bCs/>
          <w:color w:val="000000"/>
          <w:sz w:val="26"/>
          <w:szCs w:val="26"/>
          <w:lang w:eastAsia="ru-RU"/>
        </w:rPr>
      </w:pPr>
    </w:p>
    <w:p w14:paraId="34A9AF0A" w14:textId="4894BC07" w:rsidR="00014FAE" w:rsidRPr="00014FAE" w:rsidRDefault="00014FAE" w:rsidP="00014FAE">
      <w:pPr>
        <w:pStyle w:val="a7"/>
        <w:tabs>
          <w:tab w:val="left" w:pos="851"/>
        </w:tabs>
        <w:suppressAutoHyphens/>
        <w:spacing w:after="0" w:line="240" w:lineRule="auto"/>
        <w:ind w:left="0" w:firstLine="540"/>
        <w:jc w:val="both"/>
        <w:rPr>
          <w:rFonts w:ascii="Times New Roman" w:eastAsia="Times New Roman" w:hAnsi="Times New Roman" w:cs="Times New Roman"/>
          <w:b/>
          <w:color w:val="000000"/>
          <w:sz w:val="26"/>
          <w:szCs w:val="26"/>
          <w:lang w:eastAsia="ru-RU"/>
        </w:rPr>
      </w:pPr>
      <w:r w:rsidRPr="00014FAE">
        <w:rPr>
          <w:rFonts w:ascii="Times New Roman" w:eastAsia="Calibri" w:hAnsi="Times New Roman" w:cs="Times New Roman"/>
          <w:b/>
          <w:sz w:val="26"/>
          <w:szCs w:val="26"/>
          <w:lang w:eastAsia="ar-SA"/>
        </w:rPr>
        <w:t xml:space="preserve">Личностные, </w:t>
      </w:r>
      <w:proofErr w:type="spellStart"/>
      <w:r w:rsidRPr="00014FAE">
        <w:rPr>
          <w:rFonts w:ascii="Times New Roman" w:eastAsia="Calibri" w:hAnsi="Times New Roman" w:cs="Times New Roman"/>
          <w:b/>
          <w:sz w:val="26"/>
          <w:szCs w:val="26"/>
          <w:lang w:eastAsia="ar-SA"/>
        </w:rPr>
        <w:t>метапредметные</w:t>
      </w:r>
      <w:proofErr w:type="spellEnd"/>
      <w:r w:rsidRPr="00014FAE">
        <w:rPr>
          <w:rFonts w:ascii="Times New Roman" w:eastAsia="Calibri" w:hAnsi="Times New Roman" w:cs="Times New Roman"/>
          <w:b/>
          <w:sz w:val="26"/>
          <w:szCs w:val="26"/>
          <w:lang w:eastAsia="ar-SA"/>
        </w:rPr>
        <w:t xml:space="preserve"> и предметные результаты освоения учебного предмета</w:t>
      </w:r>
    </w:p>
    <w:p w14:paraId="6CACE5CD" w14:textId="77777777" w:rsidR="00014FAE" w:rsidRPr="00014FAE" w:rsidRDefault="00014FAE" w:rsidP="00014FAE">
      <w:pPr>
        <w:suppressAutoHyphens/>
        <w:spacing w:after="0" w:line="240" w:lineRule="auto"/>
        <w:rPr>
          <w:rFonts w:ascii="Times New Roman" w:eastAsia="Calibri" w:hAnsi="Times New Roman" w:cs="Times New Roman"/>
          <w:b/>
          <w:sz w:val="26"/>
          <w:szCs w:val="26"/>
          <w:lang w:eastAsia="ar-SA"/>
        </w:rPr>
      </w:pPr>
    </w:p>
    <w:p w14:paraId="3FF8DB24" w14:textId="77777777" w:rsidR="00014FAE" w:rsidRPr="00014FAE" w:rsidRDefault="00014FAE" w:rsidP="00014FAE">
      <w:pPr>
        <w:suppressAutoHyphens/>
        <w:spacing w:after="0" w:line="240" w:lineRule="auto"/>
        <w:ind w:firstLine="540"/>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В соответствии с Федеральной рабочей программой (10-11 </w:t>
      </w:r>
      <w:proofErr w:type="spellStart"/>
      <w:r w:rsidRPr="00014FAE">
        <w:rPr>
          <w:rFonts w:ascii="Times New Roman" w:eastAsia="Calibri" w:hAnsi="Times New Roman" w:cs="Times New Roman"/>
          <w:sz w:val="26"/>
          <w:szCs w:val="26"/>
          <w:lang w:eastAsia="ar-SA"/>
        </w:rPr>
        <w:t>кл</w:t>
      </w:r>
      <w:proofErr w:type="spellEnd"/>
      <w:r w:rsidRPr="00014FAE">
        <w:rPr>
          <w:rFonts w:ascii="Times New Roman" w:eastAsia="Calibri" w:hAnsi="Times New Roman" w:cs="Times New Roman"/>
          <w:sz w:val="26"/>
          <w:szCs w:val="26"/>
          <w:lang w:eastAsia="ar-SA"/>
        </w:rPr>
        <w:t xml:space="preserve">.) по учебному предмету "Основы безопасности жизнедеятельности" (базовый уровень) освоение учебного предмета «Основы безопасности жизнедеятельности» предполагает достижение личностных, </w:t>
      </w:r>
      <w:proofErr w:type="spellStart"/>
      <w:r w:rsidRPr="00014FAE">
        <w:rPr>
          <w:rFonts w:ascii="Times New Roman" w:eastAsia="Calibri" w:hAnsi="Times New Roman" w:cs="Times New Roman"/>
          <w:sz w:val="26"/>
          <w:szCs w:val="26"/>
          <w:lang w:eastAsia="ar-SA"/>
        </w:rPr>
        <w:t>метапредметных</w:t>
      </w:r>
      <w:proofErr w:type="spellEnd"/>
      <w:r w:rsidRPr="00014FAE">
        <w:rPr>
          <w:rFonts w:ascii="Times New Roman" w:eastAsia="Calibri" w:hAnsi="Times New Roman" w:cs="Times New Roman"/>
          <w:sz w:val="26"/>
          <w:szCs w:val="26"/>
          <w:lang w:eastAsia="ar-SA"/>
        </w:rPr>
        <w:t xml:space="preserve"> и предметных результатов.</w:t>
      </w:r>
    </w:p>
    <w:p w14:paraId="48FBBCAF" w14:textId="77777777" w:rsidR="00014FAE" w:rsidRPr="00014FAE" w:rsidRDefault="00014FAE" w:rsidP="00014FAE">
      <w:pPr>
        <w:suppressAutoHyphens/>
        <w:spacing w:after="0" w:line="240" w:lineRule="auto"/>
        <w:ind w:firstLine="540"/>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7C825FC9" w14:textId="77777777" w:rsidR="00014FAE" w:rsidRPr="00014FAE" w:rsidRDefault="00014FAE" w:rsidP="00014FAE">
      <w:pPr>
        <w:spacing w:after="61"/>
        <w:ind w:right="-13" w:firstLine="708"/>
        <w:rPr>
          <w:rFonts w:ascii="Times New Roman" w:eastAsia="Calibri" w:hAnsi="Times New Roman" w:cs="Times New Roman"/>
          <w:b/>
          <w:sz w:val="26"/>
          <w:szCs w:val="26"/>
        </w:rPr>
      </w:pPr>
      <w:r w:rsidRPr="00014FAE">
        <w:rPr>
          <w:rFonts w:ascii="Times New Roman" w:eastAsia="Calibri" w:hAnsi="Times New Roman" w:cs="Times New Roman"/>
          <w:b/>
          <w:sz w:val="26"/>
          <w:szCs w:val="26"/>
        </w:rPr>
        <w:t>Личностные результаты:</w:t>
      </w:r>
    </w:p>
    <w:p w14:paraId="30A19689" w14:textId="77777777" w:rsidR="00014FAE" w:rsidRPr="00014FAE" w:rsidRDefault="00014FAE" w:rsidP="00014FAE">
      <w:pPr>
        <w:spacing w:after="61"/>
        <w:ind w:right="-13" w:firstLine="708"/>
        <w:jc w:val="both"/>
        <w:rPr>
          <w:rFonts w:ascii="Times New Roman" w:eastAsia="Calibri" w:hAnsi="Times New Roman" w:cs="Times New Roman"/>
          <w:sz w:val="26"/>
          <w:szCs w:val="26"/>
        </w:rPr>
      </w:pPr>
      <w:r w:rsidRPr="00014FAE">
        <w:rPr>
          <w:rFonts w:ascii="Times New Roman" w:eastAsia="Calibri" w:hAnsi="Times New Roman" w:cs="Times New Roman"/>
          <w:sz w:val="26"/>
          <w:szCs w:val="26"/>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218CAA1"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0" w:name="sub_124431"/>
      <w:r w:rsidRPr="00014FAE">
        <w:rPr>
          <w:rFonts w:ascii="Times New Roman" w:eastAsia="Calibri" w:hAnsi="Times New Roman" w:cs="Times New Roman"/>
          <w:sz w:val="26"/>
          <w:szCs w:val="26"/>
          <w:lang w:eastAsia="ar-SA"/>
        </w:rPr>
        <w:t>1) гражданское воспитание:</w:t>
      </w:r>
    </w:p>
    <w:bookmarkEnd w:id="0"/>
    <w:p w14:paraId="4C22598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14:paraId="5CD278F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1177C0E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3A2F11B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3AC85AA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готовность к взаимодействию с обществом и государством в обеспечении безопасности жизни и здоровья населения;</w:t>
      </w:r>
    </w:p>
    <w:p w14:paraId="3349733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23D686BC"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1" w:name="sub_124432"/>
      <w:r w:rsidRPr="00014FAE">
        <w:rPr>
          <w:rFonts w:ascii="Times New Roman" w:eastAsia="Calibri" w:hAnsi="Times New Roman" w:cs="Times New Roman"/>
          <w:sz w:val="26"/>
          <w:szCs w:val="26"/>
          <w:lang w:eastAsia="ar-SA"/>
        </w:rPr>
        <w:t>2) патриотическое воспитание:</w:t>
      </w:r>
    </w:p>
    <w:bookmarkEnd w:id="1"/>
    <w:p w14:paraId="77FBAE2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0D547EB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7D8EBC3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14:paraId="67D8C7CD"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2" w:name="sub_124433"/>
      <w:r w:rsidRPr="00014FAE">
        <w:rPr>
          <w:rFonts w:ascii="Times New Roman" w:eastAsia="Calibri" w:hAnsi="Times New Roman" w:cs="Times New Roman"/>
          <w:sz w:val="26"/>
          <w:szCs w:val="26"/>
          <w:lang w:eastAsia="ar-SA"/>
        </w:rPr>
        <w:t>3) духовно-нравственное воспитание:</w:t>
      </w:r>
    </w:p>
    <w:bookmarkEnd w:id="2"/>
    <w:p w14:paraId="0275FAB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осознание духовных ценностей российского народа и российского воинства;</w:t>
      </w:r>
    </w:p>
    <w:p w14:paraId="031EE50B"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534585D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D2BF4A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14FAE">
        <w:rPr>
          <w:rFonts w:ascii="Times New Roman" w:eastAsia="Calibri" w:hAnsi="Times New Roman" w:cs="Times New Roman"/>
          <w:sz w:val="26"/>
          <w:szCs w:val="26"/>
          <w:lang w:eastAsia="ar-SA"/>
        </w:rPr>
        <w:t>волонтёрства</w:t>
      </w:r>
      <w:proofErr w:type="spellEnd"/>
      <w:r w:rsidRPr="00014FAE">
        <w:rPr>
          <w:rFonts w:ascii="Times New Roman" w:eastAsia="Calibri" w:hAnsi="Times New Roman" w:cs="Times New Roman"/>
          <w:sz w:val="26"/>
          <w:szCs w:val="26"/>
          <w:lang w:eastAsia="ar-SA"/>
        </w:rPr>
        <w:t xml:space="preserve"> и добровольчества;</w:t>
      </w:r>
    </w:p>
    <w:p w14:paraId="0A553FF4"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3" w:name="sub_124434"/>
      <w:r w:rsidRPr="00014FAE">
        <w:rPr>
          <w:rFonts w:ascii="Times New Roman" w:eastAsia="Calibri" w:hAnsi="Times New Roman" w:cs="Times New Roman"/>
          <w:sz w:val="26"/>
          <w:szCs w:val="26"/>
          <w:lang w:eastAsia="ar-SA"/>
        </w:rPr>
        <w:t>4) эстетическое воспитание:</w:t>
      </w:r>
    </w:p>
    <w:bookmarkEnd w:id="3"/>
    <w:p w14:paraId="0383173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эстетическое отношение к миру в сочетании с культурой безопасности жизнедеятельности;</w:t>
      </w:r>
    </w:p>
    <w:p w14:paraId="571F16F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понимание взаимозависимости успешности и полноценного развития и безопасного поведения в повседневной жизни;</w:t>
      </w:r>
    </w:p>
    <w:p w14:paraId="5EC1B89B"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4" w:name="sub_124435"/>
      <w:r w:rsidRPr="00014FAE">
        <w:rPr>
          <w:rFonts w:ascii="Times New Roman" w:eastAsia="Calibri" w:hAnsi="Times New Roman" w:cs="Times New Roman"/>
          <w:sz w:val="26"/>
          <w:szCs w:val="26"/>
          <w:lang w:eastAsia="ar-SA"/>
        </w:rPr>
        <w:t>5) ценности научного познания:</w:t>
      </w:r>
    </w:p>
    <w:bookmarkEnd w:id="4"/>
    <w:p w14:paraId="48D4043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08B1F5F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E35CB9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60D1196E"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5" w:name="sub_124436"/>
      <w:r w:rsidRPr="00014FAE">
        <w:rPr>
          <w:rFonts w:ascii="Times New Roman" w:eastAsia="Calibri" w:hAnsi="Times New Roman" w:cs="Times New Roman"/>
          <w:sz w:val="26"/>
          <w:szCs w:val="26"/>
          <w:lang w:eastAsia="ar-SA"/>
        </w:rPr>
        <w:t>6) физическое воспитание:</w:t>
      </w:r>
    </w:p>
    <w:bookmarkEnd w:id="5"/>
    <w:p w14:paraId="50C9712B"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осознание ценности жизни,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ответственного отношения к своему здоровью и здоровью окружающих;</w:t>
      </w:r>
    </w:p>
    <w:p w14:paraId="5B07612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знание приёмов оказания первой помощи и готовность применять их в случае необходимости;</w:t>
      </w:r>
    </w:p>
    <w:p w14:paraId="4526E98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потребность в регулярном ведении здорового образа жизни;</w:t>
      </w:r>
    </w:p>
    <w:p w14:paraId="00DA1AD8"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lastRenderedPageBreak/>
        <w:t>осознание последствий и активное неприятие вредных привычек и иных форм причинения вреда физическому и психическому здоровью;</w:t>
      </w:r>
    </w:p>
    <w:p w14:paraId="4A447D6D"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6" w:name="sub_124437"/>
      <w:r w:rsidRPr="00014FAE">
        <w:rPr>
          <w:rFonts w:ascii="Times New Roman" w:eastAsia="Calibri" w:hAnsi="Times New Roman" w:cs="Times New Roman"/>
          <w:sz w:val="26"/>
          <w:szCs w:val="26"/>
          <w:lang w:eastAsia="ar-SA"/>
        </w:rPr>
        <w:t>7) трудовое воспитание:</w:t>
      </w:r>
    </w:p>
    <w:bookmarkEnd w:id="6"/>
    <w:p w14:paraId="408C97D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6CA9DEDB"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готовность к осознанному и ответственному соблюдению требований безопасности в процессе трудовой деятельности;</w:t>
      </w:r>
    </w:p>
    <w:p w14:paraId="4BD769E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интерес к различным сферам профессиональной деятельности, включая военно-профессиональную деятельность;</w:t>
      </w:r>
    </w:p>
    <w:p w14:paraId="22067D9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готовность и способность к образованию и самообразованию на протяжении всей жизни;</w:t>
      </w:r>
    </w:p>
    <w:p w14:paraId="6E0CC5F2"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bookmarkStart w:id="7" w:name="sub_124438"/>
      <w:r w:rsidRPr="00014FAE">
        <w:rPr>
          <w:rFonts w:ascii="Times New Roman" w:eastAsia="Calibri" w:hAnsi="Times New Roman" w:cs="Times New Roman"/>
          <w:sz w:val="26"/>
          <w:szCs w:val="26"/>
          <w:lang w:eastAsia="ar-SA"/>
        </w:rPr>
        <w:t>8) экологическое воспитание:</w:t>
      </w:r>
    </w:p>
    <w:bookmarkEnd w:id="7"/>
    <w:p w14:paraId="7B12C8A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1AA9871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74B13D8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E921D4A" w14:textId="77777777" w:rsidR="00014FAE" w:rsidRPr="00014FAE" w:rsidRDefault="00014FAE" w:rsidP="00014FAE">
      <w:pPr>
        <w:suppressAutoHyphens/>
        <w:spacing w:after="0" w:line="240" w:lineRule="auto"/>
        <w:jc w:val="both"/>
        <w:rPr>
          <w:rFonts w:ascii="Times New Roman" w:eastAsia="Calibri" w:hAnsi="Times New Roman" w:cs="Times New Roman"/>
          <w:b/>
          <w:sz w:val="26"/>
          <w:szCs w:val="26"/>
          <w:lang w:eastAsia="ar-SA"/>
        </w:rPr>
      </w:pPr>
      <w:r w:rsidRPr="00014FAE">
        <w:rPr>
          <w:rFonts w:ascii="Times New Roman" w:eastAsia="Calibri" w:hAnsi="Times New Roman" w:cs="Times New Roman"/>
          <w:sz w:val="26"/>
          <w:szCs w:val="26"/>
          <w:lang w:eastAsia="ar-SA"/>
        </w:rPr>
        <w:t>расширение представлений о деятельности экологической направленности.</w:t>
      </w:r>
      <w:r w:rsidRPr="00014FAE">
        <w:rPr>
          <w:rFonts w:ascii="Times New Roman" w:eastAsia="Calibri" w:hAnsi="Times New Roman" w:cs="Times New Roman"/>
          <w:b/>
          <w:sz w:val="26"/>
          <w:szCs w:val="26"/>
          <w:lang w:eastAsia="ar-SA"/>
        </w:rPr>
        <w:t xml:space="preserve"> </w:t>
      </w:r>
    </w:p>
    <w:p w14:paraId="567A7107" w14:textId="77777777" w:rsidR="00014FAE" w:rsidRPr="00014FAE" w:rsidRDefault="00014FAE" w:rsidP="00014FAE">
      <w:pPr>
        <w:suppressAutoHyphens/>
        <w:spacing w:after="0" w:line="240" w:lineRule="auto"/>
        <w:ind w:firstLine="276"/>
        <w:jc w:val="both"/>
        <w:rPr>
          <w:rFonts w:ascii="Times New Roman" w:eastAsia="Calibri" w:hAnsi="Times New Roman" w:cs="Times New Roman"/>
          <w:b/>
          <w:sz w:val="26"/>
          <w:szCs w:val="26"/>
          <w:lang w:eastAsia="ar-SA"/>
        </w:rPr>
      </w:pPr>
    </w:p>
    <w:p w14:paraId="324F0EE2" w14:textId="77777777" w:rsidR="00014FAE" w:rsidRPr="00014FAE" w:rsidRDefault="00014FAE" w:rsidP="00014FAE">
      <w:pPr>
        <w:suppressAutoHyphens/>
        <w:spacing w:after="0" w:line="240" w:lineRule="auto"/>
        <w:ind w:firstLine="276"/>
        <w:jc w:val="both"/>
        <w:rPr>
          <w:rFonts w:ascii="Times New Roman" w:eastAsia="Calibri" w:hAnsi="Times New Roman" w:cs="Times New Roman"/>
          <w:b/>
          <w:sz w:val="26"/>
          <w:szCs w:val="26"/>
          <w:lang w:eastAsia="ar-SA"/>
        </w:rPr>
      </w:pPr>
      <w:proofErr w:type="spellStart"/>
      <w:r w:rsidRPr="00014FAE">
        <w:rPr>
          <w:rFonts w:ascii="Times New Roman" w:eastAsia="Calibri" w:hAnsi="Times New Roman" w:cs="Times New Roman"/>
          <w:b/>
          <w:sz w:val="26"/>
          <w:szCs w:val="26"/>
          <w:lang w:eastAsia="ar-SA"/>
        </w:rPr>
        <w:t>Метапредметные</w:t>
      </w:r>
      <w:proofErr w:type="spellEnd"/>
      <w:r w:rsidRPr="00014FAE">
        <w:rPr>
          <w:rFonts w:ascii="Times New Roman" w:eastAsia="Calibri" w:hAnsi="Times New Roman" w:cs="Times New Roman"/>
          <w:b/>
          <w:sz w:val="26"/>
          <w:szCs w:val="26"/>
          <w:lang w:eastAsia="ar-SA"/>
        </w:rPr>
        <w:t xml:space="preserve"> результаты:</w:t>
      </w:r>
    </w:p>
    <w:p w14:paraId="3690CCB2"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8" w:name="sub_12444"/>
      <w:r w:rsidRPr="00014FAE">
        <w:rPr>
          <w:rFonts w:ascii="Times New Roman" w:eastAsia="Calibri" w:hAnsi="Times New Roman" w:cs="Times New Roman"/>
          <w:sz w:val="26"/>
          <w:szCs w:val="26"/>
          <w:lang w:eastAsia="ar-SA"/>
        </w:rPr>
        <w:t xml:space="preserve">1) </w:t>
      </w:r>
      <w:proofErr w:type="gramStart"/>
      <w:r w:rsidRPr="00014FAE">
        <w:rPr>
          <w:rFonts w:ascii="Times New Roman" w:eastAsia="Calibri" w:hAnsi="Times New Roman" w:cs="Times New Roman"/>
          <w:sz w:val="26"/>
          <w:szCs w:val="26"/>
          <w:lang w:eastAsia="ar-SA"/>
        </w:rPr>
        <w:t>В</w:t>
      </w:r>
      <w:proofErr w:type="gramEnd"/>
      <w:r w:rsidRPr="00014FAE">
        <w:rPr>
          <w:rFonts w:ascii="Times New Roman" w:eastAsia="Calibri" w:hAnsi="Times New Roman" w:cs="Times New Roman"/>
          <w:sz w:val="26"/>
          <w:szCs w:val="26"/>
          <w:lang w:eastAsia="ar-SA"/>
        </w:rPr>
        <w:t xml:space="preserve">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C0986ED" w14:textId="09417D12"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9" w:name="sub_124441"/>
      <w:bookmarkEnd w:id="8"/>
      <w:r w:rsidRPr="00014FAE">
        <w:rPr>
          <w:rFonts w:ascii="Times New Roman" w:eastAsia="Calibri" w:hAnsi="Times New Roman" w:cs="Times New Roman"/>
          <w:sz w:val="26"/>
          <w:szCs w:val="26"/>
          <w:lang w:eastAsia="ar-SA"/>
        </w:rPr>
        <w:t>2) У обучающегося будут сформированы следующие базовые логические действия как часть познавательных универсальных учебных действий:</w:t>
      </w:r>
      <w:bookmarkEnd w:id="9"/>
      <w:r w:rsidRPr="00014FAE">
        <w:rPr>
          <w:rFonts w:ascii="Times New Roman" w:eastAsia="Calibri" w:hAnsi="Times New Roman" w:cs="Times New Roman"/>
          <w:sz w:val="26"/>
          <w:szCs w:val="26"/>
          <w:lang w:eastAsia="ar-SA"/>
        </w:rPr>
        <w:t xml:space="preserve"> 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48A3021"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0465298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37F7A53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328B1D02"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-планировать и осуществлять учебные действия в условиях дефицита информации, необходимой для решения стоящей задачи;</w:t>
      </w:r>
    </w:p>
    <w:p w14:paraId="1DE4954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развивать творческое мышление при решении ситуационных задач.</w:t>
      </w:r>
    </w:p>
    <w:p w14:paraId="653F2CBD" w14:textId="17B0265A"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10" w:name="sub_124442"/>
      <w:r w:rsidRPr="00014FAE">
        <w:rPr>
          <w:rFonts w:ascii="Times New Roman" w:eastAsia="Calibri" w:hAnsi="Times New Roman" w:cs="Times New Roman"/>
          <w:sz w:val="26"/>
          <w:szCs w:val="26"/>
          <w:lang w:eastAsia="ar-SA"/>
        </w:rPr>
        <w:lastRenderedPageBreak/>
        <w:t>3)</w:t>
      </w:r>
      <w:r>
        <w:rPr>
          <w:rFonts w:ascii="Times New Roman" w:eastAsia="Calibri" w:hAnsi="Times New Roman" w:cs="Times New Roman"/>
          <w:sz w:val="26"/>
          <w:szCs w:val="26"/>
          <w:lang w:eastAsia="ar-SA"/>
        </w:rPr>
        <w:t xml:space="preserve"> </w:t>
      </w:r>
      <w:r w:rsidRPr="00014FAE">
        <w:rPr>
          <w:rFonts w:ascii="Times New Roman" w:eastAsia="Calibri" w:hAnsi="Times New Roman" w:cs="Times New Roman"/>
          <w:sz w:val="26"/>
          <w:szCs w:val="26"/>
          <w:lang w:eastAsia="ar-SA"/>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0"/>
    <w:p w14:paraId="43A4431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владеть научной терминологией, ключевыми понятиями и методами в области безопасности жизнедеятельности;</w:t>
      </w:r>
    </w:p>
    <w:p w14:paraId="0FAEFA4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46C3B08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5C593E1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6AF873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6E23B4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характеризовать приобретённые знания и навыки, оценивать возможность их реализации в реальных ситуациях;</w:t>
      </w:r>
    </w:p>
    <w:p w14:paraId="6009739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65A3CB9B" w14:textId="5BBBFAF3"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11" w:name="sub_124443"/>
      <w:r w:rsidRPr="00014FAE">
        <w:rPr>
          <w:rFonts w:ascii="Times New Roman" w:eastAsia="Calibri" w:hAnsi="Times New Roman" w:cs="Times New Roman"/>
          <w:sz w:val="26"/>
          <w:szCs w:val="26"/>
          <w:lang w:eastAsia="ar-SA"/>
        </w:rPr>
        <w:t xml:space="preserve"> 4)</w:t>
      </w:r>
      <w:r>
        <w:rPr>
          <w:rFonts w:ascii="Times New Roman" w:eastAsia="Calibri" w:hAnsi="Times New Roman" w:cs="Times New Roman"/>
          <w:sz w:val="26"/>
          <w:szCs w:val="26"/>
          <w:lang w:eastAsia="ar-SA"/>
        </w:rPr>
        <w:t xml:space="preserve"> </w:t>
      </w:r>
      <w:r w:rsidRPr="00014FAE">
        <w:rPr>
          <w:rFonts w:ascii="Times New Roman" w:eastAsia="Calibri" w:hAnsi="Times New Roman" w:cs="Times New Roman"/>
          <w:sz w:val="26"/>
          <w:szCs w:val="26"/>
          <w:lang w:eastAsia="ar-SA"/>
        </w:rPr>
        <w:t>У обучающегося будут сформированы следующие умения работать с информацией как часть познавательных универсальных учебных действий:</w:t>
      </w:r>
    </w:p>
    <w:bookmarkEnd w:id="11"/>
    <w:p w14:paraId="57C6E72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049EA7F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559DD48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-оценивать достоверность, легитимность информации, её соответствие правовым и морально-этическим нормам;</w:t>
      </w:r>
    </w:p>
    <w:p w14:paraId="22EEB17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владеть навыками по предотвращению рисков, профилактике угроз и защите от опасностей цифровой среды;</w:t>
      </w:r>
    </w:p>
    <w:p w14:paraId="3A1B9A3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4FF91F34"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12" w:name="sub_124444"/>
      <w:r w:rsidRPr="00014FAE">
        <w:rPr>
          <w:rFonts w:ascii="Times New Roman" w:eastAsia="Calibri" w:hAnsi="Times New Roman" w:cs="Times New Roman"/>
          <w:sz w:val="26"/>
          <w:szCs w:val="26"/>
          <w:lang w:eastAsia="ar-SA"/>
        </w:rPr>
        <w:t>5) У обучающегося будут сформированы следующие умения общения как часть коммуникативных универсальных учебных действий:</w:t>
      </w:r>
    </w:p>
    <w:bookmarkEnd w:id="12"/>
    <w:p w14:paraId="232EF03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осуществлять в ходе образовательной деятельности безопасную коммуникацию, переносить принципы её организации в повседневную жизнь;</w:t>
      </w:r>
    </w:p>
    <w:p w14:paraId="5AC193F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распознавать вербальные и невербальные средства общения; </w:t>
      </w:r>
    </w:p>
    <w:p w14:paraId="4F574B58"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понимать значение социальных знаков; определять признаки деструктивного общения;</w:t>
      </w:r>
    </w:p>
    <w:p w14:paraId="62F2412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владеть приёмами безопасного межличностного и группового общения; безопасно действовать по избеганию конфликтных ситуаций;</w:t>
      </w:r>
    </w:p>
    <w:p w14:paraId="02BACC11"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аргументированно, логично и ясно излагать свою точку зрения с использованием языковых средств.</w:t>
      </w:r>
    </w:p>
    <w:p w14:paraId="5333598D"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13" w:name="sub_124445"/>
      <w:r w:rsidRPr="00014FAE">
        <w:rPr>
          <w:rFonts w:ascii="Times New Roman" w:eastAsia="Calibri" w:hAnsi="Times New Roman" w:cs="Times New Roman"/>
          <w:sz w:val="26"/>
          <w:szCs w:val="26"/>
          <w:lang w:eastAsia="ar-SA"/>
        </w:rPr>
        <w:lastRenderedPageBreak/>
        <w:t>6) У обучающегося будут сформированы следующие умения самоорганизации как части регулятивных универсальных учебных действий:</w:t>
      </w:r>
    </w:p>
    <w:bookmarkEnd w:id="13"/>
    <w:p w14:paraId="73FF6AF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ставить и формулировать собственные задачи в образовательной деятельности и жизненных ситуациях;</w:t>
      </w:r>
    </w:p>
    <w:p w14:paraId="28B7501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самостоятельно выявлять проблемные вопросы, выбирать оптимальный способ и составлять план их решения в конкретных условиях;</w:t>
      </w:r>
    </w:p>
    <w:p w14:paraId="1B87307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делать осознанный выбор в новой ситуации, аргументировать его; брать ответственность за своё решение;</w:t>
      </w:r>
    </w:p>
    <w:p w14:paraId="2C5BC12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оценивать приобретённый опыт;</w:t>
      </w:r>
    </w:p>
    <w:p w14:paraId="570D4F7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34AEED83"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14" w:name="sub_124446"/>
      <w:r w:rsidRPr="00014FAE">
        <w:rPr>
          <w:rFonts w:ascii="Times New Roman" w:eastAsia="Calibri" w:hAnsi="Times New Roman" w:cs="Times New Roman"/>
          <w:sz w:val="26"/>
          <w:szCs w:val="26"/>
          <w:lang w:eastAsia="ar-SA"/>
        </w:rPr>
        <w:t>7) 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4"/>
    <w:p w14:paraId="35DA8D8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w:t>
      </w:r>
    </w:p>
    <w:p w14:paraId="1C749D8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-контролировать соответствие результатов целям;</w:t>
      </w:r>
    </w:p>
    <w:p w14:paraId="40CC3F4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-использовать приёмы рефлексии для анализа и оценки образовательной ситуации, выбора оптимального решения;</w:t>
      </w:r>
    </w:p>
    <w:p w14:paraId="76A53F1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-принимать себя, понимая свои недостатки и достоинства, невозможности контроля всего вокруг;</w:t>
      </w:r>
    </w:p>
    <w:p w14:paraId="3C72588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-принимать мотивы и аргументы других при анализе и оценке образовательной ситуации; признавать право на ошибку свою и чужую.</w:t>
      </w:r>
    </w:p>
    <w:p w14:paraId="09BC1B87"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bookmarkStart w:id="15" w:name="sub_124447"/>
      <w:r w:rsidRPr="00014FAE">
        <w:rPr>
          <w:rFonts w:ascii="Times New Roman" w:eastAsia="Calibri" w:hAnsi="Times New Roman" w:cs="Times New Roman"/>
          <w:sz w:val="26"/>
          <w:szCs w:val="26"/>
          <w:lang w:eastAsia="ar-SA"/>
        </w:rPr>
        <w:t>8) У обучающегося будут сформированы следующие умения совместной деятельности:</w:t>
      </w:r>
    </w:p>
    <w:bookmarkEnd w:id="15"/>
    <w:p w14:paraId="1078B8A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-понимать и использовать преимущества командной и индивидуальной работы в конкретной учебной ситуации;</w:t>
      </w:r>
    </w:p>
    <w:p w14:paraId="0250916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7E6A868"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-оценивать свой вклад и вклад каждого участника команды в общий результат по совместно разработанным критериям;</w:t>
      </w:r>
    </w:p>
    <w:p w14:paraId="16D77A0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6370F34C" w14:textId="77777777" w:rsidR="00014FAE" w:rsidRPr="00014FAE" w:rsidRDefault="00014FAE" w:rsidP="00014FAE">
      <w:pPr>
        <w:spacing w:after="67"/>
        <w:ind w:right="-13"/>
        <w:rPr>
          <w:rFonts w:ascii="Times New Roman" w:eastAsia="Calibri" w:hAnsi="Times New Roman" w:cs="Times New Roman"/>
          <w:b/>
          <w:sz w:val="26"/>
          <w:szCs w:val="26"/>
        </w:rPr>
      </w:pPr>
    </w:p>
    <w:p w14:paraId="7F329082" w14:textId="77777777" w:rsidR="00014FAE" w:rsidRPr="00014FAE" w:rsidRDefault="00014FAE" w:rsidP="00014FAE">
      <w:pPr>
        <w:spacing w:after="67"/>
        <w:ind w:right="-13" w:firstLine="567"/>
        <w:rPr>
          <w:rFonts w:ascii="Times New Roman" w:eastAsia="Calibri" w:hAnsi="Times New Roman" w:cs="Times New Roman"/>
          <w:sz w:val="26"/>
          <w:szCs w:val="26"/>
        </w:rPr>
      </w:pPr>
      <w:r w:rsidRPr="00014FAE">
        <w:rPr>
          <w:rFonts w:ascii="Times New Roman" w:eastAsia="Calibri" w:hAnsi="Times New Roman" w:cs="Times New Roman"/>
          <w:b/>
          <w:sz w:val="26"/>
          <w:szCs w:val="26"/>
        </w:rPr>
        <w:t>Предметные результаты:</w:t>
      </w:r>
    </w:p>
    <w:p w14:paraId="51DECCA1"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1)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6B5D0AA3"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2)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6B6DFA5C" w14:textId="45724F65"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3)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 важности соблюдения правил дорожного движения всеми участниками движения, правил </w:t>
      </w:r>
      <w:r w:rsidRPr="00014FAE">
        <w:rPr>
          <w:rFonts w:ascii="Times New Roman" w:eastAsia="Calibri" w:hAnsi="Times New Roman" w:cs="Times New Roman"/>
          <w:sz w:val="26"/>
          <w:szCs w:val="26"/>
          <w:lang w:eastAsia="ar-SA"/>
        </w:rPr>
        <w:lastRenderedPageBreak/>
        <w:t>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52A9208"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об экологической безопасности, ценности бережного отношения к природе, разумного природопользования;</w:t>
      </w:r>
    </w:p>
    <w:p w14:paraId="7D312B6C"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625BCB70"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7698759B"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7)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1E4A70E"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4BE9A5B8"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9)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5D875151"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10)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2B478996" w14:textId="77777777" w:rsidR="00014FAE" w:rsidRP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72760E50" w14:textId="6668E140" w:rsidR="00014FAE" w:rsidRDefault="00014FAE" w:rsidP="00014FAE">
      <w:pPr>
        <w:suppressAutoHyphens/>
        <w:spacing w:after="0" w:line="240" w:lineRule="auto"/>
        <w:ind w:firstLine="567"/>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014FAE">
        <w:rPr>
          <w:rFonts w:ascii="Times New Roman" w:eastAsia="Calibri" w:hAnsi="Times New Roman" w:cs="Times New Roman"/>
          <w:sz w:val="26"/>
          <w:szCs w:val="26"/>
          <w:lang w:eastAsia="ar-SA"/>
        </w:rPr>
        <w:t>сформированность</w:t>
      </w:r>
      <w:proofErr w:type="spellEnd"/>
      <w:r w:rsidRPr="00014FAE">
        <w:rPr>
          <w:rFonts w:ascii="Times New Roman" w:eastAsia="Calibri" w:hAnsi="Times New Roman" w:cs="Times New Roman"/>
          <w:sz w:val="26"/>
          <w:szCs w:val="26"/>
          <w:lang w:eastAsia="ar-SA"/>
        </w:rPr>
        <w:t xml:space="preserve"> представлений о роли государства, общества и личности в обеспечении безопасности.</w:t>
      </w:r>
    </w:p>
    <w:p w14:paraId="223E63C3" w14:textId="27FF7692" w:rsidR="00014FAE" w:rsidRPr="00014FAE" w:rsidRDefault="00014FAE" w:rsidP="00014FAE">
      <w:pPr>
        <w:pStyle w:val="a7"/>
        <w:widowControl w:val="0"/>
        <w:numPr>
          <w:ilvl w:val="0"/>
          <w:numId w:val="25"/>
        </w:numPr>
        <w:tabs>
          <w:tab w:val="left" w:pos="851"/>
        </w:tabs>
        <w:autoSpaceDE w:val="0"/>
        <w:autoSpaceDN w:val="0"/>
        <w:adjustRightInd w:val="0"/>
        <w:spacing w:after="0" w:line="240" w:lineRule="auto"/>
        <w:ind w:hanging="15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Содержание учебного предмета</w:t>
      </w:r>
    </w:p>
    <w:p w14:paraId="4E85F453" w14:textId="77777777" w:rsidR="00014FAE" w:rsidRPr="00014FAE" w:rsidRDefault="00014FAE" w:rsidP="00014FAE">
      <w:pPr>
        <w:widowControl w:val="0"/>
        <w:autoSpaceDE w:val="0"/>
        <w:autoSpaceDN w:val="0"/>
        <w:adjustRightInd w:val="0"/>
        <w:spacing w:after="0" w:line="240" w:lineRule="auto"/>
        <w:ind w:left="720"/>
        <w:rPr>
          <w:rFonts w:ascii="Times New Roman" w:eastAsia="Times New Roman" w:hAnsi="Times New Roman" w:cs="Times New Roman"/>
          <w:b/>
          <w:bCs/>
          <w:sz w:val="26"/>
          <w:szCs w:val="26"/>
          <w:lang w:eastAsia="ru-RU"/>
        </w:rPr>
      </w:pPr>
    </w:p>
    <w:p w14:paraId="03FAEEBF" w14:textId="77777777" w:rsidR="00014FAE" w:rsidRPr="00014FAE" w:rsidRDefault="00014FAE" w:rsidP="00014FAE">
      <w:pPr>
        <w:suppressAutoHyphens/>
        <w:spacing w:after="0" w:line="240" w:lineRule="auto"/>
        <w:ind w:firstLine="360"/>
        <w:jc w:val="both"/>
        <w:rPr>
          <w:rFonts w:ascii="Times New Roman" w:eastAsia="Calibri" w:hAnsi="Times New Roman" w:cs="Times New Roman"/>
          <w:i/>
          <w:sz w:val="26"/>
          <w:szCs w:val="26"/>
          <w:lang w:eastAsia="ar-SA"/>
        </w:rPr>
      </w:pPr>
      <w:bookmarkStart w:id="16" w:name="sub_124311"/>
      <w:r w:rsidRPr="00014FAE">
        <w:rPr>
          <w:rFonts w:ascii="Times New Roman" w:eastAsia="Calibri" w:hAnsi="Times New Roman" w:cs="Times New Roman"/>
          <w:i/>
          <w:sz w:val="26"/>
          <w:szCs w:val="26"/>
          <w:lang w:eastAsia="ar-SA"/>
        </w:rPr>
        <w:t>Модуль № 1. Основы комплексной безопасности.</w:t>
      </w:r>
    </w:p>
    <w:bookmarkEnd w:id="16"/>
    <w:p w14:paraId="4CA5B9A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Культура безопасности жизнедеятельности в современном обществе.</w:t>
      </w:r>
    </w:p>
    <w:p w14:paraId="0CD0123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2557739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Личностный фактор в обеспечении безопасности жизнедеятельности населения в стране.</w:t>
      </w:r>
    </w:p>
    <w:p w14:paraId="26FA36C2"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Общие правила безопасности жизнедеятельности.</w:t>
      </w:r>
    </w:p>
    <w:p w14:paraId="68136E3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4C782798"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Явные и скрытые опасности современных развлечений молодёжи. </w:t>
      </w:r>
      <w:proofErr w:type="spellStart"/>
      <w:r w:rsidRPr="00014FAE">
        <w:rPr>
          <w:rFonts w:ascii="Times New Roman" w:eastAsia="Calibri" w:hAnsi="Times New Roman" w:cs="Times New Roman"/>
          <w:sz w:val="26"/>
          <w:szCs w:val="26"/>
          <w:lang w:eastAsia="ar-SA"/>
        </w:rPr>
        <w:t>Зацепинг</w:t>
      </w:r>
      <w:proofErr w:type="spellEnd"/>
      <w:r w:rsidRPr="00014FAE">
        <w:rPr>
          <w:rFonts w:ascii="Times New Roman" w:eastAsia="Calibri" w:hAnsi="Times New Roman" w:cs="Times New Roman"/>
          <w:sz w:val="26"/>
          <w:szCs w:val="26"/>
          <w:lang w:eastAsia="ar-SA"/>
        </w:rPr>
        <w:t xml:space="preserve">. Административная ответственность за занятия </w:t>
      </w:r>
      <w:proofErr w:type="spellStart"/>
      <w:r w:rsidRPr="00014FAE">
        <w:rPr>
          <w:rFonts w:ascii="Times New Roman" w:eastAsia="Calibri" w:hAnsi="Times New Roman" w:cs="Times New Roman"/>
          <w:sz w:val="26"/>
          <w:szCs w:val="26"/>
          <w:lang w:eastAsia="ar-SA"/>
        </w:rPr>
        <w:t>зацепингом</w:t>
      </w:r>
      <w:proofErr w:type="spellEnd"/>
      <w:r w:rsidRPr="00014FAE">
        <w:rPr>
          <w:rFonts w:ascii="Times New Roman" w:eastAsia="Calibri" w:hAnsi="Times New Roman" w:cs="Times New Roman"/>
          <w:sz w:val="26"/>
          <w:szCs w:val="26"/>
          <w:lang w:eastAsia="ar-SA"/>
        </w:rPr>
        <w:t xml:space="preserve"> и </w:t>
      </w:r>
      <w:proofErr w:type="spellStart"/>
      <w:r w:rsidRPr="00014FAE">
        <w:rPr>
          <w:rFonts w:ascii="Times New Roman" w:eastAsia="Calibri" w:hAnsi="Times New Roman" w:cs="Times New Roman"/>
          <w:sz w:val="26"/>
          <w:szCs w:val="26"/>
          <w:lang w:eastAsia="ar-SA"/>
        </w:rPr>
        <w:t>руфингом</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Диггерство</w:t>
      </w:r>
      <w:proofErr w:type="spellEnd"/>
      <w:r w:rsidRPr="00014FAE">
        <w:rPr>
          <w:rFonts w:ascii="Times New Roman" w:eastAsia="Calibri" w:hAnsi="Times New Roman" w:cs="Times New Roman"/>
          <w:sz w:val="26"/>
          <w:szCs w:val="26"/>
          <w:lang w:eastAsia="ar-SA"/>
        </w:rPr>
        <w:t xml:space="preserve"> и его опасности. Ответственность за </w:t>
      </w:r>
      <w:proofErr w:type="spellStart"/>
      <w:r w:rsidRPr="00014FAE">
        <w:rPr>
          <w:rFonts w:ascii="Times New Roman" w:eastAsia="Calibri" w:hAnsi="Times New Roman" w:cs="Times New Roman"/>
          <w:sz w:val="26"/>
          <w:szCs w:val="26"/>
          <w:lang w:eastAsia="ar-SA"/>
        </w:rPr>
        <w:t>диггерство</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Паркур</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Селфи</w:t>
      </w:r>
      <w:proofErr w:type="spellEnd"/>
      <w:r w:rsidRPr="00014FAE">
        <w:rPr>
          <w:rFonts w:ascii="Times New Roman" w:eastAsia="Calibri" w:hAnsi="Times New Roman" w:cs="Times New Roman"/>
          <w:sz w:val="26"/>
          <w:szCs w:val="26"/>
          <w:lang w:eastAsia="ar-SA"/>
        </w:rPr>
        <w:t xml:space="preserve">. Основные меры безопасности для </w:t>
      </w:r>
      <w:proofErr w:type="spellStart"/>
      <w:r w:rsidRPr="00014FAE">
        <w:rPr>
          <w:rFonts w:ascii="Times New Roman" w:eastAsia="Calibri" w:hAnsi="Times New Roman" w:cs="Times New Roman"/>
          <w:sz w:val="26"/>
          <w:szCs w:val="26"/>
          <w:lang w:eastAsia="ar-SA"/>
        </w:rPr>
        <w:t>паркура</w:t>
      </w:r>
      <w:proofErr w:type="spellEnd"/>
      <w:r w:rsidRPr="00014FAE">
        <w:rPr>
          <w:rFonts w:ascii="Times New Roman" w:eastAsia="Calibri" w:hAnsi="Times New Roman" w:cs="Times New Roman"/>
          <w:sz w:val="26"/>
          <w:szCs w:val="26"/>
          <w:lang w:eastAsia="ar-SA"/>
        </w:rPr>
        <w:t xml:space="preserve"> и </w:t>
      </w:r>
      <w:proofErr w:type="spellStart"/>
      <w:r w:rsidRPr="00014FAE">
        <w:rPr>
          <w:rFonts w:ascii="Times New Roman" w:eastAsia="Calibri" w:hAnsi="Times New Roman" w:cs="Times New Roman"/>
          <w:sz w:val="26"/>
          <w:szCs w:val="26"/>
          <w:lang w:eastAsia="ar-SA"/>
        </w:rPr>
        <w:t>селфи</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Флешмоб</w:t>
      </w:r>
      <w:proofErr w:type="spellEnd"/>
      <w:r w:rsidRPr="00014FAE">
        <w:rPr>
          <w:rFonts w:ascii="Times New Roman" w:eastAsia="Calibri" w:hAnsi="Times New Roman" w:cs="Times New Roman"/>
          <w:sz w:val="26"/>
          <w:szCs w:val="26"/>
          <w:lang w:eastAsia="ar-SA"/>
        </w:rPr>
        <w:t xml:space="preserve">. Ответственность за участие в </w:t>
      </w:r>
      <w:proofErr w:type="spellStart"/>
      <w:r w:rsidRPr="00014FAE">
        <w:rPr>
          <w:rFonts w:ascii="Times New Roman" w:eastAsia="Calibri" w:hAnsi="Times New Roman" w:cs="Times New Roman"/>
          <w:sz w:val="26"/>
          <w:szCs w:val="26"/>
          <w:lang w:eastAsia="ar-SA"/>
        </w:rPr>
        <w:t>флешмобе</w:t>
      </w:r>
      <w:proofErr w:type="spellEnd"/>
      <w:r w:rsidRPr="00014FAE">
        <w:rPr>
          <w:rFonts w:ascii="Times New Roman" w:eastAsia="Calibri" w:hAnsi="Times New Roman" w:cs="Times New Roman"/>
          <w:sz w:val="26"/>
          <w:szCs w:val="26"/>
          <w:lang w:eastAsia="ar-SA"/>
        </w:rPr>
        <w:t>, носящем антиобщественный характер.</w:t>
      </w:r>
    </w:p>
    <w:p w14:paraId="3893D67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Как не стать жертвой информационной войны.</w:t>
      </w:r>
    </w:p>
    <w:p w14:paraId="1A97BB2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49F3567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Обязанности участников дорожного движения. Правила дорожного движения для пешеходов, пассажиров, водителей.</w:t>
      </w:r>
    </w:p>
    <w:p w14:paraId="17487C1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52CCE03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Безопасное поведение на различных видах транспорта.</w:t>
      </w:r>
    </w:p>
    <w:p w14:paraId="18C336E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proofErr w:type="spellStart"/>
      <w:r w:rsidRPr="00014FAE">
        <w:rPr>
          <w:rFonts w:ascii="Times New Roman" w:eastAsia="Calibri" w:hAnsi="Times New Roman" w:cs="Times New Roman"/>
          <w:sz w:val="26"/>
          <w:szCs w:val="26"/>
          <w:lang w:eastAsia="ar-SA"/>
        </w:rPr>
        <w:t>Электросамокат</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Питбайк</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Моноколесо</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Сегвей</w:t>
      </w:r>
      <w:proofErr w:type="spellEnd"/>
      <w:r w:rsidRPr="00014FAE">
        <w:rPr>
          <w:rFonts w:ascii="Times New Roman" w:eastAsia="Calibri" w:hAnsi="Times New Roman" w:cs="Times New Roman"/>
          <w:sz w:val="26"/>
          <w:szCs w:val="26"/>
          <w:lang w:eastAsia="ar-SA"/>
        </w:rPr>
        <w:t xml:space="preserve">. </w:t>
      </w:r>
      <w:proofErr w:type="spellStart"/>
      <w:r w:rsidRPr="00014FAE">
        <w:rPr>
          <w:rFonts w:ascii="Times New Roman" w:eastAsia="Calibri" w:hAnsi="Times New Roman" w:cs="Times New Roman"/>
          <w:sz w:val="26"/>
          <w:szCs w:val="26"/>
          <w:lang w:eastAsia="ar-SA"/>
        </w:rPr>
        <w:t>Гироскутер</w:t>
      </w:r>
      <w:proofErr w:type="spellEnd"/>
      <w:r w:rsidRPr="00014FAE">
        <w:rPr>
          <w:rFonts w:ascii="Times New Roman" w:eastAsia="Calibri" w:hAnsi="Times New Roman" w:cs="Times New Roman"/>
          <w:sz w:val="26"/>
          <w:szCs w:val="26"/>
          <w:lang w:eastAsia="ar-SA"/>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141D7B2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4A0B6FF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33D287C2"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2EAEE61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Информационная и финансовая безопасность. Информационная безопасность Российской Федерации. Угроза информационной безопасности.</w:t>
      </w:r>
    </w:p>
    <w:p w14:paraId="06BD8DD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lastRenderedPageBreak/>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014FAE">
        <w:rPr>
          <w:rFonts w:ascii="Times New Roman" w:eastAsia="Calibri" w:hAnsi="Times New Roman" w:cs="Times New Roman"/>
          <w:sz w:val="26"/>
          <w:szCs w:val="26"/>
          <w:lang w:eastAsia="ar-SA"/>
        </w:rPr>
        <w:t>Никнейм</w:t>
      </w:r>
      <w:proofErr w:type="spellEnd"/>
      <w:r w:rsidRPr="00014FAE">
        <w:rPr>
          <w:rFonts w:ascii="Times New Roman" w:eastAsia="Calibri" w:hAnsi="Times New Roman" w:cs="Times New Roman"/>
          <w:sz w:val="26"/>
          <w:szCs w:val="26"/>
          <w:lang w:eastAsia="ar-SA"/>
        </w:rPr>
        <w:t>. Гражданская, административная и уголовная ответственность в информационной сфере.</w:t>
      </w:r>
    </w:p>
    <w:p w14:paraId="30F7659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1E02498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58CC4FF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Порядок действий при попадании в опасную ситуацию. Порядок действий в случаях, когда потерялся человек.</w:t>
      </w:r>
    </w:p>
    <w:p w14:paraId="31244A8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14FAE">
        <w:rPr>
          <w:rFonts w:ascii="Times New Roman" w:eastAsia="Calibri" w:hAnsi="Times New Roman" w:cs="Times New Roman"/>
          <w:sz w:val="26"/>
          <w:szCs w:val="26"/>
          <w:lang w:eastAsia="ar-SA"/>
        </w:rPr>
        <w:t>буллингу</w:t>
      </w:r>
      <w:proofErr w:type="spellEnd"/>
      <w:r w:rsidRPr="00014FAE">
        <w:rPr>
          <w:rFonts w:ascii="Times New Roman" w:eastAsia="Calibri" w:hAnsi="Times New Roman" w:cs="Times New Roman"/>
          <w:sz w:val="26"/>
          <w:szCs w:val="26"/>
          <w:lang w:eastAsia="ar-SA"/>
        </w:rPr>
        <w:t xml:space="preserve"> и проявлению насилия.</w:t>
      </w:r>
    </w:p>
    <w:p w14:paraId="584B5BA1"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bookmarkStart w:id="17" w:name="sub_124312"/>
      <w:r w:rsidRPr="00014FAE">
        <w:rPr>
          <w:rFonts w:ascii="Times New Roman" w:eastAsia="Calibri" w:hAnsi="Times New Roman" w:cs="Times New Roman"/>
          <w:i/>
          <w:sz w:val="26"/>
          <w:szCs w:val="26"/>
          <w:lang w:eastAsia="ar-SA"/>
        </w:rPr>
        <w:t>Модуль № 2. "Основы обороны государства".</w:t>
      </w:r>
    </w:p>
    <w:bookmarkEnd w:id="17"/>
    <w:p w14:paraId="5E0719B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517330D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4B2679E2"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1E1EA6A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18EBF61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Дни воинской славы (победные дни) России. Памятные даты России.</w:t>
      </w:r>
    </w:p>
    <w:p w14:paraId="2F4C8448"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57B934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10CDCB7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420317F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bookmarkStart w:id="18" w:name="sub_124313"/>
    </w:p>
    <w:p w14:paraId="0BBBAECF"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r w:rsidRPr="00014FAE">
        <w:rPr>
          <w:rFonts w:ascii="Times New Roman" w:eastAsia="Calibri" w:hAnsi="Times New Roman" w:cs="Times New Roman"/>
          <w:i/>
          <w:sz w:val="26"/>
          <w:szCs w:val="26"/>
          <w:lang w:eastAsia="ar-SA"/>
        </w:rPr>
        <w:t>Модуль № 3. Военно-профессиональная деятельность.</w:t>
      </w:r>
    </w:p>
    <w:bookmarkEnd w:id="18"/>
    <w:p w14:paraId="3A2DFEA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118E78F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Организация подготовки офицерских кадров для Вооружённых Сил Российской Федерации, МВД России, ФСБ России, МЧС России.</w:t>
      </w:r>
    </w:p>
    <w:p w14:paraId="21C3C66B"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6E9FC82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02CEF68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Ритуал подъёма и спуска Государственного флага Российской Федерации. Вручение воинской части государственной награды.</w:t>
      </w:r>
    </w:p>
    <w:p w14:paraId="58D4A23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7060C80A"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bookmarkStart w:id="19" w:name="sub_124314"/>
      <w:r w:rsidRPr="00014FAE">
        <w:rPr>
          <w:rFonts w:ascii="Times New Roman" w:eastAsia="Calibri" w:hAnsi="Times New Roman" w:cs="Times New Roman"/>
          <w:i/>
          <w:sz w:val="26"/>
          <w:szCs w:val="26"/>
          <w:lang w:eastAsia="ar-SA"/>
        </w:rPr>
        <w:t>Модуль № 4. Защита населения Российской Федерации от опасных и чрезвычайных ситуаций.</w:t>
      </w:r>
    </w:p>
    <w:bookmarkEnd w:id="19"/>
    <w:p w14:paraId="4BE71C3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7C32827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8C3B4D8"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6FDA38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0B7647F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w:t>
      </w:r>
      <w:r w:rsidRPr="00014FAE">
        <w:rPr>
          <w:rFonts w:ascii="Times New Roman" w:eastAsia="Calibri" w:hAnsi="Times New Roman" w:cs="Times New Roman"/>
          <w:sz w:val="26"/>
          <w:szCs w:val="26"/>
          <w:lang w:eastAsia="ar-SA"/>
        </w:rPr>
        <w:lastRenderedPageBreak/>
        <w:t>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53B34F6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20FA149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34F5779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47FAC529"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bookmarkStart w:id="20" w:name="sub_124315"/>
      <w:r w:rsidRPr="00014FAE">
        <w:rPr>
          <w:rFonts w:ascii="Times New Roman" w:eastAsia="Calibri" w:hAnsi="Times New Roman" w:cs="Times New Roman"/>
          <w:i/>
          <w:sz w:val="26"/>
          <w:szCs w:val="26"/>
          <w:lang w:eastAsia="ar-SA"/>
        </w:rPr>
        <w:t>Модуль № 5. Безопасность в природной среде и экологическая безопасность.</w:t>
      </w:r>
    </w:p>
    <w:bookmarkEnd w:id="20"/>
    <w:p w14:paraId="7A6A8AC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645B3981"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1AB9E6B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68D43CE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Федеральная служба по надзору в сфере защиты прав потребителей и благополучия человека (</w:t>
      </w:r>
      <w:proofErr w:type="spellStart"/>
      <w:r w:rsidRPr="00014FAE">
        <w:rPr>
          <w:rFonts w:ascii="Times New Roman" w:eastAsia="Calibri" w:hAnsi="Times New Roman" w:cs="Times New Roman"/>
          <w:sz w:val="26"/>
          <w:szCs w:val="26"/>
          <w:lang w:eastAsia="ar-SA"/>
        </w:rPr>
        <w:t>Роспотребнадзор</w:t>
      </w:r>
      <w:proofErr w:type="spellEnd"/>
      <w:r w:rsidRPr="00014FAE">
        <w:rPr>
          <w:rFonts w:ascii="Times New Roman" w:eastAsia="Calibri" w:hAnsi="Times New Roman" w:cs="Times New Roman"/>
          <w:sz w:val="26"/>
          <w:szCs w:val="26"/>
          <w:lang w:eastAsia="ar-SA"/>
        </w:rPr>
        <w:t>). Федеральный закон от 10 января 2002 г. № 7-ФЗ "Об охране окружающей среды" (Собрание законодательства Российской Федерации, 2002, № 2, ст. 133; 2022, № 13, ст. 1960).</w:t>
      </w:r>
    </w:p>
    <w:p w14:paraId="3130C4D4"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Средства защиты и предупреждения от экологических опасностей. Бытовые приборы контроля воздуха. TDS-метры (солемеры). </w:t>
      </w:r>
      <w:proofErr w:type="spellStart"/>
      <w:r w:rsidRPr="00014FAE">
        <w:rPr>
          <w:rFonts w:ascii="Times New Roman" w:eastAsia="Calibri" w:hAnsi="Times New Roman" w:cs="Times New Roman"/>
          <w:sz w:val="26"/>
          <w:szCs w:val="26"/>
          <w:lang w:eastAsia="ar-SA"/>
        </w:rPr>
        <w:t>Шумомеры</w:t>
      </w:r>
      <w:proofErr w:type="spellEnd"/>
      <w:r w:rsidRPr="00014FAE">
        <w:rPr>
          <w:rFonts w:ascii="Times New Roman" w:eastAsia="Calibri" w:hAnsi="Times New Roman" w:cs="Times New Roman"/>
          <w:sz w:val="26"/>
          <w:szCs w:val="26"/>
          <w:lang w:eastAsia="ar-SA"/>
        </w:rPr>
        <w:t xml:space="preserve">. Люксметры. Бытовые дозиметры (радиометры). Бытовые </w:t>
      </w:r>
      <w:proofErr w:type="spellStart"/>
      <w:r w:rsidRPr="00014FAE">
        <w:rPr>
          <w:rFonts w:ascii="Times New Roman" w:eastAsia="Calibri" w:hAnsi="Times New Roman" w:cs="Times New Roman"/>
          <w:sz w:val="26"/>
          <w:szCs w:val="26"/>
          <w:lang w:eastAsia="ar-SA"/>
        </w:rPr>
        <w:t>нитратомеры</w:t>
      </w:r>
      <w:proofErr w:type="spellEnd"/>
      <w:r w:rsidRPr="00014FAE">
        <w:rPr>
          <w:rFonts w:ascii="Times New Roman" w:eastAsia="Calibri" w:hAnsi="Times New Roman" w:cs="Times New Roman"/>
          <w:sz w:val="26"/>
          <w:szCs w:val="26"/>
          <w:lang w:eastAsia="ar-SA"/>
        </w:rPr>
        <w:t>.</w:t>
      </w:r>
    </w:p>
    <w:p w14:paraId="36FBD63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76564768"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bookmarkStart w:id="21" w:name="sub_124316"/>
      <w:r w:rsidRPr="00014FAE">
        <w:rPr>
          <w:rFonts w:ascii="Times New Roman" w:eastAsia="Calibri" w:hAnsi="Times New Roman" w:cs="Times New Roman"/>
          <w:i/>
          <w:sz w:val="26"/>
          <w:szCs w:val="26"/>
          <w:lang w:eastAsia="ar-SA"/>
        </w:rPr>
        <w:t>Модуль № 6. "Основы противодействия экстремизму и терроризму".</w:t>
      </w:r>
    </w:p>
    <w:bookmarkEnd w:id="21"/>
    <w:p w14:paraId="66FE66E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Разновидности экстремистской деятельности. Внешние и внутренние экстремистские угрозы.</w:t>
      </w:r>
    </w:p>
    <w:p w14:paraId="48BE8B27"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50ED2BD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35B79453"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5EC1F6F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lastRenderedPageBreak/>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522D22A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289712D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46BBC35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014FAE">
        <w:rPr>
          <w:rFonts w:ascii="Times New Roman" w:eastAsia="Calibri" w:hAnsi="Times New Roman" w:cs="Times New Roman"/>
          <w:sz w:val="26"/>
          <w:szCs w:val="26"/>
          <w:lang w:eastAsia="ar-SA"/>
        </w:rPr>
        <w:t>Кибертерроризм</w:t>
      </w:r>
      <w:proofErr w:type="spellEnd"/>
      <w:r w:rsidRPr="00014FAE">
        <w:rPr>
          <w:rFonts w:ascii="Times New Roman" w:eastAsia="Calibri" w:hAnsi="Times New Roman" w:cs="Times New Roman"/>
          <w:sz w:val="26"/>
          <w:szCs w:val="26"/>
          <w:lang w:eastAsia="ar-SA"/>
        </w:rPr>
        <w:t>.</w:t>
      </w:r>
    </w:p>
    <w:p w14:paraId="2C40A6C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474B34E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2B6055DA"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bookmarkStart w:id="22" w:name="sub_124317"/>
      <w:bookmarkStart w:id="23" w:name="_GoBack"/>
      <w:bookmarkEnd w:id="23"/>
      <w:r w:rsidRPr="00014FAE">
        <w:rPr>
          <w:rFonts w:ascii="Times New Roman" w:eastAsia="Calibri" w:hAnsi="Times New Roman" w:cs="Times New Roman"/>
          <w:i/>
          <w:sz w:val="26"/>
          <w:szCs w:val="26"/>
          <w:lang w:eastAsia="ar-SA"/>
        </w:rPr>
        <w:t>Модуль № 7. Основы здорового образа жизни.</w:t>
      </w:r>
    </w:p>
    <w:bookmarkEnd w:id="22"/>
    <w:p w14:paraId="29CA4D3C"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5101C3B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4BBF6521"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08978EA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3948C3E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Наказания за действия, связанные с наркотическими и психотропными веществами, предусмотренные в Уголовном кодексе Российской Федерации.</w:t>
      </w:r>
    </w:p>
    <w:p w14:paraId="3790854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Профилактика наркомании. </w:t>
      </w:r>
      <w:proofErr w:type="spellStart"/>
      <w:r w:rsidRPr="00014FAE">
        <w:rPr>
          <w:rFonts w:ascii="Times New Roman" w:eastAsia="Calibri" w:hAnsi="Times New Roman" w:cs="Times New Roman"/>
          <w:sz w:val="26"/>
          <w:szCs w:val="26"/>
          <w:lang w:eastAsia="ar-SA"/>
        </w:rPr>
        <w:t>Психоактивные</w:t>
      </w:r>
      <w:proofErr w:type="spellEnd"/>
      <w:r w:rsidRPr="00014FAE">
        <w:rPr>
          <w:rFonts w:ascii="Times New Roman" w:eastAsia="Calibri" w:hAnsi="Times New Roman" w:cs="Times New Roman"/>
          <w:sz w:val="26"/>
          <w:szCs w:val="26"/>
          <w:lang w:eastAsia="ar-SA"/>
        </w:rPr>
        <w:t xml:space="preserve"> вещества (ПАВ). Формирование индивидуального негативного отношения к наркотикам.</w:t>
      </w:r>
    </w:p>
    <w:p w14:paraId="3E56DC0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lastRenderedPageBreak/>
        <w:t xml:space="preserve">Комплексы профилактики </w:t>
      </w:r>
      <w:proofErr w:type="spellStart"/>
      <w:r w:rsidRPr="00014FAE">
        <w:rPr>
          <w:rFonts w:ascii="Times New Roman" w:eastAsia="Calibri" w:hAnsi="Times New Roman" w:cs="Times New Roman"/>
          <w:sz w:val="26"/>
          <w:szCs w:val="26"/>
          <w:lang w:eastAsia="ar-SA"/>
        </w:rPr>
        <w:t>психоактивных</w:t>
      </w:r>
      <w:proofErr w:type="spellEnd"/>
      <w:r w:rsidRPr="00014FAE">
        <w:rPr>
          <w:rFonts w:ascii="Times New Roman" w:eastAsia="Calibri" w:hAnsi="Times New Roman" w:cs="Times New Roman"/>
          <w:sz w:val="26"/>
          <w:szCs w:val="26"/>
          <w:lang w:eastAsia="ar-SA"/>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2542BD99"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bookmarkStart w:id="24" w:name="sub_124318"/>
      <w:r w:rsidRPr="00014FAE">
        <w:rPr>
          <w:rFonts w:ascii="Times New Roman" w:eastAsia="Calibri" w:hAnsi="Times New Roman" w:cs="Times New Roman"/>
          <w:i/>
          <w:sz w:val="26"/>
          <w:szCs w:val="26"/>
          <w:lang w:eastAsia="ar-SA"/>
        </w:rPr>
        <w:t>Модуль № 8. Основы медицинских знаний и оказание первой помощи.</w:t>
      </w:r>
    </w:p>
    <w:bookmarkEnd w:id="24"/>
    <w:p w14:paraId="0C706902" w14:textId="77777777" w:rsidR="00014FAE" w:rsidRPr="00014FAE" w:rsidRDefault="00014FAE" w:rsidP="00014FAE">
      <w:pPr>
        <w:suppressAutoHyphens/>
        <w:spacing w:after="0" w:line="240" w:lineRule="auto"/>
        <w:jc w:val="both"/>
        <w:rPr>
          <w:rFonts w:ascii="Times New Roman" w:eastAsia="Calibri" w:hAnsi="Times New Roman" w:cs="Times New Roman"/>
          <w:i/>
          <w:sz w:val="26"/>
          <w:szCs w:val="26"/>
          <w:lang w:eastAsia="ar-SA"/>
        </w:rPr>
      </w:pPr>
      <w:r w:rsidRPr="00014FAE">
        <w:rPr>
          <w:rFonts w:ascii="Times New Roman" w:eastAsia="Calibri" w:hAnsi="Times New Roman" w:cs="Times New Roman"/>
          <w:i/>
          <w:sz w:val="26"/>
          <w:szCs w:val="26"/>
          <w:lang w:eastAsia="ar-SA"/>
        </w:rPr>
        <w:t>Освоение основ медицинских знаний.</w:t>
      </w:r>
    </w:p>
    <w:p w14:paraId="4F791DB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74759A7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5EB4C9A2"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014FAE">
        <w:rPr>
          <w:rFonts w:ascii="Times New Roman" w:eastAsia="Calibri" w:hAnsi="Times New Roman" w:cs="Times New Roman"/>
          <w:sz w:val="26"/>
          <w:szCs w:val="26"/>
          <w:lang w:eastAsia="ar-SA"/>
        </w:rPr>
        <w:t>коронавирусной</w:t>
      </w:r>
      <w:proofErr w:type="spellEnd"/>
      <w:r w:rsidRPr="00014FAE">
        <w:rPr>
          <w:rFonts w:ascii="Times New Roman" w:eastAsia="Calibri" w:hAnsi="Times New Roman" w:cs="Times New Roman"/>
          <w:sz w:val="26"/>
          <w:szCs w:val="26"/>
          <w:lang w:eastAsia="ar-SA"/>
        </w:rPr>
        <w:t xml:space="preserve"> инфекции COVID-19. Правила профилактики </w:t>
      </w:r>
      <w:proofErr w:type="spellStart"/>
      <w:r w:rsidRPr="00014FAE">
        <w:rPr>
          <w:rFonts w:ascii="Times New Roman" w:eastAsia="Calibri" w:hAnsi="Times New Roman" w:cs="Times New Roman"/>
          <w:sz w:val="26"/>
          <w:szCs w:val="26"/>
          <w:lang w:eastAsia="ar-SA"/>
        </w:rPr>
        <w:t>коронавируса</w:t>
      </w:r>
      <w:proofErr w:type="spellEnd"/>
      <w:r w:rsidRPr="00014FAE">
        <w:rPr>
          <w:rFonts w:ascii="Times New Roman" w:eastAsia="Calibri" w:hAnsi="Times New Roman" w:cs="Times New Roman"/>
          <w:sz w:val="26"/>
          <w:szCs w:val="26"/>
          <w:lang w:eastAsia="ar-SA"/>
        </w:rPr>
        <w:t>.</w:t>
      </w:r>
    </w:p>
    <w:p w14:paraId="58A8416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49E2591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0B81DD6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10172B1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Первая помощь при утоплении и коме. Первая помощь при отравлении </w:t>
      </w:r>
      <w:proofErr w:type="spellStart"/>
      <w:r w:rsidRPr="00014FAE">
        <w:rPr>
          <w:rFonts w:ascii="Times New Roman" w:eastAsia="Calibri" w:hAnsi="Times New Roman" w:cs="Times New Roman"/>
          <w:sz w:val="26"/>
          <w:szCs w:val="26"/>
          <w:lang w:eastAsia="ar-SA"/>
        </w:rPr>
        <w:t>психоактивными</w:t>
      </w:r>
      <w:proofErr w:type="spellEnd"/>
      <w:r w:rsidRPr="00014FAE">
        <w:rPr>
          <w:rFonts w:ascii="Times New Roman" w:eastAsia="Calibri" w:hAnsi="Times New Roman" w:cs="Times New Roman"/>
          <w:sz w:val="26"/>
          <w:szCs w:val="26"/>
          <w:lang w:eastAsia="ar-SA"/>
        </w:rPr>
        <w:t xml:space="preserve"> веществами. Общие признаки отравления </w:t>
      </w:r>
      <w:proofErr w:type="spellStart"/>
      <w:r w:rsidRPr="00014FAE">
        <w:rPr>
          <w:rFonts w:ascii="Times New Roman" w:eastAsia="Calibri" w:hAnsi="Times New Roman" w:cs="Times New Roman"/>
          <w:sz w:val="26"/>
          <w:szCs w:val="26"/>
          <w:lang w:eastAsia="ar-SA"/>
        </w:rPr>
        <w:t>психоактивными</w:t>
      </w:r>
      <w:proofErr w:type="spellEnd"/>
      <w:r w:rsidRPr="00014FAE">
        <w:rPr>
          <w:rFonts w:ascii="Times New Roman" w:eastAsia="Calibri" w:hAnsi="Times New Roman" w:cs="Times New Roman"/>
          <w:sz w:val="26"/>
          <w:szCs w:val="26"/>
          <w:lang w:eastAsia="ar-SA"/>
        </w:rPr>
        <w:t xml:space="preserve"> веществами.</w:t>
      </w:r>
    </w:p>
    <w:p w14:paraId="63DC91B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Составы аптечек для оказания первой помощи в различных условиях.</w:t>
      </w:r>
    </w:p>
    <w:p w14:paraId="1FCF8941"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Правила и способы переноски (транспортировки) пострадавших.</w:t>
      </w:r>
    </w:p>
    <w:p w14:paraId="77D13FAD"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i/>
          <w:sz w:val="26"/>
          <w:szCs w:val="26"/>
          <w:lang w:eastAsia="ar-SA"/>
        </w:rPr>
      </w:pPr>
      <w:bookmarkStart w:id="25" w:name="sub_124319"/>
      <w:r w:rsidRPr="00014FAE">
        <w:rPr>
          <w:rFonts w:ascii="Times New Roman" w:eastAsia="Calibri" w:hAnsi="Times New Roman" w:cs="Times New Roman"/>
          <w:i/>
          <w:sz w:val="26"/>
          <w:szCs w:val="26"/>
          <w:lang w:eastAsia="ar-SA"/>
        </w:rPr>
        <w:t>Модуль № 9. Элементы начальной военной подготовки.</w:t>
      </w:r>
    </w:p>
    <w:bookmarkEnd w:id="25"/>
    <w:p w14:paraId="3184D17A"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4F64F21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6EA81BBE"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423D3B7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Способы передвижения в бою при действиях в пешем порядке.</w:t>
      </w:r>
    </w:p>
    <w:p w14:paraId="422000CD"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w:t>
      </w:r>
      <w:r w:rsidRPr="00014FAE">
        <w:rPr>
          <w:rFonts w:ascii="Times New Roman" w:eastAsia="Calibri" w:hAnsi="Times New Roman" w:cs="Times New Roman"/>
          <w:sz w:val="26"/>
          <w:szCs w:val="26"/>
          <w:lang w:eastAsia="ar-SA"/>
        </w:rPr>
        <w:lastRenderedPageBreak/>
        <w:t xml:space="preserve">медицинские средства индивидуальной защиты. Первая помощь в бою. Различные способы переноски и </w:t>
      </w:r>
      <w:proofErr w:type="spellStart"/>
      <w:r w:rsidRPr="00014FAE">
        <w:rPr>
          <w:rFonts w:ascii="Times New Roman" w:eastAsia="Calibri" w:hAnsi="Times New Roman" w:cs="Times New Roman"/>
          <w:sz w:val="26"/>
          <w:szCs w:val="26"/>
          <w:lang w:eastAsia="ar-SA"/>
        </w:rPr>
        <w:t>оттаскивания</w:t>
      </w:r>
      <w:proofErr w:type="spellEnd"/>
      <w:r w:rsidRPr="00014FAE">
        <w:rPr>
          <w:rFonts w:ascii="Times New Roman" w:eastAsia="Calibri" w:hAnsi="Times New Roman" w:cs="Times New Roman"/>
          <w:sz w:val="26"/>
          <w:szCs w:val="26"/>
          <w:lang w:eastAsia="ar-SA"/>
        </w:rPr>
        <w:t xml:space="preserve"> раненых с поля боя.</w:t>
      </w:r>
    </w:p>
    <w:p w14:paraId="60CBA2D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Сооружения для защиты личного состава. Открытая щель. Перекрытая щель. Блиндаж. Укрытия для боевой техники. Убежища для личного состава.</w:t>
      </w:r>
    </w:p>
    <w:p w14:paraId="7F341C26" w14:textId="77777777" w:rsidR="00014FAE" w:rsidRPr="00014FAE" w:rsidRDefault="00014FAE" w:rsidP="00014FAE">
      <w:pPr>
        <w:suppressAutoHyphens/>
        <w:spacing w:after="0" w:line="240" w:lineRule="auto"/>
        <w:ind w:left="720"/>
        <w:rPr>
          <w:rFonts w:ascii="Times New Roman" w:eastAsia="Calibri" w:hAnsi="Times New Roman" w:cs="Times New Roman"/>
          <w:b/>
          <w:sz w:val="26"/>
          <w:szCs w:val="26"/>
          <w:lang w:eastAsia="ar-SA"/>
        </w:rPr>
      </w:pPr>
    </w:p>
    <w:p w14:paraId="0D28E787" w14:textId="290D8B60" w:rsidR="00014FAE" w:rsidRDefault="00014FAE" w:rsidP="00014FAE">
      <w:pPr>
        <w:numPr>
          <w:ilvl w:val="0"/>
          <w:numId w:val="25"/>
        </w:numPr>
        <w:tabs>
          <w:tab w:val="left" w:pos="851"/>
        </w:tabs>
        <w:suppressAutoHyphens/>
        <w:spacing w:after="0" w:line="240" w:lineRule="auto"/>
        <w:ind w:hanging="153"/>
        <w:rPr>
          <w:rFonts w:ascii="Times New Roman" w:eastAsia="Calibri" w:hAnsi="Times New Roman" w:cs="Times New Roman"/>
          <w:b/>
          <w:sz w:val="26"/>
          <w:szCs w:val="26"/>
          <w:lang w:eastAsia="ar-SA"/>
        </w:rPr>
      </w:pPr>
      <w:r w:rsidRPr="00014FAE">
        <w:rPr>
          <w:rFonts w:ascii="Times New Roman" w:eastAsia="Calibri" w:hAnsi="Times New Roman" w:cs="Times New Roman"/>
          <w:b/>
          <w:sz w:val="26"/>
          <w:szCs w:val="26"/>
          <w:lang w:eastAsia="ar-SA"/>
        </w:rPr>
        <w:t>Тематическое планирование</w:t>
      </w:r>
    </w:p>
    <w:p w14:paraId="07A8B845" w14:textId="77777777" w:rsidR="00014FAE" w:rsidRPr="00014FAE" w:rsidRDefault="00014FAE" w:rsidP="00014FAE">
      <w:pPr>
        <w:tabs>
          <w:tab w:val="left" w:pos="851"/>
        </w:tabs>
        <w:suppressAutoHyphens/>
        <w:spacing w:after="0" w:line="240" w:lineRule="auto"/>
        <w:ind w:left="720"/>
        <w:rPr>
          <w:rFonts w:ascii="Times New Roman" w:eastAsia="Calibri" w:hAnsi="Times New Roman" w:cs="Times New Roman"/>
          <w:b/>
          <w:sz w:val="26"/>
          <w:szCs w:val="26"/>
          <w:lang w:eastAsia="ar-SA"/>
        </w:rPr>
      </w:pPr>
    </w:p>
    <w:p w14:paraId="7546D41F" w14:textId="3533060B" w:rsidR="00014FAE" w:rsidRPr="00014FAE" w:rsidRDefault="00014FAE" w:rsidP="00014FAE">
      <w:pPr>
        <w:numPr>
          <w:ilvl w:val="0"/>
          <w:numId w:val="30"/>
        </w:numPr>
        <w:suppressAutoHyphens/>
        <w:spacing w:after="0" w:line="240" w:lineRule="auto"/>
        <w:jc w:val="center"/>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класс</w:t>
      </w:r>
    </w:p>
    <w:p w14:paraId="39449E4D" w14:textId="77777777" w:rsidR="00014FAE" w:rsidRPr="00014FAE" w:rsidRDefault="00014FAE" w:rsidP="00014FAE">
      <w:pPr>
        <w:suppressAutoHyphens/>
        <w:spacing w:after="0" w:line="240" w:lineRule="auto"/>
        <w:rPr>
          <w:rFonts w:ascii="Times New Roman" w:eastAsia="Calibri" w:hAnsi="Times New Roman" w:cs="Times New Roman"/>
          <w:b/>
          <w:sz w:val="26"/>
          <w:szCs w:val="26"/>
          <w:lang w:eastAsia="ar-SA"/>
        </w:rPr>
      </w:pPr>
    </w:p>
    <w:tbl>
      <w:tblPr>
        <w:tblStyle w:val="35"/>
        <w:tblW w:w="9634" w:type="dxa"/>
        <w:tblLook w:val="04A0" w:firstRow="1" w:lastRow="0" w:firstColumn="1" w:lastColumn="0" w:noHBand="0" w:noVBand="1"/>
      </w:tblPr>
      <w:tblGrid>
        <w:gridCol w:w="1443"/>
        <w:gridCol w:w="3346"/>
        <w:gridCol w:w="1606"/>
        <w:gridCol w:w="3239"/>
      </w:tblGrid>
      <w:tr w:rsidR="00014FAE" w:rsidRPr="00014FAE" w14:paraId="1DFEF9DA" w14:textId="77777777" w:rsidTr="00014FAE">
        <w:tc>
          <w:tcPr>
            <w:tcW w:w="1443" w:type="dxa"/>
            <w:shd w:val="clear" w:color="auto" w:fill="BFBFBF"/>
          </w:tcPr>
          <w:p w14:paraId="1879BF53" w14:textId="77777777" w:rsidR="00014FAE" w:rsidRPr="00014FAE" w:rsidRDefault="00014FAE" w:rsidP="00014FAE">
            <w:pPr>
              <w:suppressAutoHyphens/>
              <w:jc w:val="center"/>
              <w:rPr>
                <w:rFonts w:ascii="Times New Roman" w:eastAsia="Calibri" w:hAnsi="Times New Roman" w:cs="Times New Roman"/>
                <w:b/>
                <w:sz w:val="26"/>
                <w:szCs w:val="26"/>
                <w:lang w:eastAsia="ar-SA"/>
              </w:rPr>
            </w:pPr>
            <w:r w:rsidRPr="00014FAE">
              <w:rPr>
                <w:rFonts w:ascii="Times New Roman" w:eastAsia="Calibri" w:hAnsi="Times New Roman" w:cs="Times New Roman"/>
                <w:b/>
                <w:sz w:val="26"/>
                <w:szCs w:val="26"/>
                <w:lang w:eastAsia="ar-SA"/>
              </w:rPr>
              <w:t>№</w:t>
            </w:r>
          </w:p>
        </w:tc>
        <w:tc>
          <w:tcPr>
            <w:tcW w:w="3346" w:type="dxa"/>
            <w:shd w:val="clear" w:color="auto" w:fill="BFBFBF"/>
          </w:tcPr>
          <w:p w14:paraId="11AD9458" w14:textId="77777777" w:rsidR="00014FAE" w:rsidRPr="00014FAE" w:rsidRDefault="00014FAE" w:rsidP="00014FAE">
            <w:pPr>
              <w:suppressAutoHyphens/>
              <w:jc w:val="center"/>
              <w:rPr>
                <w:rFonts w:ascii="Times New Roman" w:eastAsia="Calibri" w:hAnsi="Times New Roman" w:cs="Times New Roman"/>
                <w:b/>
                <w:sz w:val="26"/>
                <w:szCs w:val="26"/>
                <w:lang w:eastAsia="ar-SA"/>
              </w:rPr>
            </w:pPr>
            <w:r w:rsidRPr="00014FAE">
              <w:rPr>
                <w:rFonts w:ascii="Times New Roman" w:eastAsia="Calibri" w:hAnsi="Times New Roman" w:cs="Times New Roman"/>
                <w:b/>
                <w:sz w:val="26"/>
                <w:szCs w:val="26"/>
                <w:lang w:eastAsia="ar-SA"/>
              </w:rPr>
              <w:t>Название раздела, темы</w:t>
            </w:r>
          </w:p>
        </w:tc>
        <w:tc>
          <w:tcPr>
            <w:tcW w:w="1606" w:type="dxa"/>
            <w:shd w:val="clear" w:color="auto" w:fill="BFBFBF"/>
          </w:tcPr>
          <w:p w14:paraId="4B20A87E" w14:textId="77777777" w:rsidR="00014FAE" w:rsidRPr="00014FAE" w:rsidRDefault="00014FAE" w:rsidP="00014FAE">
            <w:pPr>
              <w:suppressAutoHyphens/>
              <w:jc w:val="center"/>
              <w:rPr>
                <w:rFonts w:ascii="Times New Roman" w:eastAsia="Calibri" w:hAnsi="Times New Roman" w:cs="Times New Roman"/>
                <w:b/>
                <w:sz w:val="26"/>
                <w:szCs w:val="26"/>
                <w:lang w:eastAsia="ar-SA"/>
              </w:rPr>
            </w:pPr>
            <w:r w:rsidRPr="00014FAE">
              <w:rPr>
                <w:rFonts w:ascii="Times New Roman" w:eastAsia="Calibri" w:hAnsi="Times New Roman" w:cs="Times New Roman"/>
                <w:b/>
                <w:sz w:val="26"/>
                <w:szCs w:val="26"/>
                <w:lang w:eastAsia="ar-SA"/>
              </w:rPr>
              <w:t>Количество часов</w:t>
            </w:r>
          </w:p>
        </w:tc>
        <w:tc>
          <w:tcPr>
            <w:tcW w:w="3239" w:type="dxa"/>
            <w:shd w:val="clear" w:color="auto" w:fill="BFBFBF"/>
          </w:tcPr>
          <w:p w14:paraId="3EECD047" w14:textId="77777777" w:rsidR="00014FAE" w:rsidRPr="00014FAE" w:rsidRDefault="00014FAE" w:rsidP="00014FAE">
            <w:pPr>
              <w:suppressAutoHyphens/>
              <w:jc w:val="center"/>
              <w:rPr>
                <w:rFonts w:ascii="Times New Roman" w:eastAsia="Calibri" w:hAnsi="Times New Roman" w:cs="Times New Roman"/>
                <w:b/>
                <w:sz w:val="26"/>
                <w:szCs w:val="26"/>
                <w:lang w:eastAsia="ar-SA"/>
              </w:rPr>
            </w:pPr>
            <w:r w:rsidRPr="00014FAE">
              <w:rPr>
                <w:rFonts w:ascii="Times New Roman" w:eastAsia="Calibri" w:hAnsi="Times New Roman" w:cs="Times New Roman"/>
                <w:b/>
                <w:sz w:val="26"/>
                <w:szCs w:val="26"/>
                <w:lang w:eastAsia="ar-SA"/>
              </w:rPr>
              <w:t>Основные виды деятельности</w:t>
            </w:r>
          </w:p>
        </w:tc>
      </w:tr>
      <w:tr w:rsidR="00014FAE" w:rsidRPr="00014FAE" w14:paraId="1492D44B" w14:textId="77777777" w:rsidTr="00E009A0">
        <w:tc>
          <w:tcPr>
            <w:tcW w:w="1443" w:type="dxa"/>
          </w:tcPr>
          <w:p w14:paraId="59C3F3AA"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№1</w:t>
            </w:r>
          </w:p>
        </w:tc>
        <w:tc>
          <w:tcPr>
            <w:tcW w:w="3346" w:type="dxa"/>
          </w:tcPr>
          <w:p w14:paraId="4D67A7EF"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Основы комплексной безопасности.</w:t>
            </w:r>
          </w:p>
          <w:p w14:paraId="1CA25A3D" w14:textId="77777777" w:rsidR="00014FAE" w:rsidRPr="00014FAE" w:rsidRDefault="00014FAE" w:rsidP="00014FAE">
            <w:pPr>
              <w:suppressAutoHyphens/>
              <w:jc w:val="both"/>
              <w:rPr>
                <w:rFonts w:ascii="Times New Roman" w:eastAsia="Calibri" w:hAnsi="Times New Roman" w:cs="Times New Roman"/>
                <w:sz w:val="26"/>
                <w:szCs w:val="26"/>
                <w:lang w:eastAsia="ar-SA"/>
              </w:rPr>
            </w:pPr>
          </w:p>
        </w:tc>
        <w:tc>
          <w:tcPr>
            <w:tcW w:w="1606" w:type="dxa"/>
          </w:tcPr>
          <w:p w14:paraId="1B6C848B"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8</w:t>
            </w:r>
          </w:p>
        </w:tc>
        <w:tc>
          <w:tcPr>
            <w:tcW w:w="3239" w:type="dxa"/>
          </w:tcPr>
          <w:p w14:paraId="2D258CAF"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14A6D602" w14:textId="77777777" w:rsidTr="00E009A0">
        <w:tc>
          <w:tcPr>
            <w:tcW w:w="1443" w:type="dxa"/>
          </w:tcPr>
          <w:p w14:paraId="5FE6F5FE"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№2</w:t>
            </w:r>
          </w:p>
        </w:tc>
        <w:tc>
          <w:tcPr>
            <w:tcW w:w="3346" w:type="dxa"/>
          </w:tcPr>
          <w:p w14:paraId="3A780CAE"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Основы обороны государства.</w:t>
            </w:r>
          </w:p>
        </w:tc>
        <w:tc>
          <w:tcPr>
            <w:tcW w:w="1606" w:type="dxa"/>
          </w:tcPr>
          <w:p w14:paraId="2A8B4F45"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6</w:t>
            </w:r>
          </w:p>
        </w:tc>
        <w:tc>
          <w:tcPr>
            <w:tcW w:w="3239" w:type="dxa"/>
          </w:tcPr>
          <w:p w14:paraId="3D6CDEA9"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02337896" w14:textId="77777777" w:rsidTr="00E009A0">
        <w:tc>
          <w:tcPr>
            <w:tcW w:w="1443" w:type="dxa"/>
          </w:tcPr>
          <w:p w14:paraId="5F6CD1AF"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№3</w:t>
            </w:r>
          </w:p>
        </w:tc>
        <w:tc>
          <w:tcPr>
            <w:tcW w:w="3346" w:type="dxa"/>
          </w:tcPr>
          <w:p w14:paraId="6CB500EF"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Военно-профессиональная деятельность.</w:t>
            </w:r>
          </w:p>
          <w:p w14:paraId="76F1D345" w14:textId="77777777" w:rsidR="00014FAE" w:rsidRPr="00014FAE" w:rsidRDefault="00014FAE" w:rsidP="00014FAE">
            <w:pPr>
              <w:suppressAutoHyphens/>
              <w:jc w:val="both"/>
              <w:rPr>
                <w:rFonts w:ascii="Times New Roman" w:eastAsia="Calibri" w:hAnsi="Times New Roman" w:cs="Times New Roman"/>
                <w:sz w:val="26"/>
                <w:szCs w:val="26"/>
                <w:lang w:eastAsia="ar-SA"/>
              </w:rPr>
            </w:pPr>
          </w:p>
        </w:tc>
        <w:tc>
          <w:tcPr>
            <w:tcW w:w="1606" w:type="dxa"/>
          </w:tcPr>
          <w:p w14:paraId="36430769"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6</w:t>
            </w:r>
          </w:p>
        </w:tc>
        <w:tc>
          <w:tcPr>
            <w:tcW w:w="3239" w:type="dxa"/>
          </w:tcPr>
          <w:p w14:paraId="44801F09"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1AA057D4" w14:textId="77777777" w:rsidTr="00E009A0">
        <w:tc>
          <w:tcPr>
            <w:tcW w:w="1443" w:type="dxa"/>
          </w:tcPr>
          <w:p w14:paraId="0BA5BD94"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№4</w:t>
            </w:r>
          </w:p>
        </w:tc>
        <w:tc>
          <w:tcPr>
            <w:tcW w:w="3346" w:type="dxa"/>
          </w:tcPr>
          <w:p w14:paraId="70669B40"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Защита населения Российской Федерации от опасных и чрезвычайных ситуаций.</w:t>
            </w:r>
          </w:p>
        </w:tc>
        <w:tc>
          <w:tcPr>
            <w:tcW w:w="1606" w:type="dxa"/>
          </w:tcPr>
          <w:p w14:paraId="2B5ED7D5"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6</w:t>
            </w:r>
          </w:p>
        </w:tc>
        <w:tc>
          <w:tcPr>
            <w:tcW w:w="3239" w:type="dxa"/>
          </w:tcPr>
          <w:p w14:paraId="708ADF2B"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69AA6513" w14:textId="77777777" w:rsidTr="00E009A0">
        <w:tc>
          <w:tcPr>
            <w:tcW w:w="1443" w:type="dxa"/>
          </w:tcPr>
          <w:p w14:paraId="14562660"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№5</w:t>
            </w:r>
          </w:p>
        </w:tc>
        <w:tc>
          <w:tcPr>
            <w:tcW w:w="3346" w:type="dxa"/>
          </w:tcPr>
          <w:p w14:paraId="480AF9DB"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Безопасность в природной среде и экологическая безопасность.</w:t>
            </w:r>
          </w:p>
          <w:p w14:paraId="68201D40" w14:textId="77777777" w:rsidR="00014FAE" w:rsidRPr="00014FAE" w:rsidRDefault="00014FAE" w:rsidP="00014FAE">
            <w:pPr>
              <w:suppressAutoHyphens/>
              <w:jc w:val="both"/>
              <w:rPr>
                <w:rFonts w:ascii="Times New Roman" w:eastAsia="Calibri" w:hAnsi="Times New Roman" w:cs="Times New Roman"/>
                <w:sz w:val="26"/>
                <w:szCs w:val="26"/>
                <w:lang w:eastAsia="ar-SA"/>
              </w:rPr>
            </w:pPr>
          </w:p>
        </w:tc>
        <w:tc>
          <w:tcPr>
            <w:tcW w:w="1606" w:type="dxa"/>
          </w:tcPr>
          <w:p w14:paraId="330F0029"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8</w:t>
            </w:r>
          </w:p>
        </w:tc>
        <w:tc>
          <w:tcPr>
            <w:tcW w:w="3239" w:type="dxa"/>
          </w:tcPr>
          <w:p w14:paraId="6185EB8D"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23CD8111" w14:textId="77777777" w:rsidTr="00E009A0">
        <w:tc>
          <w:tcPr>
            <w:tcW w:w="1443" w:type="dxa"/>
          </w:tcPr>
          <w:p w14:paraId="48F47679"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№6</w:t>
            </w:r>
          </w:p>
        </w:tc>
        <w:tc>
          <w:tcPr>
            <w:tcW w:w="3346" w:type="dxa"/>
          </w:tcPr>
          <w:p w14:paraId="6571E15D"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Основы противодействия экстремизму и терроризму.</w:t>
            </w:r>
          </w:p>
        </w:tc>
        <w:tc>
          <w:tcPr>
            <w:tcW w:w="1606" w:type="dxa"/>
          </w:tcPr>
          <w:p w14:paraId="5CDF8BB8"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8</w:t>
            </w:r>
          </w:p>
        </w:tc>
        <w:tc>
          <w:tcPr>
            <w:tcW w:w="3239" w:type="dxa"/>
          </w:tcPr>
          <w:p w14:paraId="06FFF102"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1682794E" w14:textId="77777777" w:rsidTr="00E009A0">
        <w:tc>
          <w:tcPr>
            <w:tcW w:w="1443" w:type="dxa"/>
          </w:tcPr>
          <w:p w14:paraId="1DDD2A84"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№7</w:t>
            </w:r>
          </w:p>
        </w:tc>
        <w:tc>
          <w:tcPr>
            <w:tcW w:w="3346" w:type="dxa"/>
          </w:tcPr>
          <w:p w14:paraId="48B4CC6A"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Основы здорового образа жизни.</w:t>
            </w:r>
          </w:p>
          <w:p w14:paraId="5B12DCC4" w14:textId="77777777" w:rsidR="00014FAE" w:rsidRPr="00014FAE" w:rsidRDefault="00014FAE" w:rsidP="00014FAE">
            <w:pPr>
              <w:suppressAutoHyphens/>
              <w:jc w:val="both"/>
              <w:rPr>
                <w:rFonts w:ascii="Times New Roman" w:eastAsia="Calibri" w:hAnsi="Times New Roman" w:cs="Times New Roman"/>
                <w:sz w:val="26"/>
                <w:szCs w:val="26"/>
                <w:lang w:eastAsia="ar-SA"/>
              </w:rPr>
            </w:pPr>
          </w:p>
        </w:tc>
        <w:tc>
          <w:tcPr>
            <w:tcW w:w="1606" w:type="dxa"/>
          </w:tcPr>
          <w:p w14:paraId="7DAC385F"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8</w:t>
            </w:r>
          </w:p>
        </w:tc>
        <w:tc>
          <w:tcPr>
            <w:tcW w:w="3239" w:type="dxa"/>
          </w:tcPr>
          <w:p w14:paraId="52FB874D"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376805B4" w14:textId="77777777" w:rsidTr="00E009A0">
        <w:tc>
          <w:tcPr>
            <w:tcW w:w="1443" w:type="dxa"/>
          </w:tcPr>
          <w:p w14:paraId="26746121"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lastRenderedPageBreak/>
              <w:t>Модуль №8</w:t>
            </w:r>
          </w:p>
        </w:tc>
        <w:tc>
          <w:tcPr>
            <w:tcW w:w="3346" w:type="dxa"/>
          </w:tcPr>
          <w:p w14:paraId="59BF06E1"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Основы медицинских знаний и оказание первой помощи".</w:t>
            </w:r>
          </w:p>
          <w:p w14:paraId="1077C20E"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Освоение основ медицинских знаний.</w:t>
            </w:r>
          </w:p>
          <w:p w14:paraId="5D5C3E2B" w14:textId="77777777" w:rsidR="00014FAE" w:rsidRPr="00014FAE" w:rsidRDefault="00014FAE" w:rsidP="00014FAE">
            <w:pPr>
              <w:suppressAutoHyphens/>
              <w:jc w:val="both"/>
              <w:rPr>
                <w:rFonts w:ascii="Times New Roman" w:eastAsia="Calibri" w:hAnsi="Times New Roman" w:cs="Times New Roman"/>
                <w:sz w:val="26"/>
                <w:szCs w:val="26"/>
                <w:lang w:val="en-US" w:eastAsia="ar-SA"/>
              </w:rPr>
            </w:pPr>
          </w:p>
        </w:tc>
        <w:tc>
          <w:tcPr>
            <w:tcW w:w="1606" w:type="dxa"/>
          </w:tcPr>
          <w:p w14:paraId="36C9E278"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8</w:t>
            </w:r>
          </w:p>
        </w:tc>
        <w:tc>
          <w:tcPr>
            <w:tcW w:w="3239" w:type="dxa"/>
          </w:tcPr>
          <w:p w14:paraId="7A01F02E"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6218D3D1" w14:textId="77777777" w:rsidTr="00E009A0">
        <w:tc>
          <w:tcPr>
            <w:tcW w:w="1443" w:type="dxa"/>
          </w:tcPr>
          <w:p w14:paraId="2CAFA0EF"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Модуль №9</w:t>
            </w:r>
          </w:p>
        </w:tc>
        <w:tc>
          <w:tcPr>
            <w:tcW w:w="3346" w:type="dxa"/>
          </w:tcPr>
          <w:p w14:paraId="68BDC2CB" w14:textId="77777777" w:rsidR="00014FAE" w:rsidRPr="00014FAE" w:rsidRDefault="00014FAE" w:rsidP="00014FAE">
            <w:pPr>
              <w:suppressAutoHyphens/>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Элементы начальной военной подготовки.</w:t>
            </w:r>
          </w:p>
          <w:p w14:paraId="52E6DB02" w14:textId="77777777" w:rsidR="00014FAE" w:rsidRPr="00014FAE" w:rsidRDefault="00014FAE" w:rsidP="00014FAE">
            <w:pPr>
              <w:suppressAutoHyphens/>
              <w:jc w:val="both"/>
              <w:rPr>
                <w:rFonts w:ascii="Times New Roman" w:eastAsia="Calibri" w:hAnsi="Times New Roman" w:cs="Times New Roman"/>
                <w:sz w:val="26"/>
                <w:szCs w:val="26"/>
                <w:lang w:eastAsia="ar-SA"/>
              </w:rPr>
            </w:pPr>
          </w:p>
        </w:tc>
        <w:tc>
          <w:tcPr>
            <w:tcW w:w="1606" w:type="dxa"/>
          </w:tcPr>
          <w:p w14:paraId="7D6CBFD4"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8</w:t>
            </w:r>
          </w:p>
        </w:tc>
        <w:tc>
          <w:tcPr>
            <w:tcW w:w="3239" w:type="dxa"/>
          </w:tcPr>
          <w:p w14:paraId="50081BA1"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Лекция и дискуссия по обозначаемой преподавателем тематике. Проведение практических тренингов.</w:t>
            </w:r>
          </w:p>
        </w:tc>
      </w:tr>
      <w:tr w:rsidR="00014FAE" w:rsidRPr="00014FAE" w14:paraId="13730891" w14:textId="77777777" w:rsidTr="00E009A0">
        <w:tc>
          <w:tcPr>
            <w:tcW w:w="1443" w:type="dxa"/>
          </w:tcPr>
          <w:p w14:paraId="6D82DB14" w14:textId="77777777" w:rsidR="00014FAE" w:rsidRPr="00014FAE" w:rsidRDefault="00014FAE" w:rsidP="00014FAE">
            <w:pPr>
              <w:rPr>
                <w:rFonts w:ascii="Times New Roman" w:eastAsia="Calibri" w:hAnsi="Times New Roman" w:cs="Times New Roman"/>
                <w:sz w:val="26"/>
                <w:szCs w:val="26"/>
              </w:rPr>
            </w:pPr>
          </w:p>
        </w:tc>
        <w:tc>
          <w:tcPr>
            <w:tcW w:w="3346" w:type="dxa"/>
          </w:tcPr>
          <w:p w14:paraId="501B8C85" w14:textId="77777777" w:rsidR="00014FAE" w:rsidRPr="00014FAE" w:rsidRDefault="00014FAE" w:rsidP="00014FAE">
            <w:pPr>
              <w:suppressAutoHyphens/>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Резерв </w:t>
            </w:r>
          </w:p>
        </w:tc>
        <w:tc>
          <w:tcPr>
            <w:tcW w:w="1606" w:type="dxa"/>
          </w:tcPr>
          <w:p w14:paraId="4BEAA6B4" w14:textId="77777777" w:rsidR="00014FAE" w:rsidRPr="00014FAE" w:rsidRDefault="00014FAE" w:rsidP="00014FAE">
            <w:pPr>
              <w:suppressAutoHyphens/>
              <w:jc w:val="center"/>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2</w:t>
            </w:r>
          </w:p>
        </w:tc>
        <w:tc>
          <w:tcPr>
            <w:tcW w:w="3239" w:type="dxa"/>
          </w:tcPr>
          <w:p w14:paraId="040A1FCF" w14:textId="77777777" w:rsidR="00014FAE" w:rsidRPr="00014FAE" w:rsidRDefault="00014FAE" w:rsidP="00014FAE">
            <w:pPr>
              <w:suppressAutoHyphens/>
              <w:jc w:val="center"/>
              <w:rPr>
                <w:rFonts w:ascii="Times New Roman" w:eastAsia="Calibri" w:hAnsi="Times New Roman" w:cs="Times New Roman"/>
                <w:sz w:val="26"/>
                <w:szCs w:val="26"/>
                <w:lang w:eastAsia="ar-SA"/>
              </w:rPr>
            </w:pPr>
          </w:p>
        </w:tc>
      </w:tr>
      <w:tr w:rsidR="00014FAE" w:rsidRPr="00014FAE" w14:paraId="3CA71567" w14:textId="77777777" w:rsidTr="00E009A0">
        <w:tc>
          <w:tcPr>
            <w:tcW w:w="4789" w:type="dxa"/>
            <w:gridSpan w:val="2"/>
          </w:tcPr>
          <w:p w14:paraId="3F1C5747" w14:textId="77777777" w:rsidR="00014FAE" w:rsidRPr="00014FAE" w:rsidRDefault="00014FAE" w:rsidP="00014FAE">
            <w:pPr>
              <w:suppressAutoHyphens/>
              <w:jc w:val="right"/>
              <w:rPr>
                <w:rFonts w:ascii="Times New Roman" w:eastAsia="Calibri" w:hAnsi="Times New Roman" w:cs="Times New Roman"/>
                <w:b/>
                <w:sz w:val="26"/>
                <w:szCs w:val="26"/>
                <w:lang w:eastAsia="ar-SA"/>
              </w:rPr>
            </w:pPr>
            <w:r w:rsidRPr="00014FAE">
              <w:rPr>
                <w:rFonts w:ascii="Times New Roman" w:eastAsia="Calibri" w:hAnsi="Times New Roman" w:cs="Times New Roman"/>
                <w:b/>
                <w:sz w:val="26"/>
                <w:szCs w:val="26"/>
                <w:lang w:eastAsia="ar-SA"/>
              </w:rPr>
              <w:t>Итого:</w:t>
            </w:r>
          </w:p>
        </w:tc>
        <w:tc>
          <w:tcPr>
            <w:tcW w:w="1606" w:type="dxa"/>
          </w:tcPr>
          <w:p w14:paraId="3D4D05E7" w14:textId="77777777" w:rsidR="00014FAE" w:rsidRPr="00014FAE" w:rsidRDefault="00014FAE" w:rsidP="00014FAE">
            <w:pPr>
              <w:suppressAutoHyphens/>
              <w:jc w:val="center"/>
              <w:rPr>
                <w:rFonts w:ascii="Times New Roman" w:eastAsia="Calibri" w:hAnsi="Times New Roman" w:cs="Times New Roman"/>
                <w:b/>
                <w:sz w:val="26"/>
                <w:szCs w:val="26"/>
                <w:lang w:eastAsia="ar-SA"/>
              </w:rPr>
            </w:pPr>
            <w:r w:rsidRPr="00014FAE">
              <w:rPr>
                <w:rFonts w:ascii="Times New Roman" w:eastAsia="Calibri" w:hAnsi="Times New Roman" w:cs="Times New Roman"/>
                <w:b/>
                <w:sz w:val="26"/>
                <w:szCs w:val="26"/>
                <w:lang w:eastAsia="ar-SA"/>
              </w:rPr>
              <w:t>68</w:t>
            </w:r>
          </w:p>
        </w:tc>
        <w:tc>
          <w:tcPr>
            <w:tcW w:w="3239" w:type="dxa"/>
          </w:tcPr>
          <w:p w14:paraId="4EE830DB" w14:textId="77777777" w:rsidR="00014FAE" w:rsidRPr="00014FAE" w:rsidRDefault="00014FAE" w:rsidP="00014FAE">
            <w:pPr>
              <w:suppressAutoHyphens/>
              <w:jc w:val="center"/>
              <w:rPr>
                <w:rFonts w:ascii="Times New Roman" w:eastAsia="Calibri" w:hAnsi="Times New Roman" w:cs="Times New Roman"/>
                <w:b/>
                <w:sz w:val="26"/>
                <w:szCs w:val="26"/>
                <w:lang w:eastAsia="ar-SA"/>
              </w:rPr>
            </w:pPr>
          </w:p>
        </w:tc>
      </w:tr>
    </w:tbl>
    <w:p w14:paraId="4D5C46B5" w14:textId="6EB1F319" w:rsidR="00014FAE" w:rsidRPr="00014FAE" w:rsidRDefault="00014FAE" w:rsidP="00014FAE">
      <w:pPr>
        <w:suppressAutoHyphens/>
        <w:spacing w:after="0" w:line="240" w:lineRule="auto"/>
        <w:rPr>
          <w:rFonts w:ascii="Times New Roman" w:eastAsia="Calibri" w:hAnsi="Times New Roman" w:cs="Times New Roman"/>
          <w:sz w:val="26"/>
          <w:szCs w:val="26"/>
          <w:lang w:eastAsia="ar-SA"/>
        </w:rPr>
      </w:pPr>
    </w:p>
    <w:p w14:paraId="68116472" w14:textId="77777777" w:rsidR="00014FAE" w:rsidRPr="00014FAE" w:rsidRDefault="00014FAE" w:rsidP="00014FAE">
      <w:pPr>
        <w:suppressAutoHyphens/>
        <w:spacing w:after="0" w:line="240" w:lineRule="auto"/>
        <w:ind w:firstLine="708"/>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В воспитании обучающихся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7E474952"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к семье как главной опоре в жизни человека и источнику его счастья;</w:t>
      </w:r>
    </w:p>
    <w:p w14:paraId="0FD4BBD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6F35D920"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7FD79429"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0C5BECB2"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D942F9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78F3C11F"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A44C4B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к здоровью как залогу долгой и активной жизни человека, его хорошего настроения и оптимистичного взгляда на мир;</w:t>
      </w:r>
    </w:p>
    <w:p w14:paraId="7B3B5D18"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 к окружающим людям как безусловной и абсолютной ценности, </w:t>
      </w:r>
      <w:r w:rsidRPr="00014FAE">
        <w:rPr>
          <w:rFonts w:ascii="Times New Roman" w:eastAsia="Calibri" w:hAnsi="Times New Roman" w:cs="Times New Roman"/>
          <w:sz w:val="26"/>
          <w:szCs w:val="26"/>
          <w:lang w:eastAsia="ar-SA"/>
        </w:rPr>
        <w:br/>
        <w:t xml:space="preserve">как равноправным социальным партнерам, с которыми необходимо выстраивать доброжелательные и </w:t>
      </w:r>
      <w:proofErr w:type="spellStart"/>
      <w:r w:rsidRPr="00014FAE">
        <w:rPr>
          <w:rFonts w:ascii="Times New Roman" w:eastAsia="Calibri" w:hAnsi="Times New Roman" w:cs="Times New Roman"/>
          <w:sz w:val="26"/>
          <w:szCs w:val="26"/>
          <w:lang w:eastAsia="ar-SA"/>
        </w:rPr>
        <w:t>взаимоподдерживающие</w:t>
      </w:r>
      <w:proofErr w:type="spellEnd"/>
      <w:r w:rsidRPr="00014FAE">
        <w:rPr>
          <w:rFonts w:ascii="Times New Roman" w:eastAsia="Calibri" w:hAnsi="Times New Roman" w:cs="Times New Roman"/>
          <w:sz w:val="26"/>
          <w:szCs w:val="26"/>
          <w:lang w:eastAsia="ar-SA"/>
        </w:rPr>
        <w:t xml:space="preserve"> отношения, дающие человеку радость общения и позволяющие избегать чувства одиночества;</w:t>
      </w:r>
    </w:p>
    <w:p w14:paraId="2F6F5FE6"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 к самим себе как хозяевам своей судьбы, самоопределяющимся и </w:t>
      </w:r>
      <w:proofErr w:type="spellStart"/>
      <w:r w:rsidRPr="00014FAE">
        <w:rPr>
          <w:rFonts w:ascii="Times New Roman" w:eastAsia="Calibri" w:hAnsi="Times New Roman" w:cs="Times New Roman"/>
          <w:sz w:val="26"/>
          <w:szCs w:val="26"/>
          <w:lang w:eastAsia="ar-SA"/>
        </w:rPr>
        <w:t>самореализующимся</w:t>
      </w:r>
      <w:proofErr w:type="spellEnd"/>
      <w:r w:rsidRPr="00014FAE">
        <w:rPr>
          <w:rFonts w:ascii="Times New Roman" w:eastAsia="Calibri" w:hAnsi="Times New Roman" w:cs="Times New Roman"/>
          <w:sz w:val="26"/>
          <w:szCs w:val="26"/>
          <w:lang w:eastAsia="ar-SA"/>
        </w:rPr>
        <w:t xml:space="preserve"> личностям, отвечающим за свое собственное будущее. </w:t>
      </w:r>
    </w:p>
    <w:p w14:paraId="5EBECFE5" w14:textId="77777777" w:rsidR="00014FAE" w:rsidRPr="00014FAE" w:rsidRDefault="00014FAE" w:rsidP="00014FAE">
      <w:pPr>
        <w:suppressAutoHyphens/>
        <w:spacing w:after="0" w:line="240" w:lineRule="auto"/>
        <w:jc w:val="both"/>
        <w:rPr>
          <w:rFonts w:ascii="Times New Roman" w:eastAsia="Calibri" w:hAnsi="Times New Roman" w:cs="Times New Roman"/>
          <w:sz w:val="26"/>
          <w:szCs w:val="26"/>
          <w:lang w:eastAsia="ar-SA"/>
        </w:rPr>
      </w:pPr>
      <w:r w:rsidRPr="00014FAE">
        <w:rPr>
          <w:rFonts w:ascii="Times New Roman" w:eastAsia="Calibri" w:hAnsi="Times New Roman" w:cs="Times New Roman"/>
          <w:sz w:val="26"/>
          <w:szCs w:val="26"/>
          <w:lang w:eastAsia="ar-SA"/>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w:t>
      </w:r>
    </w:p>
    <w:p w14:paraId="593A801F" w14:textId="77777777" w:rsidR="00014FAE" w:rsidRPr="00014FAE" w:rsidRDefault="00014FAE" w:rsidP="00014FAE">
      <w:pPr>
        <w:suppressAutoHyphens/>
        <w:spacing w:after="0" w:line="240" w:lineRule="auto"/>
        <w:rPr>
          <w:rFonts w:ascii="Times New Roman" w:eastAsia="Calibri" w:hAnsi="Times New Roman" w:cs="Times New Roman"/>
          <w:sz w:val="26"/>
          <w:szCs w:val="26"/>
          <w:lang w:eastAsia="ar-SA"/>
        </w:rPr>
      </w:pPr>
    </w:p>
    <w:p w14:paraId="34520FBC" w14:textId="77777777" w:rsidR="00014FAE" w:rsidRPr="00014FAE" w:rsidRDefault="00014FAE" w:rsidP="00014FAE">
      <w:pPr>
        <w:spacing w:after="0"/>
        <w:jc w:val="both"/>
        <w:rPr>
          <w:rFonts w:ascii="Times New Roman" w:eastAsia="Times New Roman" w:hAnsi="Times New Roman" w:cs="Times New Roman"/>
          <w:sz w:val="24"/>
          <w:szCs w:val="24"/>
        </w:rPr>
      </w:pPr>
    </w:p>
    <w:p w14:paraId="4B327D68" w14:textId="77777777" w:rsidR="00014FAE" w:rsidRPr="00014FAE" w:rsidRDefault="00014FAE" w:rsidP="00014FAE">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14:paraId="6B01DE03" w14:textId="03D5DDE3" w:rsidR="00014FAE" w:rsidRPr="00014FAE" w:rsidRDefault="00014FAE" w:rsidP="00014FAE">
      <w:pPr>
        <w:widowControl w:val="0"/>
        <w:autoSpaceDE w:val="0"/>
        <w:autoSpaceDN w:val="0"/>
        <w:adjustRightInd w:val="0"/>
        <w:spacing w:after="0" w:line="240" w:lineRule="auto"/>
        <w:ind w:firstLine="426"/>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Дополнительные материалы</w:t>
      </w:r>
    </w:p>
    <w:p w14:paraId="41AF141F" w14:textId="77777777" w:rsidR="00014FAE" w:rsidRPr="00014FAE" w:rsidRDefault="00014FAE" w:rsidP="00014FAE">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14:paraId="74A3CCFD" w14:textId="77777777" w:rsidR="00014FAE" w:rsidRPr="00014FAE" w:rsidRDefault="00014FAE" w:rsidP="00014FAE">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6"/>
          <w:szCs w:val="26"/>
          <w:shd w:val="clear" w:color="auto" w:fill="FFFFFF"/>
          <w:lang w:eastAsia="ru-RU"/>
        </w:rPr>
      </w:pPr>
      <w:r w:rsidRPr="00014FAE">
        <w:rPr>
          <w:rFonts w:ascii="Times New Roman" w:eastAsia="Times New Roman" w:hAnsi="Times New Roman" w:cs="Times New Roman"/>
          <w:b/>
          <w:sz w:val="26"/>
          <w:szCs w:val="26"/>
          <w:lang w:eastAsia="ru-RU"/>
        </w:rPr>
        <w:t>Учебник:</w:t>
      </w:r>
    </w:p>
    <w:p w14:paraId="4AFBFD0C" w14:textId="77777777" w:rsidR="00014FAE" w:rsidRPr="00014FAE" w:rsidRDefault="00014FAE" w:rsidP="00014FAE">
      <w:pPr>
        <w:spacing w:line="224" w:lineRule="auto"/>
        <w:ind w:firstLine="426"/>
        <w:jc w:val="both"/>
        <w:rPr>
          <w:rFonts w:ascii="Times New Roman" w:eastAsia="Calibri" w:hAnsi="Times New Roman" w:cs="Times New Roman"/>
          <w:sz w:val="26"/>
          <w:szCs w:val="26"/>
        </w:rPr>
      </w:pPr>
      <w:r w:rsidRPr="00014FAE">
        <w:rPr>
          <w:rFonts w:ascii="Times New Roman" w:eastAsia="Times New Roman" w:hAnsi="Times New Roman" w:cs="Times New Roman"/>
          <w:sz w:val="26"/>
          <w:szCs w:val="26"/>
        </w:rPr>
        <w:t>Основы безопасности жизнедеяте</w:t>
      </w:r>
      <w:r w:rsidRPr="00014FAE">
        <w:rPr>
          <w:rFonts w:ascii="Times New Roman" w:eastAsia="Calibri" w:hAnsi="Times New Roman" w:cs="Times New Roman"/>
          <w:sz w:val="26"/>
          <w:szCs w:val="26"/>
        </w:rPr>
        <w:t xml:space="preserve">льности: 11-й класс; </w:t>
      </w:r>
      <w:r w:rsidRPr="00014FAE">
        <w:rPr>
          <w:rFonts w:ascii="Times New Roman" w:eastAsia="Times New Roman" w:hAnsi="Times New Roman" w:cs="Times New Roman"/>
          <w:sz w:val="26"/>
          <w:szCs w:val="26"/>
        </w:rPr>
        <w:t>Хренников Б.О., Гололобов Н.В., Льняная</w:t>
      </w:r>
      <w:r w:rsidRPr="00014FAE">
        <w:rPr>
          <w:rFonts w:ascii="Times New Roman" w:eastAsia="Calibri" w:hAnsi="Times New Roman" w:cs="Times New Roman"/>
          <w:sz w:val="26"/>
          <w:szCs w:val="26"/>
        </w:rPr>
        <w:t xml:space="preserve"> </w:t>
      </w:r>
      <w:r w:rsidRPr="00014FAE">
        <w:rPr>
          <w:rFonts w:ascii="Times New Roman" w:eastAsia="Times New Roman" w:hAnsi="Times New Roman" w:cs="Times New Roman"/>
          <w:sz w:val="26"/>
          <w:szCs w:val="26"/>
        </w:rPr>
        <w:t>Л.И., Маслов М.В.; под ред. Егорова С.Н. 3-е издание,</w:t>
      </w:r>
      <w:r w:rsidRPr="00014FAE">
        <w:rPr>
          <w:rFonts w:ascii="Times New Roman" w:eastAsia="Calibri" w:hAnsi="Times New Roman" w:cs="Times New Roman"/>
          <w:sz w:val="26"/>
          <w:szCs w:val="26"/>
        </w:rPr>
        <w:t xml:space="preserve"> </w:t>
      </w:r>
      <w:r w:rsidRPr="00014FAE">
        <w:rPr>
          <w:rFonts w:ascii="Times New Roman" w:eastAsia="Times New Roman" w:hAnsi="Times New Roman" w:cs="Times New Roman"/>
          <w:sz w:val="26"/>
          <w:szCs w:val="26"/>
        </w:rPr>
        <w:t>переработанное.</w:t>
      </w:r>
    </w:p>
    <w:p w14:paraId="40278801" w14:textId="77777777" w:rsidR="00014FAE" w:rsidRPr="00014FAE" w:rsidRDefault="00014FAE" w:rsidP="00014FAE">
      <w:pPr>
        <w:spacing w:line="224" w:lineRule="auto"/>
        <w:jc w:val="both"/>
        <w:rPr>
          <w:rFonts w:ascii="Times New Roman" w:eastAsia="Calibri" w:hAnsi="Times New Roman" w:cs="Times New Roman"/>
          <w:sz w:val="26"/>
          <w:szCs w:val="26"/>
        </w:rPr>
      </w:pPr>
    </w:p>
    <w:p w14:paraId="689839D1" w14:textId="45640453" w:rsidR="00EA7814" w:rsidRPr="00014FAE" w:rsidRDefault="00EA7814" w:rsidP="00014FAE">
      <w:pPr>
        <w:suppressAutoHyphens/>
        <w:spacing w:after="0" w:line="240" w:lineRule="auto"/>
        <w:rPr>
          <w:sz w:val="26"/>
          <w:szCs w:val="26"/>
        </w:rPr>
      </w:pPr>
    </w:p>
    <w:sectPr w:rsidR="00EA7814" w:rsidRPr="00014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34"/>
    <w:multiLevelType w:val="hybridMultilevel"/>
    <w:tmpl w:val="2034C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B1E42"/>
    <w:multiLevelType w:val="hybridMultilevel"/>
    <w:tmpl w:val="1FCE6BCA"/>
    <w:lvl w:ilvl="0" w:tplc="B0C4E72C">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A441A4"/>
    <w:multiLevelType w:val="hybridMultilevel"/>
    <w:tmpl w:val="279035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E6684"/>
    <w:multiLevelType w:val="hybridMultilevel"/>
    <w:tmpl w:val="2E608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E0E24"/>
    <w:multiLevelType w:val="hybridMultilevel"/>
    <w:tmpl w:val="FC7E19D0"/>
    <w:lvl w:ilvl="0" w:tplc="0114A0A8">
      <w:start w:val="1"/>
      <w:numFmt w:val="decimal"/>
      <w:lvlText w:val="%1."/>
      <w:lvlJc w:val="left"/>
      <w:pPr>
        <w:ind w:left="900" w:hanging="360"/>
      </w:pPr>
      <w:rPr>
        <w:rFonts w:eastAsia="Calibr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D3F5DE6"/>
    <w:multiLevelType w:val="hybridMultilevel"/>
    <w:tmpl w:val="0262A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3056F0"/>
    <w:multiLevelType w:val="hybridMultilevel"/>
    <w:tmpl w:val="168C5A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5606E8"/>
    <w:multiLevelType w:val="hybridMultilevel"/>
    <w:tmpl w:val="66E6F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0C1C7B"/>
    <w:multiLevelType w:val="hybridMultilevel"/>
    <w:tmpl w:val="80D4B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80690D"/>
    <w:multiLevelType w:val="hybridMultilevel"/>
    <w:tmpl w:val="AF8AF0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511DE7"/>
    <w:multiLevelType w:val="hybridMultilevel"/>
    <w:tmpl w:val="BEA65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446C7"/>
    <w:multiLevelType w:val="hybridMultilevel"/>
    <w:tmpl w:val="4DCCFD6C"/>
    <w:lvl w:ilvl="0" w:tplc="B21E9B24">
      <w:start w:val="1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40C1F0F"/>
    <w:multiLevelType w:val="hybridMultilevel"/>
    <w:tmpl w:val="F0BC0D68"/>
    <w:lvl w:ilvl="0" w:tplc="C7C8C8B8">
      <w:start w:val="1"/>
      <w:numFmt w:val="decimal"/>
      <w:lvlText w:val="%1."/>
      <w:lvlJc w:val="left"/>
      <w:pPr>
        <w:ind w:left="900" w:hanging="360"/>
      </w:pPr>
      <w:rPr>
        <w:rFonts w:eastAsia="Calibr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5072829"/>
    <w:multiLevelType w:val="hybridMultilevel"/>
    <w:tmpl w:val="D034F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F477D5"/>
    <w:multiLevelType w:val="hybridMultilevel"/>
    <w:tmpl w:val="D0E09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A2D470E"/>
    <w:multiLevelType w:val="hybridMultilevel"/>
    <w:tmpl w:val="90326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C321B"/>
    <w:multiLevelType w:val="hybridMultilevel"/>
    <w:tmpl w:val="EB76A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36E00"/>
    <w:multiLevelType w:val="hybridMultilevel"/>
    <w:tmpl w:val="92E4D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A5766E5"/>
    <w:multiLevelType w:val="hybridMultilevel"/>
    <w:tmpl w:val="60620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143E6"/>
    <w:multiLevelType w:val="hybridMultilevel"/>
    <w:tmpl w:val="29981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16E67AD"/>
    <w:multiLevelType w:val="hybridMultilevel"/>
    <w:tmpl w:val="3AF06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29E5840"/>
    <w:multiLevelType w:val="hybridMultilevel"/>
    <w:tmpl w:val="81F4CF68"/>
    <w:lvl w:ilvl="0" w:tplc="F4306066">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5124A1"/>
    <w:multiLevelType w:val="hybridMultilevel"/>
    <w:tmpl w:val="CC74F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0F27673"/>
    <w:multiLevelType w:val="hybridMultilevel"/>
    <w:tmpl w:val="C5CCA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1603A0E"/>
    <w:multiLevelType w:val="hybridMultilevel"/>
    <w:tmpl w:val="CCB4A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244591D"/>
    <w:multiLevelType w:val="hybridMultilevel"/>
    <w:tmpl w:val="078E34E8"/>
    <w:lvl w:ilvl="0" w:tplc="AC84CC5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CA6405"/>
    <w:multiLevelType w:val="hybridMultilevel"/>
    <w:tmpl w:val="D2EEB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73D1EE5"/>
    <w:multiLevelType w:val="hybridMultilevel"/>
    <w:tmpl w:val="0E64627E"/>
    <w:lvl w:ilvl="0" w:tplc="D9BEF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D43665"/>
    <w:multiLevelType w:val="hybridMultilevel"/>
    <w:tmpl w:val="D4EAA4A8"/>
    <w:lvl w:ilvl="0" w:tplc="74C082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1"/>
  </w:num>
  <w:num w:numId="4">
    <w:abstractNumId w:val="10"/>
  </w:num>
  <w:num w:numId="5">
    <w:abstractNumId w:val="0"/>
  </w:num>
  <w:num w:numId="6">
    <w:abstractNumId w:val="17"/>
  </w:num>
  <w:num w:numId="7">
    <w:abstractNumId w:val="24"/>
  </w:num>
  <w:num w:numId="8">
    <w:abstractNumId w:val="6"/>
  </w:num>
  <w:num w:numId="9">
    <w:abstractNumId w:val="19"/>
  </w:num>
  <w:num w:numId="10">
    <w:abstractNumId w:val="15"/>
  </w:num>
  <w:num w:numId="11">
    <w:abstractNumId w:val="7"/>
  </w:num>
  <w:num w:numId="12">
    <w:abstractNumId w:val="26"/>
  </w:num>
  <w:num w:numId="13">
    <w:abstractNumId w:val="14"/>
  </w:num>
  <w:num w:numId="14">
    <w:abstractNumId w:val="22"/>
  </w:num>
  <w:num w:numId="15">
    <w:abstractNumId w:val="28"/>
  </w:num>
  <w:num w:numId="16">
    <w:abstractNumId w:val="9"/>
  </w:num>
  <w:num w:numId="17">
    <w:abstractNumId w:val="4"/>
  </w:num>
  <w:num w:numId="18">
    <w:abstractNumId w:val="1"/>
  </w:num>
  <w:num w:numId="19">
    <w:abstractNumId w:val="8"/>
  </w:num>
  <w:num w:numId="20">
    <w:abstractNumId w:val="2"/>
  </w:num>
  <w:num w:numId="21">
    <w:abstractNumId w:val="16"/>
  </w:num>
  <w:num w:numId="22">
    <w:abstractNumId w:val="11"/>
  </w:num>
  <w:num w:numId="23">
    <w:abstractNumId w:val="20"/>
  </w:num>
  <w:num w:numId="24">
    <w:abstractNumId w:val="23"/>
  </w:num>
  <w:num w:numId="25">
    <w:abstractNumId w:val="29"/>
  </w:num>
  <w:num w:numId="26">
    <w:abstractNumId w:val="3"/>
  </w:num>
  <w:num w:numId="27">
    <w:abstractNumId w:val="30"/>
  </w:num>
  <w:num w:numId="28">
    <w:abstractNumId w:val="27"/>
  </w:num>
  <w:num w:numId="29">
    <w:abstractNumId w:val="13"/>
  </w:num>
  <w:num w:numId="30">
    <w:abstractNumId w:val="12"/>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14FAE"/>
    <w:rsid w:val="00072FCA"/>
    <w:rsid w:val="003520F5"/>
    <w:rsid w:val="00352D8A"/>
    <w:rsid w:val="003A1261"/>
    <w:rsid w:val="00503A7D"/>
    <w:rsid w:val="00536FC0"/>
    <w:rsid w:val="00615858"/>
    <w:rsid w:val="00710610"/>
    <w:rsid w:val="0076504A"/>
    <w:rsid w:val="0079318A"/>
    <w:rsid w:val="00823151"/>
    <w:rsid w:val="00833FCE"/>
    <w:rsid w:val="00882607"/>
    <w:rsid w:val="008D6ECE"/>
    <w:rsid w:val="00987FD3"/>
    <w:rsid w:val="00A03F7D"/>
    <w:rsid w:val="00A31743"/>
    <w:rsid w:val="00A63A25"/>
    <w:rsid w:val="00B17CD8"/>
    <w:rsid w:val="00B26A95"/>
    <w:rsid w:val="00B77C72"/>
    <w:rsid w:val="00C50905"/>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4">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3"/>
    <w:uiPriority w:val="59"/>
    <w:rsid w:val="00A6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01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DE77-D517-4F52-827D-6ED96A57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2023-05-04T13:59:00Z</dcterms:created>
  <dcterms:modified xsi:type="dcterms:W3CDTF">2023-05-04T13:59:00Z</dcterms:modified>
</cp:coreProperties>
</file>