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536FC0" w:rsidRPr="003A1261" w14:paraId="426A0DE2" w14:textId="77777777" w:rsidTr="00F40575">
        <w:tc>
          <w:tcPr>
            <w:tcW w:w="5778" w:type="dxa"/>
          </w:tcPr>
          <w:p w14:paraId="4F5B3C61"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Национальный </w:t>
            </w:r>
          </w:p>
          <w:p w14:paraId="7A283BA9"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исследовательский университет </w:t>
            </w:r>
          </w:p>
          <w:p w14:paraId="7485CE35"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«Высшая школа экономики»</w:t>
            </w:r>
          </w:p>
          <w:p w14:paraId="4C44C55C" w14:textId="77777777" w:rsidR="00536FC0" w:rsidRPr="003A1261" w:rsidRDefault="00536FC0" w:rsidP="00F40575">
            <w:pPr>
              <w:pStyle w:val="a5"/>
              <w:tabs>
                <w:tab w:val="left" w:pos="709"/>
              </w:tabs>
              <w:spacing w:line="276" w:lineRule="auto"/>
              <w:contextualSpacing/>
              <w:jc w:val="both"/>
              <w:rPr>
                <w:sz w:val="26"/>
                <w:szCs w:val="26"/>
              </w:rPr>
            </w:pPr>
          </w:p>
          <w:p w14:paraId="055428E0"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r w:rsidRPr="003A1261">
              <w:rPr>
                <w:b/>
                <w:bCs/>
                <w:sz w:val="26"/>
                <w:szCs w:val="26"/>
              </w:rPr>
              <w:t>Лицей</w:t>
            </w:r>
          </w:p>
          <w:p w14:paraId="08B0D3AC"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p>
          <w:p w14:paraId="02B52D1A" w14:textId="77777777" w:rsidR="00536FC0" w:rsidRPr="003A1261" w:rsidRDefault="00536FC0" w:rsidP="00F40575">
            <w:pPr>
              <w:spacing w:line="276" w:lineRule="auto"/>
              <w:contextualSpacing/>
              <w:rPr>
                <w:sz w:val="26"/>
                <w:szCs w:val="26"/>
              </w:rPr>
            </w:pPr>
          </w:p>
          <w:p w14:paraId="7B8FFA16" w14:textId="77777777" w:rsidR="00536FC0" w:rsidRPr="003A1261" w:rsidRDefault="00536FC0" w:rsidP="00F40575">
            <w:pPr>
              <w:contextualSpacing/>
              <w:rPr>
                <w:sz w:val="26"/>
                <w:szCs w:val="26"/>
              </w:rPr>
            </w:pPr>
          </w:p>
        </w:tc>
        <w:tc>
          <w:tcPr>
            <w:tcW w:w="3960" w:type="dxa"/>
          </w:tcPr>
          <w:p w14:paraId="5D7A0E50" w14:textId="0D0BAFF9" w:rsidR="00536FC0" w:rsidRPr="003A1261" w:rsidRDefault="00536FC0" w:rsidP="00A31743">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sidR="00DB3A69">
              <w:rPr>
                <w:rFonts w:ascii="Times New Roman" w:hAnsi="Times New Roman" w:cs="Times New Roman"/>
                <w:b/>
                <w:sz w:val="26"/>
                <w:szCs w:val="26"/>
              </w:rPr>
              <w:t>510</w:t>
            </w:r>
          </w:p>
          <w:p w14:paraId="1571F39C"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УТВЕРЖДЕНО</w:t>
            </w:r>
          </w:p>
          <w:p w14:paraId="4F9B7406"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19BEE78B"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Лицея НИУ ВШЭ</w:t>
            </w:r>
          </w:p>
          <w:p w14:paraId="4BC57F69" w14:textId="07CB5B14" w:rsidR="00536FC0" w:rsidRPr="003A1261" w:rsidRDefault="003A1261" w:rsidP="00F40575">
            <w:pPr>
              <w:pStyle w:val="a5"/>
              <w:tabs>
                <w:tab w:val="left" w:pos="709"/>
              </w:tabs>
              <w:spacing w:line="276" w:lineRule="auto"/>
              <w:contextualSpacing/>
              <w:jc w:val="left"/>
              <w:rPr>
                <w:b w:val="0"/>
                <w:sz w:val="26"/>
                <w:szCs w:val="26"/>
              </w:rPr>
            </w:pPr>
            <w:r>
              <w:rPr>
                <w:b w:val="0"/>
                <w:sz w:val="26"/>
                <w:szCs w:val="26"/>
              </w:rPr>
              <w:t>протокол № 10 от 26.04.2023</w:t>
            </w:r>
          </w:p>
          <w:p w14:paraId="72B5B6A8" w14:textId="77777777" w:rsidR="00536FC0" w:rsidRPr="003A1261" w:rsidRDefault="00536FC0" w:rsidP="00F40575">
            <w:pPr>
              <w:pStyle w:val="a5"/>
              <w:tabs>
                <w:tab w:val="left" w:pos="709"/>
              </w:tabs>
              <w:spacing w:line="276" w:lineRule="auto"/>
              <w:contextualSpacing/>
              <w:jc w:val="left"/>
              <w:rPr>
                <w:sz w:val="26"/>
                <w:szCs w:val="26"/>
              </w:rPr>
            </w:pPr>
          </w:p>
          <w:p w14:paraId="402D513A" w14:textId="77777777" w:rsidR="00536FC0" w:rsidRPr="003A1261" w:rsidRDefault="00536FC0" w:rsidP="00F40575">
            <w:pPr>
              <w:pStyle w:val="a5"/>
              <w:tabs>
                <w:tab w:val="left" w:pos="709"/>
              </w:tabs>
              <w:spacing w:line="276" w:lineRule="auto"/>
              <w:contextualSpacing/>
              <w:jc w:val="left"/>
              <w:rPr>
                <w:sz w:val="26"/>
                <w:szCs w:val="26"/>
              </w:rPr>
            </w:pPr>
          </w:p>
          <w:p w14:paraId="25920433" w14:textId="77777777" w:rsidR="00536FC0" w:rsidRPr="003A1261" w:rsidRDefault="00536FC0" w:rsidP="00F40575">
            <w:pPr>
              <w:pStyle w:val="a5"/>
              <w:tabs>
                <w:tab w:val="left" w:pos="709"/>
              </w:tabs>
              <w:spacing w:line="276" w:lineRule="auto"/>
              <w:contextualSpacing/>
              <w:jc w:val="left"/>
              <w:rPr>
                <w:sz w:val="26"/>
                <w:szCs w:val="26"/>
              </w:rPr>
            </w:pPr>
          </w:p>
          <w:p w14:paraId="6DB7E21B" w14:textId="77777777" w:rsidR="00536FC0" w:rsidRPr="003A1261" w:rsidRDefault="00536FC0" w:rsidP="00F40575">
            <w:pPr>
              <w:pStyle w:val="a5"/>
              <w:tabs>
                <w:tab w:val="left" w:pos="709"/>
              </w:tabs>
              <w:spacing w:line="276" w:lineRule="auto"/>
              <w:contextualSpacing/>
              <w:jc w:val="left"/>
              <w:rPr>
                <w:sz w:val="26"/>
                <w:szCs w:val="26"/>
              </w:rPr>
            </w:pPr>
          </w:p>
        </w:tc>
      </w:tr>
    </w:tbl>
    <w:p w14:paraId="79A37C7A" w14:textId="77777777" w:rsidR="00536FC0" w:rsidRPr="003A1261" w:rsidRDefault="00536FC0" w:rsidP="00536FC0">
      <w:pPr>
        <w:pStyle w:val="ConsPlusNormal"/>
        <w:jc w:val="both"/>
        <w:rPr>
          <w:rFonts w:ascii="Times New Roman" w:hAnsi="Times New Roman" w:cs="Times New Roman"/>
          <w:sz w:val="26"/>
          <w:szCs w:val="26"/>
        </w:rPr>
      </w:pPr>
    </w:p>
    <w:p w14:paraId="0FEB4B4F" w14:textId="77777777" w:rsidR="00536FC0" w:rsidRPr="003A1261" w:rsidRDefault="00536FC0" w:rsidP="00536FC0">
      <w:pPr>
        <w:pStyle w:val="ConsPlusNormal"/>
        <w:jc w:val="both"/>
        <w:rPr>
          <w:rFonts w:ascii="Times New Roman" w:hAnsi="Times New Roman" w:cs="Times New Roman"/>
          <w:sz w:val="26"/>
          <w:szCs w:val="26"/>
        </w:rPr>
      </w:pPr>
    </w:p>
    <w:p w14:paraId="50B4DA42" w14:textId="2D7A9A17" w:rsidR="00536FC0" w:rsidRDefault="00536FC0" w:rsidP="00536FC0">
      <w:pPr>
        <w:pStyle w:val="ConsPlusNormal"/>
        <w:jc w:val="center"/>
        <w:rPr>
          <w:rFonts w:ascii="Times New Roman" w:hAnsi="Times New Roman" w:cs="Times New Roman"/>
          <w:b/>
          <w:bCs/>
          <w:sz w:val="26"/>
          <w:szCs w:val="26"/>
        </w:rPr>
      </w:pPr>
    </w:p>
    <w:p w14:paraId="537642D7" w14:textId="77777777" w:rsidR="00A31743" w:rsidRPr="003A1261" w:rsidRDefault="00A31743" w:rsidP="00536FC0">
      <w:pPr>
        <w:pStyle w:val="ConsPlusNormal"/>
        <w:jc w:val="center"/>
        <w:rPr>
          <w:rFonts w:ascii="Times New Roman" w:hAnsi="Times New Roman" w:cs="Times New Roman"/>
          <w:b/>
          <w:bCs/>
          <w:sz w:val="26"/>
          <w:szCs w:val="26"/>
        </w:rPr>
      </w:pPr>
    </w:p>
    <w:p w14:paraId="4525F789" w14:textId="77777777" w:rsidR="00536FC0" w:rsidRPr="003A1261" w:rsidRDefault="00536FC0" w:rsidP="00536FC0">
      <w:pPr>
        <w:pStyle w:val="ConsPlusNormal"/>
        <w:jc w:val="center"/>
        <w:rPr>
          <w:rFonts w:ascii="Times New Roman" w:hAnsi="Times New Roman" w:cs="Times New Roman"/>
          <w:b/>
          <w:bCs/>
          <w:sz w:val="26"/>
          <w:szCs w:val="26"/>
        </w:rPr>
      </w:pPr>
    </w:p>
    <w:p w14:paraId="5C960947" w14:textId="77777777" w:rsidR="00536FC0" w:rsidRPr="003A1261" w:rsidRDefault="00536FC0" w:rsidP="00536FC0">
      <w:pPr>
        <w:pStyle w:val="ConsPlusNormal"/>
        <w:jc w:val="center"/>
        <w:rPr>
          <w:rFonts w:ascii="Times New Roman" w:hAnsi="Times New Roman" w:cs="Times New Roman"/>
          <w:b/>
          <w:bCs/>
          <w:sz w:val="26"/>
          <w:szCs w:val="26"/>
        </w:rPr>
      </w:pPr>
    </w:p>
    <w:p w14:paraId="02EEBFB7" w14:textId="77777777" w:rsidR="00536FC0" w:rsidRPr="003A1261" w:rsidRDefault="00536FC0" w:rsidP="00536FC0">
      <w:pPr>
        <w:pStyle w:val="ConsPlusNormal"/>
        <w:jc w:val="center"/>
        <w:rPr>
          <w:rFonts w:ascii="Times New Roman" w:hAnsi="Times New Roman" w:cs="Times New Roman"/>
          <w:b/>
          <w:bCs/>
          <w:sz w:val="26"/>
          <w:szCs w:val="26"/>
        </w:rPr>
      </w:pPr>
    </w:p>
    <w:p w14:paraId="1C3D7792" w14:textId="6867193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7D20D655" w14:textId="7FCF8F87"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sidR="00DB3A69">
        <w:rPr>
          <w:rFonts w:ascii="Times New Roman" w:hAnsi="Times New Roman" w:cs="Times New Roman"/>
          <w:bCs/>
          <w:sz w:val="26"/>
          <w:szCs w:val="26"/>
        </w:rPr>
        <w:t>Экономика</w:t>
      </w:r>
      <w:r w:rsidRPr="003A1261">
        <w:rPr>
          <w:rFonts w:ascii="Times New Roman" w:hAnsi="Times New Roman" w:cs="Times New Roman"/>
          <w:bCs/>
          <w:sz w:val="26"/>
          <w:szCs w:val="26"/>
        </w:rPr>
        <w:t>»</w:t>
      </w:r>
      <w:r w:rsidR="00536FC0" w:rsidRPr="003A1261">
        <w:rPr>
          <w:rFonts w:ascii="Times New Roman" w:hAnsi="Times New Roman" w:cs="Times New Roman"/>
          <w:bCs/>
          <w:sz w:val="26"/>
          <w:szCs w:val="26"/>
        </w:rPr>
        <w:t xml:space="preserve">  </w:t>
      </w:r>
    </w:p>
    <w:p w14:paraId="6FCB77DB" w14:textId="185739B7" w:rsidR="00536FC0" w:rsidRPr="003A1261" w:rsidRDefault="00536FC0" w:rsidP="00536FC0">
      <w:pPr>
        <w:pStyle w:val="ConsPlusNormal"/>
        <w:jc w:val="center"/>
        <w:rPr>
          <w:rFonts w:ascii="Times New Roman" w:hAnsi="Times New Roman" w:cs="Times New Roman"/>
          <w:b/>
          <w:bCs/>
          <w:sz w:val="26"/>
          <w:szCs w:val="26"/>
        </w:rPr>
      </w:pPr>
      <w:r w:rsidRPr="003A1261">
        <w:rPr>
          <w:rFonts w:ascii="Times New Roman" w:hAnsi="Times New Roman" w:cs="Times New Roman"/>
          <w:bCs/>
          <w:sz w:val="26"/>
          <w:szCs w:val="26"/>
        </w:rPr>
        <w:t>8 класс</w:t>
      </w:r>
    </w:p>
    <w:p w14:paraId="6BC20BDC" w14:textId="77777777" w:rsidR="00536FC0" w:rsidRPr="003A1261" w:rsidRDefault="00536FC0" w:rsidP="00536FC0">
      <w:pPr>
        <w:pStyle w:val="ConsPlusNormal"/>
        <w:jc w:val="center"/>
        <w:rPr>
          <w:rFonts w:ascii="Times New Roman" w:hAnsi="Times New Roman" w:cs="Times New Roman"/>
          <w:sz w:val="26"/>
          <w:szCs w:val="26"/>
        </w:rPr>
      </w:pPr>
    </w:p>
    <w:p w14:paraId="0E4DE824" w14:textId="77777777" w:rsidR="00536FC0" w:rsidRPr="003A1261" w:rsidRDefault="00536FC0" w:rsidP="00536FC0">
      <w:pPr>
        <w:pStyle w:val="ConsPlusNormal"/>
        <w:jc w:val="center"/>
        <w:rPr>
          <w:rFonts w:ascii="Times New Roman" w:hAnsi="Times New Roman" w:cs="Times New Roman"/>
          <w:sz w:val="26"/>
          <w:szCs w:val="26"/>
        </w:rPr>
      </w:pPr>
    </w:p>
    <w:p w14:paraId="5DCF723C" w14:textId="77777777" w:rsidR="00536FC0" w:rsidRPr="003A1261" w:rsidRDefault="00536FC0" w:rsidP="00536FC0">
      <w:pPr>
        <w:pStyle w:val="ConsPlusNormal"/>
        <w:jc w:val="center"/>
        <w:rPr>
          <w:rFonts w:ascii="Times New Roman" w:hAnsi="Times New Roman" w:cs="Times New Roman"/>
          <w:sz w:val="26"/>
          <w:szCs w:val="26"/>
        </w:rPr>
      </w:pPr>
    </w:p>
    <w:p w14:paraId="7A5E5ABC" w14:textId="77777777" w:rsidR="00536FC0" w:rsidRPr="003A1261" w:rsidRDefault="00536FC0" w:rsidP="00536FC0">
      <w:pPr>
        <w:pStyle w:val="ConsPlusNormal"/>
        <w:jc w:val="center"/>
        <w:rPr>
          <w:rFonts w:ascii="Times New Roman" w:hAnsi="Times New Roman" w:cs="Times New Roman"/>
          <w:sz w:val="26"/>
          <w:szCs w:val="26"/>
        </w:rPr>
      </w:pPr>
    </w:p>
    <w:p w14:paraId="10CBD091" w14:textId="77777777" w:rsidR="00536FC0" w:rsidRPr="003A1261" w:rsidRDefault="00536FC0" w:rsidP="00536FC0">
      <w:pPr>
        <w:pStyle w:val="ConsPlusNormal"/>
        <w:jc w:val="center"/>
        <w:rPr>
          <w:rFonts w:ascii="Times New Roman" w:hAnsi="Times New Roman" w:cs="Times New Roman"/>
          <w:sz w:val="26"/>
          <w:szCs w:val="26"/>
        </w:rPr>
      </w:pPr>
    </w:p>
    <w:p w14:paraId="760CFE4C" w14:textId="77777777" w:rsidR="00536FC0" w:rsidRPr="003A1261" w:rsidRDefault="00536FC0" w:rsidP="00536FC0">
      <w:pPr>
        <w:pStyle w:val="ConsPlusNormal"/>
        <w:jc w:val="center"/>
        <w:rPr>
          <w:rFonts w:ascii="Times New Roman" w:hAnsi="Times New Roman" w:cs="Times New Roman"/>
          <w:sz w:val="26"/>
          <w:szCs w:val="26"/>
        </w:rPr>
      </w:pPr>
    </w:p>
    <w:p w14:paraId="6B84AF94" w14:textId="77777777" w:rsidR="00536FC0" w:rsidRPr="003A1261" w:rsidRDefault="00536FC0" w:rsidP="00536FC0">
      <w:pPr>
        <w:pStyle w:val="ConsPlusNormal"/>
        <w:jc w:val="center"/>
        <w:rPr>
          <w:rFonts w:ascii="Times New Roman" w:hAnsi="Times New Roman" w:cs="Times New Roman"/>
          <w:sz w:val="26"/>
          <w:szCs w:val="26"/>
        </w:rPr>
      </w:pPr>
    </w:p>
    <w:p w14:paraId="5C50B846" w14:textId="77777777" w:rsidR="00536FC0" w:rsidRPr="003A1261" w:rsidRDefault="00536FC0" w:rsidP="00536FC0">
      <w:pPr>
        <w:pStyle w:val="ConsPlusNormal"/>
        <w:jc w:val="center"/>
        <w:rPr>
          <w:rFonts w:ascii="Times New Roman" w:hAnsi="Times New Roman" w:cs="Times New Roman"/>
          <w:sz w:val="26"/>
          <w:szCs w:val="26"/>
        </w:rPr>
      </w:pPr>
    </w:p>
    <w:p w14:paraId="1FBA4AD8" w14:textId="77777777" w:rsidR="00536FC0" w:rsidRPr="003A1261" w:rsidRDefault="00536FC0" w:rsidP="00536FC0">
      <w:pPr>
        <w:pStyle w:val="ConsPlusNormal"/>
        <w:jc w:val="center"/>
        <w:rPr>
          <w:rFonts w:ascii="Times New Roman" w:hAnsi="Times New Roman" w:cs="Times New Roman"/>
          <w:sz w:val="26"/>
          <w:szCs w:val="26"/>
        </w:rPr>
      </w:pPr>
    </w:p>
    <w:p w14:paraId="569CD2D0" w14:textId="77777777" w:rsidR="00536FC0" w:rsidRPr="003A1261" w:rsidRDefault="00536FC0" w:rsidP="00536FC0">
      <w:pPr>
        <w:pStyle w:val="ConsPlusNormal"/>
        <w:jc w:val="center"/>
        <w:rPr>
          <w:rFonts w:ascii="Times New Roman" w:hAnsi="Times New Roman" w:cs="Times New Roman"/>
          <w:sz w:val="26"/>
          <w:szCs w:val="26"/>
        </w:rPr>
      </w:pPr>
    </w:p>
    <w:p w14:paraId="59505A91" w14:textId="77777777" w:rsidR="00536FC0" w:rsidRPr="003A1261" w:rsidRDefault="00536FC0" w:rsidP="00536FC0">
      <w:pPr>
        <w:pStyle w:val="ConsPlusNormal"/>
        <w:jc w:val="center"/>
        <w:rPr>
          <w:rFonts w:ascii="Times New Roman" w:hAnsi="Times New Roman" w:cs="Times New Roman"/>
          <w:sz w:val="26"/>
          <w:szCs w:val="26"/>
        </w:rPr>
      </w:pPr>
    </w:p>
    <w:p w14:paraId="7AAF40D1" w14:textId="77777777" w:rsidR="00536FC0" w:rsidRPr="003A1261" w:rsidRDefault="00536FC0" w:rsidP="00536FC0">
      <w:pPr>
        <w:pStyle w:val="ConsPlusNormal"/>
        <w:jc w:val="center"/>
        <w:rPr>
          <w:rFonts w:ascii="Times New Roman" w:hAnsi="Times New Roman" w:cs="Times New Roman"/>
          <w:sz w:val="26"/>
          <w:szCs w:val="26"/>
        </w:rPr>
      </w:pPr>
    </w:p>
    <w:p w14:paraId="30569174" w14:textId="77777777" w:rsidR="00536FC0" w:rsidRPr="003A1261" w:rsidRDefault="00536FC0" w:rsidP="00536FC0">
      <w:pPr>
        <w:pStyle w:val="ConsPlusNormal"/>
        <w:jc w:val="center"/>
        <w:rPr>
          <w:rFonts w:ascii="Times New Roman" w:hAnsi="Times New Roman" w:cs="Times New Roman"/>
          <w:sz w:val="26"/>
          <w:szCs w:val="26"/>
        </w:rPr>
      </w:pPr>
    </w:p>
    <w:p w14:paraId="0416EEFA" w14:textId="248B6D9F" w:rsidR="00536FC0" w:rsidRPr="003A1261" w:rsidRDefault="00C9647A" w:rsidP="00536FC0">
      <w:pPr>
        <w:pStyle w:val="ConsPlusNormal"/>
        <w:jc w:val="right"/>
        <w:rPr>
          <w:rFonts w:ascii="Times New Roman" w:hAnsi="Times New Roman" w:cs="Times New Roman"/>
          <w:sz w:val="26"/>
          <w:szCs w:val="26"/>
        </w:rPr>
      </w:pPr>
      <w:r>
        <w:rPr>
          <w:rFonts w:ascii="Times New Roman" w:hAnsi="Times New Roman" w:cs="Times New Roman"/>
          <w:bCs/>
          <w:sz w:val="26"/>
          <w:szCs w:val="26"/>
        </w:rPr>
        <w:t>Автор</w:t>
      </w:r>
      <w:r w:rsidR="00A314B6">
        <w:rPr>
          <w:rFonts w:ascii="Times New Roman" w:hAnsi="Times New Roman" w:cs="Times New Roman"/>
          <w:bCs/>
          <w:sz w:val="26"/>
          <w:szCs w:val="26"/>
        </w:rPr>
        <w:t>ы</w:t>
      </w:r>
      <w:r w:rsidR="00536FC0" w:rsidRPr="003A1261">
        <w:rPr>
          <w:rFonts w:ascii="Times New Roman" w:hAnsi="Times New Roman" w:cs="Times New Roman"/>
          <w:bCs/>
          <w:sz w:val="26"/>
          <w:szCs w:val="26"/>
        </w:rPr>
        <w:t>:</w:t>
      </w:r>
      <w:r w:rsidR="00536FC0" w:rsidRPr="003A1261">
        <w:rPr>
          <w:rFonts w:ascii="Times New Roman" w:hAnsi="Times New Roman" w:cs="Times New Roman"/>
          <w:sz w:val="26"/>
          <w:szCs w:val="26"/>
        </w:rPr>
        <w:t xml:space="preserve"> </w:t>
      </w:r>
    </w:p>
    <w:p w14:paraId="1AB1EDD0" w14:textId="77777777" w:rsidR="00DB3A69" w:rsidRPr="00DB3A69" w:rsidRDefault="00DB3A69" w:rsidP="00DB3A69">
      <w:pPr>
        <w:pStyle w:val="ConsPlusNormal"/>
        <w:jc w:val="right"/>
        <w:rPr>
          <w:rFonts w:ascii="Times New Roman" w:hAnsi="Times New Roman" w:cs="Times New Roman"/>
          <w:sz w:val="26"/>
          <w:szCs w:val="26"/>
        </w:rPr>
      </w:pPr>
      <w:r w:rsidRPr="00DB3A69">
        <w:rPr>
          <w:rFonts w:ascii="Times New Roman" w:hAnsi="Times New Roman" w:cs="Times New Roman"/>
          <w:sz w:val="26"/>
          <w:szCs w:val="26"/>
        </w:rPr>
        <w:t>Андреева В.В.</w:t>
      </w:r>
    </w:p>
    <w:p w14:paraId="2618E034" w14:textId="229EDF7A" w:rsidR="00536FC0" w:rsidRDefault="00DB3A69" w:rsidP="00DB3A69">
      <w:pPr>
        <w:pStyle w:val="ConsPlusNormal"/>
        <w:jc w:val="right"/>
        <w:rPr>
          <w:rFonts w:ascii="Times New Roman" w:hAnsi="Times New Roman" w:cs="Times New Roman"/>
          <w:sz w:val="26"/>
          <w:szCs w:val="26"/>
        </w:rPr>
      </w:pPr>
      <w:proofErr w:type="spellStart"/>
      <w:r w:rsidRPr="00DB3A69">
        <w:rPr>
          <w:rFonts w:ascii="Times New Roman" w:hAnsi="Times New Roman" w:cs="Times New Roman"/>
          <w:sz w:val="26"/>
          <w:szCs w:val="26"/>
        </w:rPr>
        <w:t>Бахтимова</w:t>
      </w:r>
      <w:proofErr w:type="spellEnd"/>
      <w:r w:rsidRPr="00DB3A69">
        <w:rPr>
          <w:rFonts w:ascii="Times New Roman" w:hAnsi="Times New Roman" w:cs="Times New Roman"/>
          <w:sz w:val="26"/>
          <w:szCs w:val="26"/>
        </w:rPr>
        <w:t xml:space="preserve"> В.А.</w:t>
      </w:r>
    </w:p>
    <w:p w14:paraId="43F01E6A" w14:textId="77777777" w:rsidR="00DB3A69" w:rsidRPr="003A1261" w:rsidRDefault="00DB3A69" w:rsidP="00DB3A69">
      <w:pPr>
        <w:pStyle w:val="ConsPlusNormal"/>
        <w:jc w:val="right"/>
        <w:rPr>
          <w:rFonts w:ascii="Times New Roman" w:hAnsi="Times New Roman" w:cs="Times New Roman"/>
          <w:sz w:val="26"/>
          <w:szCs w:val="26"/>
        </w:rPr>
      </w:pPr>
    </w:p>
    <w:p w14:paraId="235DF0CD" w14:textId="77777777" w:rsidR="00536FC0" w:rsidRPr="003A1261" w:rsidRDefault="00536FC0" w:rsidP="00536FC0">
      <w:pPr>
        <w:pStyle w:val="ConsPlusNormal"/>
        <w:jc w:val="right"/>
        <w:rPr>
          <w:rFonts w:ascii="Times New Roman" w:hAnsi="Times New Roman" w:cs="Times New Roman"/>
          <w:sz w:val="26"/>
          <w:szCs w:val="26"/>
        </w:rPr>
      </w:pPr>
    </w:p>
    <w:p w14:paraId="65EBAE01" w14:textId="77777777" w:rsidR="00536FC0" w:rsidRPr="003A1261" w:rsidRDefault="00536FC0" w:rsidP="00536FC0">
      <w:pPr>
        <w:pStyle w:val="ConsPlusNormal"/>
        <w:jc w:val="right"/>
        <w:rPr>
          <w:rFonts w:ascii="Times New Roman" w:hAnsi="Times New Roman" w:cs="Times New Roman"/>
          <w:sz w:val="26"/>
          <w:szCs w:val="26"/>
        </w:rPr>
      </w:pPr>
    </w:p>
    <w:p w14:paraId="1D7F4BC9" w14:textId="51B54942" w:rsidR="00536FC0" w:rsidRDefault="00536FC0" w:rsidP="00536FC0">
      <w:pPr>
        <w:pStyle w:val="ConsPlusNormal"/>
        <w:jc w:val="right"/>
        <w:rPr>
          <w:rFonts w:ascii="Times New Roman" w:hAnsi="Times New Roman" w:cs="Times New Roman"/>
          <w:sz w:val="26"/>
          <w:szCs w:val="26"/>
        </w:rPr>
      </w:pPr>
    </w:p>
    <w:p w14:paraId="32C840B8" w14:textId="4767A138" w:rsidR="003A1261" w:rsidRDefault="003A1261" w:rsidP="00536FC0">
      <w:pPr>
        <w:pStyle w:val="ConsPlusNormal"/>
        <w:jc w:val="right"/>
        <w:rPr>
          <w:rFonts w:ascii="Times New Roman" w:hAnsi="Times New Roman" w:cs="Times New Roman"/>
          <w:sz w:val="26"/>
          <w:szCs w:val="26"/>
        </w:rPr>
      </w:pPr>
    </w:p>
    <w:p w14:paraId="6DA0BB08" w14:textId="4A340C01" w:rsidR="003A1261" w:rsidRDefault="003A1261" w:rsidP="00536FC0">
      <w:pPr>
        <w:pStyle w:val="ConsPlusNormal"/>
        <w:jc w:val="right"/>
        <w:rPr>
          <w:rFonts w:ascii="Times New Roman" w:hAnsi="Times New Roman" w:cs="Times New Roman"/>
          <w:sz w:val="26"/>
          <w:szCs w:val="26"/>
        </w:rPr>
      </w:pPr>
    </w:p>
    <w:p w14:paraId="49BD63FF" w14:textId="77777777" w:rsidR="003A1261" w:rsidRPr="003A1261" w:rsidRDefault="003A1261" w:rsidP="00536FC0">
      <w:pPr>
        <w:pStyle w:val="ConsPlusNormal"/>
        <w:jc w:val="right"/>
        <w:rPr>
          <w:rFonts w:ascii="Times New Roman" w:hAnsi="Times New Roman" w:cs="Times New Roman"/>
          <w:sz w:val="26"/>
          <w:szCs w:val="26"/>
        </w:rPr>
      </w:pPr>
    </w:p>
    <w:p w14:paraId="378B1551" w14:textId="77777777" w:rsidR="00536FC0" w:rsidRPr="003A1261" w:rsidRDefault="00536FC0" w:rsidP="00536FC0">
      <w:pPr>
        <w:pStyle w:val="ConsPlusNormal"/>
        <w:jc w:val="right"/>
        <w:rPr>
          <w:rFonts w:ascii="Times New Roman" w:hAnsi="Times New Roman" w:cs="Times New Roman"/>
          <w:sz w:val="26"/>
          <w:szCs w:val="26"/>
        </w:rPr>
      </w:pPr>
    </w:p>
    <w:p w14:paraId="6DBDA036" w14:textId="33C93322" w:rsidR="00536FC0" w:rsidRDefault="00536FC0" w:rsidP="00536FC0">
      <w:pPr>
        <w:pStyle w:val="ConsPlusNormal"/>
        <w:jc w:val="right"/>
        <w:rPr>
          <w:rFonts w:ascii="Times New Roman" w:hAnsi="Times New Roman" w:cs="Times New Roman"/>
          <w:sz w:val="26"/>
          <w:szCs w:val="26"/>
        </w:rPr>
      </w:pPr>
    </w:p>
    <w:p w14:paraId="48BB6B2E" w14:textId="77777777" w:rsidR="00C9647A" w:rsidRDefault="00C9647A" w:rsidP="00536FC0">
      <w:pPr>
        <w:pStyle w:val="ConsPlusNormal"/>
        <w:jc w:val="right"/>
        <w:rPr>
          <w:rFonts w:ascii="Times New Roman" w:hAnsi="Times New Roman" w:cs="Times New Roman"/>
          <w:sz w:val="26"/>
          <w:szCs w:val="26"/>
        </w:rPr>
      </w:pPr>
    </w:p>
    <w:p w14:paraId="2219784F" w14:textId="77777777" w:rsidR="003520F5" w:rsidRPr="003A1261" w:rsidRDefault="003520F5" w:rsidP="00536FC0">
      <w:pPr>
        <w:pStyle w:val="ConsPlusNormal"/>
        <w:jc w:val="right"/>
        <w:rPr>
          <w:rFonts w:ascii="Times New Roman" w:hAnsi="Times New Roman" w:cs="Times New Roman"/>
          <w:sz w:val="26"/>
          <w:szCs w:val="26"/>
        </w:rPr>
      </w:pPr>
    </w:p>
    <w:p w14:paraId="60EA9DF0" w14:textId="77777777" w:rsidR="00DB3A69" w:rsidRPr="00DB3A69" w:rsidRDefault="00DB3A69" w:rsidP="00DB3A69">
      <w:pPr>
        <w:spacing w:after="0" w:line="240" w:lineRule="auto"/>
        <w:ind w:firstLine="426"/>
        <w:jc w:val="both"/>
        <w:rPr>
          <w:rFonts w:ascii="Times New Roman" w:hAnsi="Times New Roman" w:cs="Times New Roman"/>
          <w:b/>
          <w:bCs/>
          <w:sz w:val="26"/>
          <w:szCs w:val="26"/>
        </w:rPr>
      </w:pPr>
      <w:r w:rsidRPr="00DB3A69">
        <w:rPr>
          <w:rFonts w:ascii="Times New Roman" w:hAnsi="Times New Roman" w:cs="Times New Roman"/>
          <w:b/>
          <w:bCs/>
          <w:sz w:val="26"/>
          <w:szCs w:val="26"/>
        </w:rPr>
        <w:lastRenderedPageBreak/>
        <w:t xml:space="preserve">1.  Планируемые результаты освоения учебного предмета (курса) </w:t>
      </w:r>
    </w:p>
    <w:p w14:paraId="23B9EB69"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b/>
          <w:sz w:val="26"/>
          <w:szCs w:val="26"/>
        </w:rPr>
        <w:t xml:space="preserve"> </w:t>
      </w:r>
    </w:p>
    <w:p w14:paraId="2E88F236"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В соответствии с Федеральным государственным образовательным стандартом основного общего образования освоение учебного предмета «Экономика (введение в экономику)» предполагает достижение </w:t>
      </w:r>
      <w:r w:rsidRPr="00DB3A69">
        <w:rPr>
          <w:rFonts w:ascii="Times New Roman" w:hAnsi="Times New Roman" w:cs="Times New Roman"/>
          <w:b/>
          <w:sz w:val="26"/>
          <w:szCs w:val="26"/>
        </w:rPr>
        <w:t>предметных</w:t>
      </w:r>
      <w:r w:rsidRPr="00DB3A69">
        <w:rPr>
          <w:rFonts w:ascii="Times New Roman" w:hAnsi="Times New Roman" w:cs="Times New Roman"/>
          <w:sz w:val="26"/>
          <w:szCs w:val="26"/>
        </w:rPr>
        <w:t xml:space="preserve"> результатов, которые</w:t>
      </w:r>
      <w:r w:rsidRPr="00DB3A69">
        <w:rPr>
          <w:rFonts w:ascii="Times New Roman" w:hAnsi="Times New Roman" w:cs="Times New Roman"/>
          <w:color w:val="C00000"/>
          <w:sz w:val="26"/>
          <w:szCs w:val="26"/>
        </w:rPr>
        <w:t xml:space="preserve"> </w:t>
      </w:r>
      <w:r w:rsidRPr="00DB3A69">
        <w:rPr>
          <w:rFonts w:ascii="Times New Roman" w:hAnsi="Times New Roman" w:cs="Times New Roman"/>
          <w:sz w:val="26"/>
          <w:szCs w:val="26"/>
        </w:rPr>
        <w:t>включают в себя:</w:t>
      </w:r>
      <w:r w:rsidRPr="00DB3A69">
        <w:rPr>
          <w:rFonts w:ascii="Times New Roman" w:hAnsi="Times New Roman" w:cs="Times New Roman"/>
          <w:color w:val="C00000"/>
          <w:sz w:val="26"/>
          <w:szCs w:val="26"/>
        </w:rPr>
        <w:t xml:space="preserve"> </w:t>
      </w:r>
    </w:p>
    <w:p w14:paraId="56C0DE01"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понимание основ поведения в экономической сфере; </w:t>
      </w:r>
    </w:p>
    <w:p w14:paraId="4011A4C7"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использование приобретенных знаний и умений в практической деятельности и повседневной жизни для решения практических задач, связанных с типичными жизненными ситуациями;  </w:t>
      </w:r>
    </w:p>
    <w:p w14:paraId="7FEB4D04"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выполнение простых практических заданий, основанных на ситуациях, связанных с описанием состояния российской экономики; </w:t>
      </w:r>
    </w:p>
    <w:p w14:paraId="00F693C9"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формулирование собственных оценочных суждений о современной экономике;  </w:t>
      </w:r>
    </w:p>
    <w:p w14:paraId="0E9026EB"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оценивание происходящих событий и поведения людей с экономической точки зрения; </w:t>
      </w:r>
    </w:p>
    <w:p w14:paraId="4B31AEE2"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навыки поиска и получения экономической информации по заданной теме из различных источников (материалов СМИ, учебного текста и других адаптированных и неадаптированных источников); анализ экономической информации, осмысление представленных в них различных подходов и точек зрения. </w:t>
      </w:r>
    </w:p>
    <w:p w14:paraId="4C0EEB35"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В результате освоения программы обучающийся должен:  </w:t>
      </w:r>
    </w:p>
    <w:p w14:paraId="73621CFA"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понимать значения основных экономических понятий; </w:t>
      </w:r>
    </w:p>
    <w:p w14:paraId="15FEA307"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знать предмет и метод экономической науки, главную проблему экономики, факторы производства, понятие производственных возможностей, типы экономических систем, цели фирмы, источники финансирования и основные виды затрат фирмы, сущность предпринимательской деятельности, основные экономические принципы функционирования фирмы, понятие конкуренции, причины различий в уровне оплаты труда, в чем заключается роль государства в экономике на микроуровне, функции и виды денег, основы функционирования банковской системы, понятие ВВП, виды и причины безработицы;</w:t>
      </w:r>
    </w:p>
    <w:p w14:paraId="64C0EEED" w14:textId="77777777" w:rsidR="00DB3A69" w:rsidRPr="00DB3A69" w:rsidRDefault="00DB3A69" w:rsidP="00DB3A69">
      <w:pPr>
        <w:numPr>
          <w:ilvl w:val="0"/>
          <w:numId w:val="10"/>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уметь проводить математический анализ работы рыночного механизма (на примере линейных функций спроса и предложения), проводить сопоставление безработных и незанятых, постоянных и переменных издержек; </w:t>
      </w:r>
    </w:p>
    <w:p w14:paraId="589ADA74" w14:textId="77777777" w:rsidR="00DB3A69" w:rsidRPr="00DB3A69" w:rsidRDefault="00DB3A69" w:rsidP="00DB3A69">
      <w:pPr>
        <w:spacing w:after="0" w:line="240" w:lineRule="auto"/>
        <w:ind w:firstLine="709"/>
        <w:jc w:val="both"/>
        <w:rPr>
          <w:rFonts w:ascii="Times New Roman" w:hAnsi="Times New Roman" w:cs="Times New Roman"/>
          <w:b/>
          <w:sz w:val="26"/>
          <w:szCs w:val="26"/>
        </w:rPr>
      </w:pPr>
    </w:p>
    <w:p w14:paraId="47BB849C"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b/>
          <w:sz w:val="26"/>
          <w:szCs w:val="26"/>
        </w:rPr>
        <w:t>Личностные результаты</w:t>
      </w:r>
      <w:r w:rsidRPr="00DB3A69">
        <w:rPr>
          <w:rFonts w:ascii="Times New Roman" w:hAnsi="Times New Roman" w:cs="Times New Roman"/>
          <w:sz w:val="26"/>
          <w:szCs w:val="26"/>
        </w:rPr>
        <w:t xml:space="preserve"> освоения учебного предмета включают в себя: </w:t>
      </w:r>
    </w:p>
    <w:p w14:paraId="7FDB20CC" w14:textId="77777777" w:rsidR="00DB3A69" w:rsidRPr="00DB3A69" w:rsidRDefault="00DB3A69" w:rsidP="00DB3A69">
      <w:pPr>
        <w:numPr>
          <w:ilvl w:val="0"/>
          <w:numId w:val="11"/>
        </w:numPr>
        <w:tabs>
          <w:tab w:val="left" w:pos="993"/>
        </w:tab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14:paraId="148620EE" w14:textId="77777777" w:rsidR="00DB3A69" w:rsidRPr="00DB3A69" w:rsidRDefault="00DB3A69" w:rsidP="00DB3A69">
      <w:pPr>
        <w:numPr>
          <w:ilvl w:val="0"/>
          <w:numId w:val="11"/>
        </w:numPr>
        <w:tabs>
          <w:tab w:val="left" w:pos="993"/>
        </w:tab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78AA16CF" w14:textId="77777777" w:rsidR="00DB3A69" w:rsidRPr="00DB3A69" w:rsidRDefault="00DB3A69" w:rsidP="00DB3A69">
      <w:pPr>
        <w:numPr>
          <w:ilvl w:val="0"/>
          <w:numId w:val="11"/>
        </w:numPr>
        <w:tabs>
          <w:tab w:val="left" w:pos="993"/>
        </w:tabs>
        <w:spacing w:after="0" w:line="240" w:lineRule="auto"/>
        <w:ind w:firstLine="709"/>
        <w:jc w:val="both"/>
        <w:rPr>
          <w:rFonts w:ascii="Times New Roman" w:hAnsi="Times New Roman" w:cs="Times New Roman"/>
          <w:sz w:val="26"/>
          <w:szCs w:val="26"/>
        </w:rPr>
      </w:pPr>
      <w:proofErr w:type="spellStart"/>
      <w:r w:rsidRPr="00DB3A69">
        <w:rPr>
          <w:rFonts w:ascii="Times New Roman" w:hAnsi="Times New Roman" w:cs="Times New Roman"/>
          <w:sz w:val="26"/>
          <w:szCs w:val="26"/>
        </w:rPr>
        <w:lastRenderedPageBreak/>
        <w:t>Сформированность</w:t>
      </w:r>
      <w:proofErr w:type="spellEnd"/>
      <w:r w:rsidRPr="00DB3A69">
        <w:rPr>
          <w:rFonts w:ascii="Times New Roman" w:hAnsi="Times New Roman" w:cs="Times New Roman"/>
          <w:sz w:val="26"/>
          <w:szCs w:val="26"/>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Освоенность социальных норм, правил поведения, ролей и форм социальной жизни в группах и сообществах.  </w:t>
      </w:r>
    </w:p>
    <w:p w14:paraId="303A06ED" w14:textId="77777777" w:rsidR="00DB3A69" w:rsidRPr="00DB3A69" w:rsidRDefault="00DB3A69" w:rsidP="00DB3A69">
      <w:pPr>
        <w:spacing w:after="0" w:line="240" w:lineRule="auto"/>
        <w:ind w:firstLine="709"/>
        <w:jc w:val="both"/>
        <w:rPr>
          <w:rFonts w:ascii="Times New Roman" w:hAnsi="Times New Roman" w:cs="Times New Roman"/>
          <w:sz w:val="26"/>
          <w:szCs w:val="26"/>
        </w:rPr>
      </w:pPr>
      <w:proofErr w:type="spellStart"/>
      <w:r w:rsidRPr="00DB3A69">
        <w:rPr>
          <w:rFonts w:ascii="Times New Roman" w:hAnsi="Times New Roman" w:cs="Times New Roman"/>
          <w:b/>
          <w:sz w:val="26"/>
          <w:szCs w:val="26"/>
        </w:rPr>
        <w:t>Метапредметные</w:t>
      </w:r>
      <w:proofErr w:type="spellEnd"/>
      <w:r w:rsidRPr="00DB3A69">
        <w:rPr>
          <w:rFonts w:ascii="Times New Roman" w:hAnsi="Times New Roman" w:cs="Times New Roman"/>
          <w:b/>
          <w:sz w:val="26"/>
          <w:szCs w:val="26"/>
        </w:rPr>
        <w:t xml:space="preserve"> результаты</w:t>
      </w:r>
      <w:r w:rsidRPr="00DB3A69">
        <w:rPr>
          <w:rFonts w:ascii="Times New Roman" w:hAnsi="Times New Roman" w:cs="Times New Roman"/>
          <w:sz w:val="26"/>
          <w:szCs w:val="26"/>
        </w:rPr>
        <w:t xml:space="preserve"> освоения учебного предмета:  </w:t>
      </w:r>
    </w:p>
    <w:p w14:paraId="3D287229" w14:textId="77777777" w:rsidR="00DB3A69" w:rsidRPr="00DB3A69" w:rsidRDefault="00DB3A69" w:rsidP="00DB3A69">
      <w:pPr>
        <w:pStyle w:val="a7"/>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Устанавливать существенный признак классификации и классифицировать экономические объекты;</w:t>
      </w:r>
    </w:p>
    <w:p w14:paraId="53B07459" w14:textId="77777777" w:rsidR="00DB3A69" w:rsidRPr="00DB3A69" w:rsidRDefault="00DB3A69" w:rsidP="00DB3A69">
      <w:pPr>
        <w:pStyle w:val="a7"/>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умение анализировать экономические взаимосвязи; </w:t>
      </w:r>
    </w:p>
    <w:p w14:paraId="336C51ED" w14:textId="77777777" w:rsidR="00DB3A69" w:rsidRPr="00DB3A69" w:rsidRDefault="00DB3A69" w:rsidP="00DB3A69">
      <w:pPr>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возможность оценки собственных действий и действий других людей с точки зрения нравственности, права и экономической рациональности;  </w:t>
      </w:r>
    </w:p>
    <w:p w14:paraId="5D8FB189" w14:textId="77777777" w:rsidR="00DB3A69" w:rsidRPr="00DB3A69" w:rsidRDefault="00DB3A69" w:rsidP="00DB3A69">
      <w:pPr>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умение самостоятельно определять цели деятельности (в том числе по решению учебных задач)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p>
    <w:p w14:paraId="6C9AB6B3" w14:textId="77777777" w:rsidR="00DB3A69" w:rsidRPr="00DB3A69" w:rsidRDefault="00DB3A69" w:rsidP="00DB3A69">
      <w:pPr>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различать в социально-экономической информации факты и мнения; </w:t>
      </w:r>
    </w:p>
    <w:p w14:paraId="065FDA61" w14:textId="77777777" w:rsidR="00DB3A69" w:rsidRPr="00DB3A69" w:rsidRDefault="00DB3A69" w:rsidP="00DB3A69">
      <w:pPr>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26497DB4" w14:textId="77777777" w:rsidR="00DB3A69" w:rsidRPr="00DB3A69" w:rsidRDefault="00DB3A69" w:rsidP="00DB3A69">
      <w:pPr>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w:t>
      </w:r>
    </w:p>
    <w:p w14:paraId="6C681A49" w14:textId="77777777" w:rsidR="00DB3A69" w:rsidRPr="00DB3A69" w:rsidRDefault="00DB3A69" w:rsidP="00DB3A69">
      <w:pPr>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использовать для этого соответствующие речевые средства; </w:t>
      </w:r>
    </w:p>
    <w:p w14:paraId="70C54FB0" w14:textId="77777777" w:rsidR="00DB3A69" w:rsidRPr="00DB3A69" w:rsidRDefault="00DB3A69" w:rsidP="00DB3A69">
      <w:pPr>
        <w:numPr>
          <w:ilvl w:val="0"/>
          <w:numId w:val="12"/>
        </w:num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навыки выполнения творческих работ по экономической тематике. </w:t>
      </w:r>
    </w:p>
    <w:p w14:paraId="75DE74D8" w14:textId="77777777" w:rsidR="00DB3A69" w:rsidRPr="00DB3A69" w:rsidRDefault="00DB3A69" w:rsidP="00DB3A69">
      <w:pPr>
        <w:pStyle w:val="1"/>
        <w:spacing w:line="240" w:lineRule="auto"/>
        <w:ind w:firstLine="709"/>
        <w:jc w:val="both"/>
        <w:rPr>
          <w:rFonts w:ascii="Times New Roman" w:hAnsi="Times New Roman" w:cs="Times New Roman"/>
          <w:b/>
          <w:color w:val="auto"/>
          <w:sz w:val="26"/>
          <w:szCs w:val="26"/>
        </w:rPr>
      </w:pPr>
      <w:r w:rsidRPr="00DB3A69">
        <w:rPr>
          <w:rFonts w:ascii="Times New Roman" w:hAnsi="Times New Roman" w:cs="Times New Roman"/>
          <w:b/>
          <w:color w:val="auto"/>
          <w:sz w:val="26"/>
          <w:szCs w:val="26"/>
        </w:rPr>
        <w:t xml:space="preserve">Общая характеристика учебного предмета </w:t>
      </w:r>
    </w:p>
    <w:p w14:paraId="72356778"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Содержание предмета включает общие представления об экономике как хозяйстве и науке, об экономическом поведении человека в обществе, о функционировании </w:t>
      </w:r>
      <w:proofErr w:type="gramStart"/>
      <w:r w:rsidRPr="00DB3A69">
        <w:rPr>
          <w:rFonts w:ascii="Times New Roman" w:hAnsi="Times New Roman" w:cs="Times New Roman"/>
          <w:sz w:val="26"/>
          <w:szCs w:val="26"/>
        </w:rPr>
        <w:t>рынка,  об</w:t>
      </w:r>
      <w:proofErr w:type="gramEnd"/>
      <w:r w:rsidRPr="00DB3A69">
        <w:rPr>
          <w:rFonts w:ascii="Times New Roman" w:hAnsi="Times New Roman" w:cs="Times New Roman"/>
          <w:sz w:val="26"/>
          <w:szCs w:val="26"/>
        </w:rPr>
        <w:t xml:space="preserve"> экономике фирмы и государства. </w:t>
      </w:r>
    </w:p>
    <w:p w14:paraId="05CF611B"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Основными содержательными линиями являются: </w:t>
      </w:r>
    </w:p>
    <w:p w14:paraId="7FCCFBAE" w14:textId="77777777" w:rsidR="00DB3A69" w:rsidRPr="00DB3A69" w:rsidRDefault="00DB3A69" w:rsidP="00DB3A69">
      <w:pPr>
        <w:numPr>
          <w:ilvl w:val="0"/>
          <w:numId w:val="13"/>
        </w:numPr>
        <w:spacing w:after="0" w:line="240" w:lineRule="auto"/>
        <w:ind w:left="0"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человек и фирма; </w:t>
      </w:r>
    </w:p>
    <w:p w14:paraId="75E04F39" w14:textId="77777777" w:rsidR="00DB3A69" w:rsidRPr="00DB3A69" w:rsidRDefault="00DB3A69" w:rsidP="00DB3A69">
      <w:pPr>
        <w:numPr>
          <w:ilvl w:val="0"/>
          <w:numId w:val="13"/>
        </w:numPr>
        <w:spacing w:after="0" w:line="240" w:lineRule="auto"/>
        <w:ind w:left="0" w:firstLine="709"/>
        <w:jc w:val="both"/>
        <w:rPr>
          <w:rFonts w:ascii="Times New Roman" w:hAnsi="Times New Roman" w:cs="Times New Roman"/>
          <w:sz w:val="26"/>
          <w:szCs w:val="26"/>
        </w:rPr>
      </w:pPr>
      <w:r w:rsidRPr="00DB3A69">
        <w:rPr>
          <w:rFonts w:ascii="Times New Roman" w:hAnsi="Times New Roman" w:cs="Times New Roman"/>
          <w:sz w:val="26"/>
          <w:szCs w:val="26"/>
        </w:rPr>
        <w:t>функционирование рынка;</w:t>
      </w:r>
    </w:p>
    <w:p w14:paraId="394C3837" w14:textId="77777777" w:rsidR="00DB3A69" w:rsidRPr="00DB3A69" w:rsidRDefault="00DB3A69" w:rsidP="00DB3A69">
      <w:pPr>
        <w:numPr>
          <w:ilvl w:val="0"/>
          <w:numId w:val="13"/>
        </w:numPr>
        <w:spacing w:after="0" w:line="240" w:lineRule="auto"/>
        <w:ind w:left="0"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человек и государство; </w:t>
      </w:r>
    </w:p>
    <w:p w14:paraId="3C156F38"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Все означенные компоненты взаимосвязаны, как связаны и взаимодействуют друг с другом изучаемые объекты. Помимо знаний, в содержание курса входят типовые задания, вырабатывающие навыки, умения и ключевые компетентности, необходимые для дальнейшего изучения экономической сферы. </w:t>
      </w:r>
    </w:p>
    <w:p w14:paraId="1D589DFF"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Программа ориентирована на изучение базовых экономических понятий, формирование у обучающихся общих, и в то же время, достаточно цельных представлений о процессах, связанных с экономикой, бизнесом и предпринимательской деятельностью. </w:t>
      </w:r>
    </w:p>
    <w:p w14:paraId="6BB213A1"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lastRenderedPageBreak/>
        <w:t xml:space="preserve">Содержание курса обеспечивает преемственность по отношению к основной школе путем углубленного изучения, прежде всего экономики фирмы и государства, а также некоторых вопросов экономики и государства. Изучение предмета предполагает применение интерактивных методов, вовлекающих обучающихся в непрерывную работу на занятиях. </w:t>
      </w:r>
    </w:p>
    <w:p w14:paraId="29A7F915"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 </w:t>
      </w:r>
    </w:p>
    <w:p w14:paraId="4ADC9B2B" w14:textId="77777777" w:rsidR="00DB3A69" w:rsidRPr="00DB3A69" w:rsidRDefault="00DB3A69" w:rsidP="00DB3A69">
      <w:pPr>
        <w:spacing w:after="0" w:line="240" w:lineRule="auto"/>
        <w:ind w:firstLine="426"/>
        <w:jc w:val="both"/>
        <w:rPr>
          <w:rFonts w:ascii="Times New Roman" w:hAnsi="Times New Roman" w:cs="Times New Roman"/>
          <w:sz w:val="26"/>
          <w:szCs w:val="26"/>
        </w:rPr>
      </w:pPr>
      <w:r w:rsidRPr="00DB3A69">
        <w:rPr>
          <w:rFonts w:ascii="Times New Roman" w:hAnsi="Times New Roman" w:cs="Times New Roman"/>
          <w:b/>
          <w:sz w:val="26"/>
          <w:szCs w:val="26"/>
        </w:rPr>
        <w:t>2. Содержание учебного предмета (курса)</w:t>
      </w:r>
    </w:p>
    <w:p w14:paraId="602394FD" w14:textId="77777777" w:rsidR="00DB3A69" w:rsidRDefault="00DB3A69" w:rsidP="00DB3A69">
      <w:pPr>
        <w:spacing w:after="0" w:line="240" w:lineRule="auto"/>
        <w:ind w:firstLine="709"/>
        <w:jc w:val="both"/>
        <w:rPr>
          <w:rFonts w:ascii="Times New Roman" w:hAnsi="Times New Roman" w:cs="Times New Roman"/>
          <w:b/>
          <w:sz w:val="26"/>
          <w:szCs w:val="26"/>
        </w:rPr>
      </w:pPr>
      <w:r w:rsidRPr="00DB3A69">
        <w:rPr>
          <w:rFonts w:ascii="Times New Roman" w:hAnsi="Times New Roman" w:cs="Times New Roman"/>
          <w:b/>
          <w:sz w:val="26"/>
          <w:szCs w:val="26"/>
        </w:rPr>
        <w:t xml:space="preserve"> </w:t>
      </w:r>
    </w:p>
    <w:p w14:paraId="17B6C040" w14:textId="1803AD7F" w:rsidR="00DB3A69" w:rsidRPr="00DB3A69" w:rsidRDefault="00DB3A69" w:rsidP="00DB3A69">
      <w:pPr>
        <w:spacing w:after="0" w:line="240" w:lineRule="auto"/>
        <w:ind w:firstLine="709"/>
        <w:jc w:val="both"/>
        <w:rPr>
          <w:rFonts w:ascii="Times New Roman" w:hAnsi="Times New Roman" w:cs="Times New Roman"/>
          <w:b/>
          <w:sz w:val="26"/>
          <w:szCs w:val="26"/>
        </w:rPr>
      </w:pPr>
      <w:r w:rsidRPr="00DB3A69">
        <w:rPr>
          <w:rFonts w:ascii="Times New Roman" w:hAnsi="Times New Roman" w:cs="Times New Roman"/>
          <w:b/>
          <w:sz w:val="26"/>
          <w:szCs w:val="26"/>
        </w:rPr>
        <w:t>Тема 1. Основные понятия экономики (14 часов)</w:t>
      </w:r>
    </w:p>
    <w:p w14:paraId="58FA191C"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Основные понятия экономической науки. Ресурсы, факторы производства и факторные доходы, блага и их классификация. Микроэкономика и макроэкономика. Альтернативные издержки. (Решение задач).</w:t>
      </w:r>
    </w:p>
    <w:p w14:paraId="0DA23A6A"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Линейные функции. Убывание и возрастание линейной функции. Сложение убывающих и возрастающих линейных функций с положительной областью значений.</w:t>
      </w:r>
    </w:p>
    <w:p w14:paraId="23A7B5EC"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Кривая (граница) производственных возможностей: аналитическое и графическое представление (введение). Свойства КПВ. (Решение задач: вывод уравнения линейной КПВ, нахождение точки перелома для двух линейных КПВ).</w:t>
      </w:r>
    </w:p>
    <w:p w14:paraId="7BA96D65" w14:textId="77777777" w:rsidR="00DB3A69" w:rsidRPr="00DB3A69" w:rsidRDefault="00DB3A69" w:rsidP="00DB3A69">
      <w:pPr>
        <w:pStyle w:val="1"/>
        <w:spacing w:line="240" w:lineRule="auto"/>
        <w:ind w:firstLine="709"/>
        <w:jc w:val="both"/>
        <w:rPr>
          <w:rFonts w:ascii="Times New Roman" w:hAnsi="Times New Roman" w:cs="Times New Roman"/>
          <w:b/>
          <w:color w:val="auto"/>
          <w:sz w:val="26"/>
          <w:szCs w:val="26"/>
        </w:rPr>
      </w:pPr>
      <w:r w:rsidRPr="00DB3A69">
        <w:rPr>
          <w:rFonts w:ascii="Times New Roman" w:hAnsi="Times New Roman" w:cs="Times New Roman"/>
          <w:b/>
          <w:color w:val="auto"/>
          <w:sz w:val="26"/>
          <w:szCs w:val="26"/>
        </w:rPr>
        <w:t>Тема 2. Типы экономических систем (2 часа)</w:t>
      </w:r>
    </w:p>
    <w:p w14:paraId="2DD6A950"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Собственность. Модели экономических систем: рыночная, командная (плановая), традиционная экономические системы. Смешанная экономика.</w:t>
      </w:r>
    </w:p>
    <w:p w14:paraId="30CD6FA9" w14:textId="77777777" w:rsidR="00DB3A69" w:rsidRPr="00DB3A69" w:rsidRDefault="00DB3A69" w:rsidP="00DB3A69">
      <w:pPr>
        <w:pStyle w:val="1"/>
        <w:spacing w:line="240" w:lineRule="auto"/>
        <w:ind w:firstLine="709"/>
        <w:jc w:val="both"/>
        <w:rPr>
          <w:rFonts w:ascii="Times New Roman" w:hAnsi="Times New Roman" w:cs="Times New Roman"/>
          <w:b/>
          <w:color w:val="auto"/>
          <w:sz w:val="26"/>
          <w:szCs w:val="26"/>
        </w:rPr>
      </w:pPr>
      <w:r w:rsidRPr="00DB3A69">
        <w:rPr>
          <w:rFonts w:ascii="Times New Roman" w:hAnsi="Times New Roman" w:cs="Times New Roman"/>
          <w:b/>
          <w:color w:val="auto"/>
          <w:sz w:val="26"/>
          <w:szCs w:val="26"/>
        </w:rPr>
        <w:t>Тема 3. Рынок и рыночный механизм (10 часов)</w:t>
      </w:r>
    </w:p>
    <w:p w14:paraId="544186AD"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Условия возникновения рынка. Разделение труда и специализация. Экономическое обособление товаропроизводителей. Классификация рынков. Обмен, торговля. Формы торговли. </w:t>
      </w:r>
    </w:p>
    <w:p w14:paraId="70D88458"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Понятие о спросе. Факторы формирования самого спроса и величины спроса. Закон спроса. Прямая и обратная функции спроса. Индивидуальный и рыночный спрос Построение кривой рыночного спроса. (Решение задач с 2-мя линейными функциями).</w:t>
      </w:r>
    </w:p>
    <w:p w14:paraId="3D5A1A95"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Понятие о предложении и величине предложения. Неценовые факторы (детерминанты) предложения. Закон предложения. Прямая и обратная функция предложения. Рыночное предложение. Индивидуальное и рыночное предложение. Построение кривой рыночного предложения. (Решение задач с 2-мя линейными функциями).</w:t>
      </w:r>
    </w:p>
    <w:p w14:paraId="44BA8E49"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Достижение рыночного равновесия: конкуренция продавцов и конкуренция покупателей. Равновесная цена и равновесное количество. Влияние факторов спроса и предложения на равновесную цену и равновесное количество. Влияние государственного вмешательства на равновесную цену и равновесное количество.</w:t>
      </w:r>
    </w:p>
    <w:p w14:paraId="43F15D49"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Последствия государственного регулирования цен (верхний и нижний пределы цен, ограничение количества). (Решение задач с линейными функциями: нахождение равновесия, дефицита, избытка, количества и цены при ограничениях цен и количеств).</w:t>
      </w:r>
    </w:p>
    <w:p w14:paraId="69DA2B97" w14:textId="77777777" w:rsidR="00DB3A69" w:rsidRPr="00DB3A69" w:rsidRDefault="00DB3A69" w:rsidP="00DB3A69">
      <w:pPr>
        <w:pStyle w:val="1"/>
        <w:spacing w:line="240" w:lineRule="auto"/>
        <w:ind w:firstLine="709"/>
        <w:jc w:val="both"/>
        <w:rPr>
          <w:rFonts w:ascii="Times New Roman" w:hAnsi="Times New Roman" w:cs="Times New Roman"/>
          <w:b/>
          <w:color w:val="auto"/>
          <w:sz w:val="26"/>
          <w:szCs w:val="26"/>
        </w:rPr>
      </w:pPr>
      <w:r w:rsidRPr="00DB3A69">
        <w:rPr>
          <w:rFonts w:ascii="Times New Roman" w:hAnsi="Times New Roman" w:cs="Times New Roman"/>
          <w:b/>
          <w:color w:val="auto"/>
          <w:sz w:val="26"/>
          <w:szCs w:val="26"/>
        </w:rPr>
        <w:t>Тема 4. Предприниматель и производство фирмы (8 часов)</w:t>
      </w:r>
    </w:p>
    <w:p w14:paraId="71C72515" w14:textId="77777777" w:rsidR="00DB3A69" w:rsidRPr="00DB3A69" w:rsidRDefault="00DB3A69" w:rsidP="00DB3A69">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Кто такой предприниматель и чем он отличается от менеджера. Почему не все новые фирмы оказываются успешными. Условия бизнес-успеха. Менеджмент. Маркетинг.</w:t>
      </w:r>
    </w:p>
    <w:p w14:paraId="7FE67FAD"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kern w:val="24"/>
          <w:sz w:val="26"/>
          <w:szCs w:val="26"/>
        </w:rPr>
      </w:pPr>
      <w:r w:rsidRPr="00DB3A69">
        <w:rPr>
          <w:rFonts w:ascii="Times New Roman" w:hAnsi="Times New Roman" w:cs="Times New Roman"/>
          <w:bCs/>
          <w:kern w:val="24"/>
          <w:sz w:val="26"/>
          <w:szCs w:val="26"/>
        </w:rPr>
        <w:lastRenderedPageBreak/>
        <w:t xml:space="preserve">Источники финансирования фирм. </w:t>
      </w:r>
      <w:r w:rsidRPr="00DB3A69">
        <w:rPr>
          <w:rFonts w:ascii="Times New Roman" w:hAnsi="Times New Roman" w:cs="Times New Roman"/>
          <w:sz w:val="26"/>
          <w:szCs w:val="26"/>
        </w:rPr>
        <w:t xml:space="preserve">Внутренние и внешние источники финансирования бизнеса. Понятие о физическом (осязаемом) и финансовом (неосязаемом) капитале. Различия между собственным и заемным капиталом. </w:t>
      </w:r>
    </w:p>
    <w:p w14:paraId="48BD0329"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Что такое фирма. Цели деятельности фирмы. Три периода производства фирмы.</w:t>
      </w:r>
    </w:p>
    <w:p w14:paraId="162F2AB7"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 xml:space="preserve">Производство в краткосрочном периоде. Зависимость выпуска от применяемых факторов производства. Двухфакторная модель производства. </w:t>
      </w:r>
    </w:p>
    <w:p w14:paraId="2A867AC2"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Понятие приращения функции и приращения аргумента на примере линейной функции. Средние и предельные величины.</w:t>
      </w:r>
    </w:p>
    <w:p w14:paraId="04203ADF"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Общий, средний и предельный продукт. Закон убывающей предельной производительности переменного фактора производства. Решение задач на нахождение общего, среднего и предельного продукта (для двухфакторной модели). Кривые общего, среднего и предельного продукта.</w:t>
      </w:r>
    </w:p>
    <w:p w14:paraId="637F410B"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b/>
          <w:bCs/>
          <w:sz w:val="26"/>
          <w:szCs w:val="26"/>
        </w:rPr>
      </w:pPr>
    </w:p>
    <w:p w14:paraId="23EF4081"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b/>
          <w:bCs/>
          <w:iCs/>
          <w:kern w:val="24"/>
          <w:sz w:val="26"/>
          <w:szCs w:val="26"/>
        </w:rPr>
      </w:pPr>
      <w:r w:rsidRPr="00DB3A69">
        <w:rPr>
          <w:rFonts w:ascii="Times New Roman" w:hAnsi="Times New Roman" w:cs="Times New Roman"/>
          <w:b/>
          <w:bCs/>
          <w:sz w:val="26"/>
          <w:szCs w:val="26"/>
        </w:rPr>
        <w:t xml:space="preserve">Тема 5. </w:t>
      </w:r>
      <w:r w:rsidRPr="00DB3A69">
        <w:rPr>
          <w:rFonts w:ascii="Times New Roman" w:hAnsi="Times New Roman" w:cs="Times New Roman"/>
          <w:b/>
          <w:bCs/>
          <w:iCs/>
          <w:kern w:val="24"/>
          <w:sz w:val="26"/>
          <w:szCs w:val="26"/>
        </w:rPr>
        <w:t>Основные показатели деятельности фирмы.</w:t>
      </w:r>
      <w:r w:rsidRPr="00DB3A69">
        <w:rPr>
          <w:rFonts w:ascii="Times New Roman" w:hAnsi="Times New Roman" w:cs="Times New Roman"/>
          <w:b/>
          <w:sz w:val="26"/>
          <w:szCs w:val="26"/>
        </w:rPr>
        <w:t xml:space="preserve"> (8 часов)</w:t>
      </w:r>
      <w:r w:rsidRPr="00DB3A69">
        <w:rPr>
          <w:rFonts w:ascii="Times New Roman" w:hAnsi="Times New Roman" w:cs="Times New Roman"/>
          <w:b/>
          <w:bCs/>
          <w:iCs/>
          <w:kern w:val="24"/>
          <w:sz w:val="26"/>
          <w:szCs w:val="26"/>
        </w:rPr>
        <w:t xml:space="preserve"> </w:t>
      </w:r>
    </w:p>
    <w:p w14:paraId="2C8A51DB"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 xml:space="preserve">Издержки производства в краткосрочном периоде. Постоянные и переменные издержки. Общие, средние, средние постоянные, средние переменные и предельные издержки. Что такое амортизация. </w:t>
      </w:r>
    </w:p>
    <w:p w14:paraId="517312DA"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 xml:space="preserve">Кривые постоянных, переменных и общих издержек. Кривые средних, средних переменных, средних постоянных и предельных издержек и связь между ними. </w:t>
      </w:r>
      <w:r w:rsidRPr="00DB3A69">
        <w:rPr>
          <w:rFonts w:ascii="Times New Roman" w:hAnsi="Times New Roman" w:cs="Times New Roman"/>
          <w:sz w:val="26"/>
          <w:szCs w:val="26"/>
        </w:rPr>
        <w:t>Решение табличных задач на нахождение издержек. Пример функции общих издержек (линейной и квадратичной). Пример функции предельных издержек.</w:t>
      </w:r>
    </w:p>
    <w:p w14:paraId="46A71C4C"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Бухгалтерские (явные, внешние) издержки. Неявные (внутренние) издержки использования собственных факторов производства. Экономические издержки.</w:t>
      </w:r>
    </w:p>
    <w:p w14:paraId="13F5670E"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 xml:space="preserve"> Общая, средняя и предельная выручка фирмы. Прибыль фирмы. Бухгалтерская и экономическая прибыль. Решение задач на экономическую и бухгалтерскую прибыль.</w:t>
      </w:r>
    </w:p>
    <w:p w14:paraId="487F3696" w14:textId="77777777" w:rsidR="00DB3A69" w:rsidRPr="00DB3A69" w:rsidRDefault="00DB3A69" w:rsidP="00DB3A69">
      <w:pPr>
        <w:shd w:val="clear" w:color="auto" w:fill="FFFFFF"/>
        <w:spacing w:after="0" w:line="240" w:lineRule="auto"/>
        <w:ind w:firstLine="709"/>
        <w:jc w:val="both"/>
        <w:rPr>
          <w:rFonts w:ascii="Times New Roman" w:hAnsi="Times New Roman" w:cs="Times New Roman"/>
          <w:iCs/>
          <w:kern w:val="24"/>
          <w:sz w:val="26"/>
          <w:szCs w:val="26"/>
        </w:rPr>
      </w:pPr>
      <w:r w:rsidRPr="00DB3A69">
        <w:rPr>
          <w:rFonts w:ascii="Times New Roman" w:hAnsi="Times New Roman" w:cs="Times New Roman"/>
          <w:iCs/>
          <w:kern w:val="24"/>
          <w:sz w:val="26"/>
          <w:szCs w:val="26"/>
        </w:rPr>
        <w:t>Максимизация экономической прибыли как цель фирмы. Условие максимизации прибыли. (Решение задач)</w:t>
      </w:r>
    </w:p>
    <w:p w14:paraId="535E02AA" w14:textId="77777777" w:rsidR="00DB3A69" w:rsidRPr="00DB3A69" w:rsidRDefault="00DB3A69" w:rsidP="00DB3A69">
      <w:pPr>
        <w:spacing w:after="0" w:line="240" w:lineRule="auto"/>
        <w:ind w:firstLine="709"/>
        <w:jc w:val="both"/>
        <w:rPr>
          <w:rFonts w:ascii="Times New Roman" w:hAnsi="Times New Roman" w:cs="Times New Roman"/>
          <w:sz w:val="26"/>
          <w:szCs w:val="26"/>
        </w:rPr>
      </w:pPr>
    </w:p>
    <w:p w14:paraId="58991C5B" w14:textId="77777777" w:rsidR="00DB3A69" w:rsidRPr="00DB3A69" w:rsidRDefault="00DB3A69" w:rsidP="00DB3A69">
      <w:pPr>
        <w:shd w:val="clear" w:color="auto" w:fill="FFFFFF"/>
        <w:autoSpaceDE w:val="0"/>
        <w:autoSpaceDN w:val="0"/>
        <w:adjustRightInd w:val="0"/>
        <w:spacing w:after="0" w:line="240" w:lineRule="auto"/>
        <w:ind w:firstLine="709"/>
        <w:jc w:val="both"/>
        <w:rPr>
          <w:rFonts w:ascii="Times New Roman" w:hAnsi="Times New Roman" w:cs="Times New Roman"/>
          <w:b/>
          <w:sz w:val="26"/>
          <w:szCs w:val="26"/>
        </w:rPr>
      </w:pPr>
      <w:r w:rsidRPr="00DB3A69">
        <w:rPr>
          <w:rFonts w:ascii="Times New Roman" w:hAnsi="Times New Roman" w:cs="Times New Roman"/>
          <w:b/>
          <w:bCs/>
          <w:sz w:val="26"/>
          <w:szCs w:val="26"/>
        </w:rPr>
        <w:t xml:space="preserve">Тема 6. Совершенная и несовершенная конкуренция </w:t>
      </w:r>
      <w:r w:rsidRPr="00DB3A69">
        <w:rPr>
          <w:rFonts w:ascii="Times New Roman" w:hAnsi="Times New Roman" w:cs="Times New Roman"/>
          <w:b/>
          <w:sz w:val="26"/>
          <w:szCs w:val="26"/>
        </w:rPr>
        <w:t>(6 часов)</w:t>
      </w:r>
    </w:p>
    <w:p w14:paraId="04E1BEC8"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bCs/>
          <w:sz w:val="26"/>
          <w:szCs w:val="26"/>
        </w:rPr>
        <w:t xml:space="preserve">Конкуренция. Понятие конкуренции. Виды конкуренции и их характеристики. Совершенная конкуренция и ее основные характеристики. </w:t>
      </w:r>
      <w:r w:rsidRPr="00DB3A69">
        <w:rPr>
          <w:rFonts w:ascii="Times New Roman" w:hAnsi="Times New Roman" w:cs="Times New Roman"/>
          <w:sz w:val="26"/>
          <w:szCs w:val="26"/>
        </w:rPr>
        <w:t>Условие максимизации прибыли совершенно конкурентной фирмы. Условие прекращения производства фирмы совершенного конкурента в краткосрочном периоде. Решение задач на максимизацию прибыли фирмы совершенного конкурента.</w:t>
      </w:r>
    </w:p>
    <w:p w14:paraId="6360AB76" w14:textId="77777777" w:rsidR="00DB3A69" w:rsidRPr="00DB3A69" w:rsidRDefault="00DB3A69" w:rsidP="00DB3A69">
      <w:pPr>
        <w:spacing w:after="0" w:line="240" w:lineRule="auto"/>
        <w:ind w:firstLine="709"/>
        <w:jc w:val="both"/>
        <w:rPr>
          <w:rFonts w:ascii="Times New Roman" w:hAnsi="Times New Roman" w:cs="Times New Roman"/>
          <w:b/>
          <w:bCs/>
          <w:sz w:val="26"/>
          <w:szCs w:val="26"/>
        </w:rPr>
      </w:pPr>
    </w:p>
    <w:p w14:paraId="0E9EBF89" w14:textId="77777777" w:rsidR="00DB3A69" w:rsidRPr="00DB3A69" w:rsidRDefault="00DB3A69" w:rsidP="00DB3A69">
      <w:pPr>
        <w:shd w:val="clear" w:color="auto" w:fill="FFFFFF"/>
        <w:autoSpaceDE w:val="0"/>
        <w:autoSpaceDN w:val="0"/>
        <w:adjustRightInd w:val="0"/>
        <w:spacing w:after="0" w:line="240" w:lineRule="auto"/>
        <w:ind w:firstLine="709"/>
        <w:jc w:val="both"/>
        <w:rPr>
          <w:rFonts w:ascii="Times New Roman" w:hAnsi="Times New Roman" w:cs="Times New Roman"/>
          <w:b/>
          <w:sz w:val="26"/>
          <w:szCs w:val="26"/>
        </w:rPr>
      </w:pPr>
      <w:r w:rsidRPr="00DB3A69">
        <w:rPr>
          <w:rFonts w:ascii="Times New Roman" w:hAnsi="Times New Roman" w:cs="Times New Roman"/>
          <w:b/>
          <w:bCs/>
          <w:sz w:val="26"/>
          <w:szCs w:val="26"/>
        </w:rPr>
        <w:t xml:space="preserve">Тема 7. Рынок труда как пример рынка фактора производства </w:t>
      </w:r>
      <w:r w:rsidRPr="00DB3A69">
        <w:rPr>
          <w:rFonts w:ascii="Times New Roman" w:hAnsi="Times New Roman" w:cs="Times New Roman"/>
          <w:b/>
          <w:sz w:val="26"/>
          <w:szCs w:val="26"/>
        </w:rPr>
        <w:t>(3 часа)</w:t>
      </w:r>
    </w:p>
    <w:p w14:paraId="7B26B34C"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Рынки факторов производства. </w:t>
      </w:r>
    </w:p>
    <w:p w14:paraId="16B96439"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Рынок труда как пример рынка фактора производства. Совершенно конкурентный рынок труда. Спрос и предложение на рынке труда. Факторы спроса на труд и факторы предложения труда. Решение задач на равновесие на рынке труда. </w:t>
      </w:r>
    </w:p>
    <w:p w14:paraId="61468AB0"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Общий (совокупный), средний и предельный продукт труда. Как формируется спрос фирмы совершенного конкурента на труд на совершенно конкурентном рынке труда. </w:t>
      </w:r>
    </w:p>
    <w:p w14:paraId="6A4373AD" w14:textId="77777777" w:rsidR="00DB3A69" w:rsidRPr="00DB3A69" w:rsidRDefault="00DB3A69" w:rsidP="00DB3A69">
      <w:pPr>
        <w:spacing w:after="0" w:line="240" w:lineRule="auto"/>
        <w:ind w:firstLine="709"/>
        <w:jc w:val="both"/>
        <w:rPr>
          <w:rFonts w:ascii="Times New Roman" w:hAnsi="Times New Roman" w:cs="Times New Roman"/>
          <w:sz w:val="26"/>
          <w:szCs w:val="26"/>
        </w:rPr>
      </w:pPr>
    </w:p>
    <w:p w14:paraId="38B9A9B6" w14:textId="77777777" w:rsidR="00DB3A69" w:rsidRPr="00DB3A69" w:rsidRDefault="00DB3A69" w:rsidP="00DB3A69">
      <w:pPr>
        <w:tabs>
          <w:tab w:val="left" w:pos="284"/>
        </w:tabs>
        <w:spacing w:after="0" w:line="240" w:lineRule="auto"/>
        <w:ind w:firstLine="709"/>
        <w:jc w:val="both"/>
        <w:rPr>
          <w:rFonts w:ascii="Times New Roman" w:hAnsi="Times New Roman" w:cs="Times New Roman"/>
          <w:b/>
          <w:bCs/>
          <w:sz w:val="26"/>
          <w:szCs w:val="26"/>
        </w:rPr>
      </w:pPr>
      <w:r w:rsidRPr="00DB3A69">
        <w:rPr>
          <w:rFonts w:ascii="Times New Roman" w:hAnsi="Times New Roman" w:cs="Times New Roman"/>
          <w:b/>
          <w:bCs/>
          <w:sz w:val="26"/>
          <w:szCs w:val="26"/>
        </w:rPr>
        <w:t xml:space="preserve">Тема 8. Провалы рынка и государственное регулирование </w:t>
      </w:r>
      <w:r w:rsidRPr="00DB3A69">
        <w:rPr>
          <w:rFonts w:ascii="Times New Roman" w:hAnsi="Times New Roman" w:cs="Times New Roman"/>
          <w:b/>
          <w:sz w:val="26"/>
          <w:szCs w:val="26"/>
        </w:rPr>
        <w:t>(3 часа)</w:t>
      </w:r>
    </w:p>
    <w:p w14:paraId="45B07A3E"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Пять случаев «несостоятельности рынка» и их краткая характеристика. </w:t>
      </w:r>
    </w:p>
    <w:p w14:paraId="1E4E6F2C"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lastRenderedPageBreak/>
        <w:t>Распределение доходов в экономике. Неравенство доходов и причины возникновения неравенства в распределении доходов. Измерение степени неравенства доходов: кривая Лоренца и коэффициент Джини. Политика государства: механизмы перераспределения доходов. Решение задач на неравенства распределения доходов.</w:t>
      </w:r>
    </w:p>
    <w:p w14:paraId="420BABDF" w14:textId="77777777" w:rsidR="00DB3A69" w:rsidRPr="00DB3A69" w:rsidRDefault="00DB3A69" w:rsidP="00DB3A69">
      <w:pPr>
        <w:spacing w:after="0" w:line="240" w:lineRule="auto"/>
        <w:ind w:firstLine="709"/>
        <w:jc w:val="both"/>
        <w:rPr>
          <w:rFonts w:ascii="Times New Roman" w:hAnsi="Times New Roman" w:cs="Times New Roman"/>
          <w:b/>
          <w:bCs/>
          <w:sz w:val="26"/>
          <w:szCs w:val="26"/>
        </w:rPr>
      </w:pPr>
    </w:p>
    <w:p w14:paraId="54CD6F64" w14:textId="77777777" w:rsidR="00DB3A69" w:rsidRPr="00DB3A69" w:rsidRDefault="00DB3A69" w:rsidP="00DB3A69">
      <w:pPr>
        <w:spacing w:after="0" w:line="240" w:lineRule="auto"/>
        <w:ind w:firstLine="709"/>
        <w:jc w:val="both"/>
        <w:rPr>
          <w:rFonts w:ascii="Times New Roman" w:hAnsi="Times New Roman" w:cs="Times New Roman"/>
          <w:b/>
          <w:bCs/>
          <w:sz w:val="26"/>
          <w:szCs w:val="26"/>
        </w:rPr>
      </w:pPr>
      <w:r w:rsidRPr="00DB3A69">
        <w:rPr>
          <w:rFonts w:ascii="Times New Roman" w:hAnsi="Times New Roman" w:cs="Times New Roman"/>
          <w:b/>
          <w:bCs/>
          <w:sz w:val="26"/>
          <w:szCs w:val="26"/>
        </w:rPr>
        <w:t>Тема 9. Введение в макроэкономику (6 часов)</w:t>
      </w:r>
    </w:p>
    <w:p w14:paraId="68371FF3"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Макроэкономика как раздел экономической теории. Предмет макроэкономики. Отличия макроэкономики от микроэкономики. Основные макроэкономические проблемы.</w:t>
      </w:r>
    </w:p>
    <w:p w14:paraId="25D19834"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Кругооборот продукта, расходов и доходов. Принцип равенства расходов и доходов. Основное макроэкономическое тождество. Решение задач.</w:t>
      </w:r>
    </w:p>
    <w:p w14:paraId="74C8BE15"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Валовой внутренний продукт (ВВП). Измерение ВВП. Составляющие ВВП. Методы подсчета валового внутреннего продукта. Расчет ВВП по добавленной стоимости. ВВП как сумма расходов макроэкономических агентов. ВВП как сумма доходов. Валовый национальный доход (ВНД). Располагаемый доход. Чистый доход иностранных факторов (ЧДИФ). Решение задач.</w:t>
      </w:r>
    </w:p>
    <w:p w14:paraId="54311880" w14:textId="77777777" w:rsidR="00DB3A69" w:rsidRPr="00DB3A69" w:rsidRDefault="00DB3A69" w:rsidP="00DB3A69">
      <w:pPr>
        <w:suppressAutoHyphens/>
        <w:spacing w:after="0" w:line="240" w:lineRule="auto"/>
        <w:ind w:firstLine="709"/>
        <w:jc w:val="both"/>
        <w:rPr>
          <w:rFonts w:ascii="Times New Roman" w:hAnsi="Times New Roman" w:cs="Times New Roman"/>
          <w:b/>
          <w:bCs/>
          <w:sz w:val="26"/>
          <w:szCs w:val="26"/>
        </w:rPr>
      </w:pPr>
    </w:p>
    <w:p w14:paraId="7A85BD7D" w14:textId="77777777" w:rsidR="00DB3A69" w:rsidRPr="00DB3A69" w:rsidRDefault="00DB3A69" w:rsidP="00DB3A69">
      <w:pPr>
        <w:suppressAutoHyphens/>
        <w:spacing w:after="0" w:line="240" w:lineRule="auto"/>
        <w:ind w:firstLine="709"/>
        <w:jc w:val="both"/>
        <w:rPr>
          <w:rFonts w:ascii="Times New Roman" w:hAnsi="Times New Roman" w:cs="Times New Roman"/>
          <w:b/>
          <w:bCs/>
          <w:sz w:val="26"/>
          <w:szCs w:val="26"/>
        </w:rPr>
      </w:pPr>
      <w:r w:rsidRPr="00DB3A69">
        <w:rPr>
          <w:rFonts w:ascii="Times New Roman" w:hAnsi="Times New Roman" w:cs="Times New Roman"/>
          <w:b/>
          <w:bCs/>
          <w:sz w:val="26"/>
          <w:szCs w:val="26"/>
        </w:rPr>
        <w:t>Тема 10. Сопоставление ВВП во времени. Экономический рост.  (2 часа)</w:t>
      </w:r>
    </w:p>
    <w:p w14:paraId="77C36030"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Реальный, номинальный, фактический и потенциальный ВВП. Индексы цен. Дефлятор ВВП, индекс потребительских цен. Решение задач.</w:t>
      </w:r>
    </w:p>
    <w:p w14:paraId="1D4E1457"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Экономическая динамика в долгосрочной и краткосрочной перспективе. Экономический рост: понятие, его виды и факторы. </w:t>
      </w:r>
    </w:p>
    <w:p w14:paraId="576F0DAB" w14:textId="77777777" w:rsidR="00DB3A69" w:rsidRPr="00DB3A69" w:rsidRDefault="00DB3A69" w:rsidP="00DB3A69">
      <w:pPr>
        <w:spacing w:after="0" w:line="240" w:lineRule="auto"/>
        <w:ind w:firstLine="709"/>
        <w:jc w:val="both"/>
        <w:rPr>
          <w:rFonts w:ascii="Times New Roman" w:hAnsi="Times New Roman" w:cs="Times New Roman"/>
          <w:b/>
          <w:bCs/>
          <w:sz w:val="26"/>
          <w:szCs w:val="26"/>
        </w:rPr>
      </w:pPr>
    </w:p>
    <w:p w14:paraId="5A6C3E93" w14:textId="77777777" w:rsidR="00DB3A69" w:rsidRPr="00DB3A69" w:rsidRDefault="00DB3A69" w:rsidP="00DB3A69">
      <w:pPr>
        <w:spacing w:after="0" w:line="240" w:lineRule="auto"/>
        <w:ind w:firstLine="709"/>
        <w:jc w:val="both"/>
        <w:rPr>
          <w:rFonts w:ascii="Times New Roman" w:hAnsi="Times New Roman" w:cs="Times New Roman"/>
          <w:b/>
          <w:bCs/>
          <w:sz w:val="26"/>
          <w:szCs w:val="26"/>
        </w:rPr>
      </w:pPr>
      <w:r w:rsidRPr="00DB3A69">
        <w:rPr>
          <w:rFonts w:ascii="Times New Roman" w:hAnsi="Times New Roman" w:cs="Times New Roman"/>
          <w:b/>
          <w:bCs/>
          <w:sz w:val="26"/>
          <w:szCs w:val="26"/>
        </w:rPr>
        <w:t>Тема 11. Основные макроэкономические проблемы: безработица, инфляция, цикличность экономики (4 часа)</w:t>
      </w:r>
    </w:p>
    <w:p w14:paraId="05A964FF"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Основные категории населения. Рабочая сила (экономически активное население). Занятые и безработные. Показатель уровня безработицы. Виды безработицы.</w:t>
      </w:r>
    </w:p>
    <w:p w14:paraId="4E944B13"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Фрикционная, структурная и циклическая безработица. Естественный уровень безработицы. Фактический уровень безработицы. Решение задач на определение уровня безработицы.</w:t>
      </w:r>
    </w:p>
    <w:p w14:paraId="2A10F9D6"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Социальные и экономические последствия безработицы. Государственное регулирование занятости.</w:t>
      </w:r>
    </w:p>
    <w:p w14:paraId="684D49BA"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Инфляция и ее измерение. Виды инфляции. Инфляция спроса и инфляция издержек. Последствия инфляции. Государственное регулирование инфляции.</w:t>
      </w:r>
    </w:p>
    <w:p w14:paraId="78124D3E" w14:textId="77777777" w:rsidR="00DB3A69" w:rsidRPr="00DB3A69" w:rsidRDefault="00DB3A69" w:rsidP="00DB3A69">
      <w:pPr>
        <w:spacing w:after="0" w:line="240" w:lineRule="auto"/>
        <w:ind w:firstLine="709"/>
        <w:jc w:val="both"/>
        <w:rPr>
          <w:rFonts w:ascii="Times New Roman" w:hAnsi="Times New Roman" w:cs="Times New Roman"/>
          <w:b/>
          <w:bCs/>
          <w:sz w:val="26"/>
          <w:szCs w:val="26"/>
        </w:rPr>
      </w:pPr>
      <w:r w:rsidRPr="00DB3A69">
        <w:rPr>
          <w:rFonts w:ascii="Times New Roman" w:hAnsi="Times New Roman" w:cs="Times New Roman"/>
          <w:sz w:val="26"/>
          <w:szCs w:val="26"/>
        </w:rPr>
        <w:t>Экономические колебания (деловые циклы, колебания деловой активности). Потенциальный и фактический ВВП. Фазы экономического цикла.</w:t>
      </w:r>
    </w:p>
    <w:p w14:paraId="322665D1" w14:textId="77777777" w:rsidR="00DB3A69" w:rsidRDefault="00DB3A69" w:rsidP="00DB3A69">
      <w:pPr>
        <w:spacing w:after="0" w:line="240" w:lineRule="auto"/>
        <w:ind w:firstLine="709"/>
        <w:jc w:val="both"/>
        <w:rPr>
          <w:rFonts w:ascii="Times New Roman" w:hAnsi="Times New Roman" w:cs="Times New Roman"/>
          <w:b/>
          <w:bCs/>
          <w:sz w:val="26"/>
          <w:szCs w:val="26"/>
        </w:rPr>
      </w:pPr>
    </w:p>
    <w:p w14:paraId="712A3A35" w14:textId="50178A6D" w:rsidR="00DB3A69" w:rsidRPr="00DB3A69" w:rsidRDefault="00DB3A69" w:rsidP="00DB3A69">
      <w:pPr>
        <w:spacing w:after="0" w:line="240" w:lineRule="auto"/>
        <w:ind w:firstLine="709"/>
        <w:jc w:val="both"/>
        <w:rPr>
          <w:rFonts w:ascii="Times New Roman" w:hAnsi="Times New Roman" w:cs="Times New Roman"/>
          <w:b/>
          <w:bCs/>
          <w:sz w:val="26"/>
          <w:szCs w:val="26"/>
        </w:rPr>
      </w:pPr>
      <w:r w:rsidRPr="00DB3A69">
        <w:rPr>
          <w:rFonts w:ascii="Times New Roman" w:hAnsi="Times New Roman" w:cs="Times New Roman"/>
          <w:b/>
          <w:bCs/>
          <w:sz w:val="26"/>
          <w:szCs w:val="26"/>
        </w:rPr>
        <w:t>Тема 12. Деньги и банковская система (2 часа)</w:t>
      </w:r>
    </w:p>
    <w:p w14:paraId="7C07F8AA"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Деньги. Функции денег: средство обращения и платежа, единица счета, средство сбережения. Виды денег. Ликвидность денег.</w:t>
      </w:r>
    </w:p>
    <w:p w14:paraId="58DB83DF" w14:textId="77777777" w:rsidR="00DB3A69" w:rsidRPr="00DB3A69" w:rsidRDefault="00DB3A69" w:rsidP="00DB3A69">
      <w:pPr>
        <w:suppressAutoHyphen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Количество денег в обращении. Скорость обращения денег. Уравнение обмена. </w:t>
      </w:r>
    </w:p>
    <w:p w14:paraId="785EF46D" w14:textId="77777777" w:rsidR="00DB3A69" w:rsidRPr="00DB3A69" w:rsidRDefault="00DB3A69" w:rsidP="00DB3A69">
      <w:pPr>
        <w:suppressAutoHyphens/>
        <w:spacing w:after="0" w:line="240" w:lineRule="auto"/>
        <w:ind w:firstLine="709"/>
        <w:jc w:val="both"/>
        <w:rPr>
          <w:rFonts w:ascii="Times New Roman" w:hAnsi="Times New Roman" w:cs="Times New Roman"/>
          <w:b/>
          <w:sz w:val="26"/>
          <w:szCs w:val="26"/>
        </w:rPr>
      </w:pPr>
      <w:r w:rsidRPr="00DB3A69">
        <w:rPr>
          <w:rFonts w:ascii="Times New Roman" w:hAnsi="Times New Roman" w:cs="Times New Roman"/>
          <w:sz w:val="26"/>
          <w:szCs w:val="26"/>
        </w:rPr>
        <w:t>Двухуровневая банковская система. Коммерческие банки: основные функции, операции и роль в экономике. Структура банковской системы. Центральный банк и его функции.</w:t>
      </w:r>
    </w:p>
    <w:p w14:paraId="6DD3E172"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b/>
          <w:sz w:val="26"/>
          <w:szCs w:val="26"/>
        </w:rPr>
        <w:t xml:space="preserve">                           </w:t>
      </w:r>
    </w:p>
    <w:p w14:paraId="747CC953" w14:textId="77777777" w:rsidR="00DB3A69" w:rsidRPr="00DB3A69" w:rsidRDefault="00DB3A69" w:rsidP="00DB3A69">
      <w:pPr>
        <w:pStyle w:val="1"/>
        <w:spacing w:line="240" w:lineRule="auto"/>
        <w:ind w:firstLine="426"/>
        <w:jc w:val="both"/>
        <w:rPr>
          <w:rFonts w:ascii="Times New Roman" w:hAnsi="Times New Roman" w:cs="Times New Roman"/>
          <w:b/>
          <w:color w:val="auto"/>
          <w:sz w:val="26"/>
          <w:szCs w:val="26"/>
        </w:rPr>
      </w:pPr>
      <w:r w:rsidRPr="00DB3A69">
        <w:rPr>
          <w:rFonts w:ascii="Times New Roman" w:hAnsi="Times New Roman" w:cs="Times New Roman"/>
          <w:b/>
          <w:color w:val="auto"/>
          <w:sz w:val="26"/>
          <w:szCs w:val="26"/>
        </w:rPr>
        <w:lastRenderedPageBreak/>
        <w:t>3. Тематическое планирование</w:t>
      </w:r>
    </w:p>
    <w:p w14:paraId="7244592E" w14:textId="77777777" w:rsidR="00DB3A69" w:rsidRPr="00DB3A69" w:rsidRDefault="00DB3A69" w:rsidP="00DB3A69">
      <w:pPr>
        <w:spacing w:after="0" w:line="240" w:lineRule="auto"/>
        <w:ind w:firstLine="709"/>
        <w:jc w:val="both"/>
        <w:rPr>
          <w:rFonts w:ascii="Times New Roman" w:hAnsi="Times New Roman" w:cs="Times New Roman"/>
          <w:sz w:val="26"/>
          <w:szCs w:val="26"/>
        </w:rPr>
      </w:pPr>
    </w:p>
    <w:tbl>
      <w:tblPr>
        <w:tblStyle w:val="TableGrid"/>
        <w:tblW w:w="9573" w:type="dxa"/>
        <w:tblInd w:w="-108" w:type="dxa"/>
        <w:tblCellMar>
          <w:top w:w="4" w:type="dxa"/>
          <w:left w:w="106" w:type="dxa"/>
          <w:right w:w="38" w:type="dxa"/>
        </w:tblCellMar>
        <w:tblLook w:val="04A0" w:firstRow="1" w:lastRow="0" w:firstColumn="1" w:lastColumn="0" w:noHBand="0" w:noVBand="1"/>
      </w:tblPr>
      <w:tblGrid>
        <w:gridCol w:w="812"/>
        <w:gridCol w:w="2683"/>
        <w:gridCol w:w="1571"/>
        <w:gridCol w:w="4507"/>
      </w:tblGrid>
      <w:tr w:rsidR="00DB3A69" w:rsidRPr="00DB3A69" w14:paraId="25528B54" w14:textId="77777777" w:rsidTr="006B608E">
        <w:trPr>
          <w:trHeight w:val="1118"/>
          <w:tblHeader/>
        </w:trPr>
        <w:tc>
          <w:tcPr>
            <w:tcW w:w="814" w:type="dxa"/>
            <w:tcBorders>
              <w:top w:val="single" w:sz="8" w:space="0" w:color="000000"/>
              <w:left w:val="single" w:sz="8" w:space="0" w:color="000000"/>
              <w:bottom w:val="single" w:sz="4" w:space="0" w:color="000000"/>
              <w:right w:val="single" w:sz="4" w:space="0" w:color="000000"/>
            </w:tcBorders>
          </w:tcPr>
          <w:p w14:paraId="431E266F" w14:textId="77777777" w:rsidR="00DB3A69" w:rsidRPr="00DB3A69" w:rsidRDefault="00DB3A69" w:rsidP="00DB3A69">
            <w:pPr>
              <w:jc w:val="both"/>
              <w:rPr>
                <w:rFonts w:ascii="Times New Roman" w:hAnsi="Times New Roman" w:cs="Times New Roman"/>
                <w:b/>
                <w:bCs/>
                <w:sz w:val="26"/>
                <w:szCs w:val="26"/>
              </w:rPr>
            </w:pPr>
            <w:r w:rsidRPr="00DB3A69">
              <w:rPr>
                <w:rFonts w:ascii="Times New Roman" w:hAnsi="Times New Roman" w:cs="Times New Roman"/>
                <w:sz w:val="26"/>
                <w:szCs w:val="26"/>
              </w:rPr>
              <w:t xml:space="preserve"> </w:t>
            </w:r>
            <w:r w:rsidRPr="00DB3A69">
              <w:rPr>
                <w:rFonts w:ascii="Times New Roman" w:hAnsi="Times New Roman" w:cs="Times New Roman"/>
                <w:b/>
                <w:bCs/>
                <w:sz w:val="26"/>
                <w:szCs w:val="26"/>
              </w:rPr>
              <w:t xml:space="preserve">№ </w:t>
            </w:r>
          </w:p>
          <w:p w14:paraId="76B53960" w14:textId="77777777" w:rsidR="00DB3A69" w:rsidRPr="00DB3A69" w:rsidRDefault="00DB3A69" w:rsidP="00DB3A69">
            <w:pPr>
              <w:jc w:val="both"/>
              <w:rPr>
                <w:rFonts w:ascii="Times New Roman" w:hAnsi="Times New Roman" w:cs="Times New Roman"/>
                <w:b/>
                <w:bCs/>
                <w:sz w:val="26"/>
                <w:szCs w:val="26"/>
              </w:rPr>
            </w:pPr>
            <w:r w:rsidRPr="00DB3A69">
              <w:rPr>
                <w:rFonts w:ascii="Times New Roman" w:hAnsi="Times New Roman" w:cs="Times New Roman"/>
                <w:b/>
                <w:bCs/>
                <w:sz w:val="26"/>
                <w:szCs w:val="26"/>
              </w:rPr>
              <w:t xml:space="preserve">темы </w:t>
            </w:r>
          </w:p>
        </w:tc>
        <w:tc>
          <w:tcPr>
            <w:tcW w:w="2686" w:type="dxa"/>
            <w:tcBorders>
              <w:top w:val="single" w:sz="8" w:space="0" w:color="000000"/>
              <w:left w:val="single" w:sz="4" w:space="0" w:color="000000"/>
              <w:bottom w:val="single" w:sz="4" w:space="0" w:color="000000"/>
              <w:right w:val="single" w:sz="4" w:space="0" w:color="000000"/>
            </w:tcBorders>
          </w:tcPr>
          <w:p w14:paraId="21671BE7"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Тематическое содержание курса </w:t>
            </w:r>
          </w:p>
        </w:tc>
        <w:tc>
          <w:tcPr>
            <w:tcW w:w="1418" w:type="dxa"/>
            <w:tcBorders>
              <w:top w:val="single" w:sz="8" w:space="0" w:color="000000"/>
              <w:left w:val="single" w:sz="4" w:space="0" w:color="000000"/>
              <w:bottom w:val="single" w:sz="4" w:space="0" w:color="000000"/>
              <w:right w:val="single" w:sz="4" w:space="0" w:color="000000"/>
            </w:tcBorders>
          </w:tcPr>
          <w:p w14:paraId="0BA6227F" w14:textId="77777777" w:rsidR="00DB3A69" w:rsidRPr="00DB3A69" w:rsidRDefault="00DB3A69" w:rsidP="00DB3A69">
            <w:pPr>
              <w:jc w:val="both"/>
              <w:rPr>
                <w:rFonts w:ascii="Times New Roman" w:hAnsi="Times New Roman" w:cs="Times New Roman"/>
                <w:b/>
                <w:bCs/>
                <w:sz w:val="26"/>
                <w:szCs w:val="26"/>
              </w:rPr>
            </w:pPr>
            <w:r w:rsidRPr="00DB3A69">
              <w:rPr>
                <w:rFonts w:ascii="Times New Roman" w:hAnsi="Times New Roman" w:cs="Times New Roman"/>
                <w:b/>
                <w:bCs/>
                <w:sz w:val="26"/>
                <w:szCs w:val="26"/>
              </w:rPr>
              <w:t xml:space="preserve">Кол-во </w:t>
            </w:r>
          </w:p>
          <w:p w14:paraId="7F8610BD" w14:textId="77777777" w:rsidR="00DB3A69" w:rsidRPr="00DB3A69" w:rsidRDefault="00DB3A69" w:rsidP="00DB3A69">
            <w:pPr>
              <w:jc w:val="both"/>
              <w:rPr>
                <w:rFonts w:ascii="Times New Roman" w:hAnsi="Times New Roman" w:cs="Times New Roman"/>
                <w:b/>
                <w:bCs/>
                <w:sz w:val="26"/>
                <w:szCs w:val="26"/>
              </w:rPr>
            </w:pPr>
            <w:r w:rsidRPr="00DB3A69">
              <w:rPr>
                <w:rFonts w:ascii="Times New Roman" w:hAnsi="Times New Roman" w:cs="Times New Roman"/>
                <w:b/>
                <w:bCs/>
                <w:sz w:val="26"/>
                <w:szCs w:val="26"/>
              </w:rPr>
              <w:t xml:space="preserve">аудиторных часов </w:t>
            </w:r>
          </w:p>
        </w:tc>
        <w:tc>
          <w:tcPr>
            <w:tcW w:w="4655" w:type="dxa"/>
            <w:tcBorders>
              <w:top w:val="single" w:sz="8" w:space="0" w:color="000000"/>
              <w:left w:val="single" w:sz="4" w:space="0" w:color="000000"/>
              <w:bottom w:val="single" w:sz="4" w:space="0" w:color="000000"/>
              <w:right w:val="single" w:sz="8" w:space="0" w:color="000000"/>
            </w:tcBorders>
          </w:tcPr>
          <w:p w14:paraId="553D221D" w14:textId="77777777" w:rsidR="00DB3A69" w:rsidRPr="00DB3A69" w:rsidRDefault="00DB3A69" w:rsidP="00DB3A69">
            <w:pPr>
              <w:jc w:val="both"/>
              <w:rPr>
                <w:rFonts w:ascii="Times New Roman" w:hAnsi="Times New Roman" w:cs="Times New Roman"/>
                <w:b/>
                <w:bCs/>
                <w:sz w:val="26"/>
                <w:szCs w:val="26"/>
              </w:rPr>
            </w:pPr>
            <w:r w:rsidRPr="00DB3A69">
              <w:rPr>
                <w:rFonts w:ascii="Times New Roman" w:hAnsi="Times New Roman" w:cs="Times New Roman"/>
                <w:b/>
                <w:bCs/>
                <w:sz w:val="26"/>
                <w:szCs w:val="26"/>
              </w:rPr>
              <w:t xml:space="preserve">Основные виды деятельности </w:t>
            </w:r>
          </w:p>
        </w:tc>
      </w:tr>
      <w:tr w:rsidR="00DB3A69" w:rsidRPr="00DB3A69" w14:paraId="5D86C130" w14:textId="77777777" w:rsidTr="006B608E">
        <w:trPr>
          <w:trHeight w:val="1102"/>
        </w:trPr>
        <w:tc>
          <w:tcPr>
            <w:tcW w:w="814" w:type="dxa"/>
            <w:tcBorders>
              <w:top w:val="single" w:sz="4" w:space="0" w:color="000000"/>
              <w:left w:val="single" w:sz="8" w:space="0" w:color="000000"/>
              <w:bottom w:val="single" w:sz="4" w:space="0" w:color="000000"/>
              <w:right w:val="single" w:sz="4" w:space="0" w:color="000000"/>
            </w:tcBorders>
          </w:tcPr>
          <w:p w14:paraId="6AB7D25B"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1 </w:t>
            </w:r>
          </w:p>
        </w:tc>
        <w:tc>
          <w:tcPr>
            <w:tcW w:w="2686" w:type="dxa"/>
            <w:tcBorders>
              <w:top w:val="single" w:sz="4" w:space="0" w:color="000000"/>
              <w:left w:val="single" w:sz="4" w:space="0" w:color="000000"/>
              <w:bottom w:val="single" w:sz="4" w:space="0" w:color="000000"/>
              <w:right w:val="single" w:sz="4" w:space="0" w:color="000000"/>
            </w:tcBorders>
          </w:tcPr>
          <w:p w14:paraId="290DD9C8"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Основные понятия экономики  </w:t>
            </w:r>
          </w:p>
        </w:tc>
        <w:tc>
          <w:tcPr>
            <w:tcW w:w="1418" w:type="dxa"/>
            <w:tcBorders>
              <w:top w:val="single" w:sz="4" w:space="0" w:color="000000"/>
              <w:left w:val="single" w:sz="4" w:space="0" w:color="000000"/>
              <w:bottom w:val="single" w:sz="4" w:space="0" w:color="000000"/>
              <w:right w:val="single" w:sz="4" w:space="0" w:color="000000"/>
            </w:tcBorders>
          </w:tcPr>
          <w:p w14:paraId="136896A4"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14</w:t>
            </w:r>
          </w:p>
        </w:tc>
        <w:tc>
          <w:tcPr>
            <w:tcW w:w="4655" w:type="dxa"/>
            <w:tcBorders>
              <w:top w:val="single" w:sz="4" w:space="0" w:color="000000"/>
              <w:left w:val="single" w:sz="4" w:space="0" w:color="000000"/>
              <w:bottom w:val="single" w:sz="4" w:space="0" w:color="000000"/>
              <w:right w:val="single" w:sz="8" w:space="0" w:color="000000"/>
            </w:tcBorders>
          </w:tcPr>
          <w:p w14:paraId="2E67C1E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Лекция-беседа и дискуссия по обозначаемой преподавателем проблематике. Решение количественных и графических задач. </w:t>
            </w:r>
          </w:p>
        </w:tc>
      </w:tr>
      <w:tr w:rsidR="00DB3A69" w:rsidRPr="00DB3A69" w14:paraId="5AEF2020" w14:textId="77777777" w:rsidTr="006B608E">
        <w:trPr>
          <w:trHeight w:val="465"/>
        </w:trPr>
        <w:tc>
          <w:tcPr>
            <w:tcW w:w="814" w:type="dxa"/>
            <w:tcBorders>
              <w:top w:val="single" w:sz="4" w:space="0" w:color="000000"/>
              <w:left w:val="single" w:sz="8" w:space="0" w:color="000000"/>
              <w:bottom w:val="single" w:sz="4" w:space="0" w:color="000000"/>
              <w:right w:val="single" w:sz="4" w:space="0" w:color="000000"/>
            </w:tcBorders>
          </w:tcPr>
          <w:p w14:paraId="15AE3B76"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2 </w:t>
            </w:r>
          </w:p>
        </w:tc>
        <w:tc>
          <w:tcPr>
            <w:tcW w:w="2686" w:type="dxa"/>
            <w:tcBorders>
              <w:top w:val="single" w:sz="4" w:space="0" w:color="000000"/>
              <w:left w:val="single" w:sz="4" w:space="0" w:color="000000"/>
              <w:bottom w:val="single" w:sz="4" w:space="0" w:color="000000"/>
              <w:right w:val="single" w:sz="4" w:space="0" w:color="000000"/>
            </w:tcBorders>
          </w:tcPr>
          <w:p w14:paraId="582BDC5B"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Типы экономических систем  </w:t>
            </w:r>
          </w:p>
        </w:tc>
        <w:tc>
          <w:tcPr>
            <w:tcW w:w="1418" w:type="dxa"/>
            <w:tcBorders>
              <w:top w:val="single" w:sz="4" w:space="0" w:color="000000"/>
              <w:left w:val="single" w:sz="4" w:space="0" w:color="000000"/>
              <w:bottom w:val="single" w:sz="4" w:space="0" w:color="000000"/>
              <w:right w:val="single" w:sz="4" w:space="0" w:color="000000"/>
            </w:tcBorders>
          </w:tcPr>
          <w:p w14:paraId="25B17BA2"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2 </w:t>
            </w:r>
          </w:p>
        </w:tc>
        <w:tc>
          <w:tcPr>
            <w:tcW w:w="4655" w:type="dxa"/>
            <w:tcBorders>
              <w:top w:val="single" w:sz="4" w:space="0" w:color="000000"/>
              <w:left w:val="single" w:sz="4" w:space="0" w:color="000000"/>
              <w:bottom w:val="single" w:sz="4" w:space="0" w:color="000000"/>
              <w:right w:val="single" w:sz="8" w:space="0" w:color="000000"/>
            </w:tcBorders>
          </w:tcPr>
          <w:p w14:paraId="24E0B0E6"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Лекция и дискуссия по обозначаемой преподавателем проблематике. </w:t>
            </w:r>
          </w:p>
        </w:tc>
      </w:tr>
      <w:tr w:rsidR="00DB3A69" w:rsidRPr="00DB3A69" w14:paraId="472BA120" w14:textId="77777777" w:rsidTr="006B608E">
        <w:trPr>
          <w:trHeight w:val="1340"/>
        </w:trPr>
        <w:tc>
          <w:tcPr>
            <w:tcW w:w="814" w:type="dxa"/>
            <w:tcBorders>
              <w:top w:val="single" w:sz="4" w:space="0" w:color="000000"/>
              <w:left w:val="single" w:sz="8" w:space="0" w:color="000000"/>
              <w:bottom w:val="single" w:sz="4" w:space="0" w:color="000000"/>
              <w:right w:val="single" w:sz="4" w:space="0" w:color="000000"/>
            </w:tcBorders>
          </w:tcPr>
          <w:p w14:paraId="22B04AC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3 </w:t>
            </w:r>
          </w:p>
        </w:tc>
        <w:tc>
          <w:tcPr>
            <w:tcW w:w="2686" w:type="dxa"/>
            <w:tcBorders>
              <w:top w:val="single" w:sz="4" w:space="0" w:color="000000"/>
              <w:left w:val="single" w:sz="4" w:space="0" w:color="000000"/>
              <w:bottom w:val="single" w:sz="4" w:space="0" w:color="000000"/>
              <w:right w:val="single" w:sz="4" w:space="0" w:color="000000"/>
            </w:tcBorders>
          </w:tcPr>
          <w:p w14:paraId="6031CEB8"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Рынок и рыночный механизм  </w:t>
            </w:r>
          </w:p>
        </w:tc>
        <w:tc>
          <w:tcPr>
            <w:tcW w:w="1418" w:type="dxa"/>
            <w:tcBorders>
              <w:top w:val="single" w:sz="4" w:space="0" w:color="000000"/>
              <w:left w:val="single" w:sz="4" w:space="0" w:color="000000"/>
              <w:bottom w:val="single" w:sz="4" w:space="0" w:color="000000"/>
              <w:right w:val="single" w:sz="4" w:space="0" w:color="000000"/>
            </w:tcBorders>
          </w:tcPr>
          <w:p w14:paraId="71D4508B"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10</w:t>
            </w:r>
          </w:p>
        </w:tc>
        <w:tc>
          <w:tcPr>
            <w:tcW w:w="4655" w:type="dxa"/>
            <w:tcBorders>
              <w:top w:val="single" w:sz="4" w:space="0" w:color="000000"/>
              <w:left w:val="single" w:sz="4" w:space="0" w:color="000000"/>
              <w:bottom w:val="single" w:sz="4" w:space="0" w:color="000000"/>
              <w:right w:val="single" w:sz="8" w:space="0" w:color="000000"/>
            </w:tcBorders>
          </w:tcPr>
          <w:p w14:paraId="7922CD51"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Лекция по обозначаемой преподавателем проблематике. Решение качественных, количественных и графических задач. </w:t>
            </w:r>
          </w:p>
        </w:tc>
      </w:tr>
      <w:tr w:rsidR="00DB3A69" w:rsidRPr="00DB3A69" w14:paraId="79558B97" w14:textId="77777777" w:rsidTr="006B608E">
        <w:trPr>
          <w:trHeight w:val="1059"/>
        </w:trPr>
        <w:tc>
          <w:tcPr>
            <w:tcW w:w="814" w:type="dxa"/>
            <w:tcBorders>
              <w:top w:val="single" w:sz="4" w:space="0" w:color="000000"/>
              <w:left w:val="single" w:sz="8" w:space="0" w:color="000000"/>
              <w:bottom w:val="single" w:sz="4" w:space="0" w:color="000000"/>
              <w:right w:val="single" w:sz="4" w:space="0" w:color="000000"/>
            </w:tcBorders>
          </w:tcPr>
          <w:p w14:paraId="6FD1167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4 </w:t>
            </w:r>
          </w:p>
        </w:tc>
        <w:tc>
          <w:tcPr>
            <w:tcW w:w="2686" w:type="dxa"/>
            <w:tcBorders>
              <w:top w:val="single" w:sz="4" w:space="0" w:color="000000"/>
              <w:left w:val="single" w:sz="4" w:space="0" w:color="000000"/>
              <w:bottom w:val="single" w:sz="4" w:space="0" w:color="000000"/>
              <w:right w:val="single" w:sz="4" w:space="0" w:color="000000"/>
            </w:tcBorders>
          </w:tcPr>
          <w:p w14:paraId="43581598"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Предпринимательство и производство фирмы</w:t>
            </w:r>
          </w:p>
        </w:tc>
        <w:tc>
          <w:tcPr>
            <w:tcW w:w="1418" w:type="dxa"/>
            <w:tcBorders>
              <w:top w:val="single" w:sz="4" w:space="0" w:color="000000"/>
              <w:left w:val="single" w:sz="4" w:space="0" w:color="000000"/>
              <w:bottom w:val="single" w:sz="4" w:space="0" w:color="000000"/>
              <w:right w:val="single" w:sz="4" w:space="0" w:color="000000"/>
            </w:tcBorders>
          </w:tcPr>
          <w:p w14:paraId="254148F4"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8</w:t>
            </w:r>
          </w:p>
        </w:tc>
        <w:tc>
          <w:tcPr>
            <w:tcW w:w="4655" w:type="dxa"/>
            <w:tcBorders>
              <w:top w:val="single" w:sz="4" w:space="0" w:color="000000"/>
              <w:left w:val="single" w:sz="4" w:space="0" w:color="000000"/>
              <w:bottom w:val="single" w:sz="4" w:space="0" w:color="000000"/>
              <w:right w:val="single" w:sz="8" w:space="0" w:color="000000"/>
            </w:tcBorders>
          </w:tcPr>
          <w:p w14:paraId="54987F3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Лекция и дискуссия по обозначаемой преподавателем проблематике. Решение качественных, количественных и графических задач. Разбор ситуаций. </w:t>
            </w:r>
          </w:p>
        </w:tc>
      </w:tr>
      <w:tr w:rsidR="00DB3A69" w:rsidRPr="00DB3A69" w14:paraId="73CF5E8F" w14:textId="77777777" w:rsidTr="006B608E">
        <w:trPr>
          <w:trHeight w:val="1318"/>
        </w:trPr>
        <w:tc>
          <w:tcPr>
            <w:tcW w:w="814" w:type="dxa"/>
            <w:tcBorders>
              <w:top w:val="single" w:sz="4" w:space="0" w:color="000000"/>
              <w:left w:val="single" w:sz="8" w:space="0" w:color="000000"/>
              <w:bottom w:val="single" w:sz="4" w:space="0" w:color="000000"/>
              <w:right w:val="single" w:sz="4" w:space="0" w:color="000000"/>
            </w:tcBorders>
          </w:tcPr>
          <w:p w14:paraId="61D9108C"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5 </w:t>
            </w:r>
          </w:p>
        </w:tc>
        <w:tc>
          <w:tcPr>
            <w:tcW w:w="2686" w:type="dxa"/>
            <w:tcBorders>
              <w:top w:val="single" w:sz="4" w:space="0" w:color="000000"/>
              <w:left w:val="single" w:sz="4" w:space="0" w:color="000000"/>
              <w:bottom w:val="single" w:sz="4" w:space="0" w:color="000000"/>
              <w:right w:val="single" w:sz="4" w:space="0" w:color="000000"/>
            </w:tcBorders>
          </w:tcPr>
          <w:p w14:paraId="5F5CABE4"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iCs/>
                <w:kern w:val="24"/>
                <w:sz w:val="26"/>
                <w:szCs w:val="26"/>
              </w:rPr>
              <w:t>Основные показатели деятельности фирмы</w:t>
            </w:r>
          </w:p>
        </w:tc>
        <w:tc>
          <w:tcPr>
            <w:tcW w:w="1418" w:type="dxa"/>
            <w:tcBorders>
              <w:top w:val="single" w:sz="4" w:space="0" w:color="000000"/>
              <w:left w:val="single" w:sz="4" w:space="0" w:color="000000"/>
              <w:bottom w:val="single" w:sz="4" w:space="0" w:color="000000"/>
              <w:right w:val="single" w:sz="4" w:space="0" w:color="000000"/>
            </w:tcBorders>
          </w:tcPr>
          <w:p w14:paraId="013B2C4A"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8</w:t>
            </w:r>
          </w:p>
        </w:tc>
        <w:tc>
          <w:tcPr>
            <w:tcW w:w="4655" w:type="dxa"/>
            <w:tcBorders>
              <w:top w:val="single" w:sz="4" w:space="0" w:color="000000"/>
              <w:left w:val="single" w:sz="4" w:space="0" w:color="000000"/>
              <w:bottom w:val="single" w:sz="4" w:space="0" w:color="000000"/>
              <w:right w:val="single" w:sz="8" w:space="0" w:color="000000"/>
            </w:tcBorders>
          </w:tcPr>
          <w:p w14:paraId="561EB9EB"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Лекция по обозначаемой преподавателем проблематике. Решение качественных, количественных и графических задач. </w:t>
            </w:r>
          </w:p>
        </w:tc>
      </w:tr>
      <w:tr w:rsidR="00DB3A69" w:rsidRPr="00DB3A69" w14:paraId="08BDAEF1" w14:textId="77777777" w:rsidTr="006B608E">
        <w:trPr>
          <w:trHeight w:val="1393"/>
        </w:trPr>
        <w:tc>
          <w:tcPr>
            <w:tcW w:w="814" w:type="dxa"/>
            <w:tcBorders>
              <w:top w:val="single" w:sz="4" w:space="0" w:color="000000"/>
              <w:left w:val="single" w:sz="8" w:space="0" w:color="000000"/>
              <w:bottom w:val="single" w:sz="4" w:space="0" w:color="000000"/>
              <w:right w:val="single" w:sz="4" w:space="0" w:color="000000"/>
            </w:tcBorders>
          </w:tcPr>
          <w:p w14:paraId="756B98B8"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6</w:t>
            </w:r>
          </w:p>
        </w:tc>
        <w:tc>
          <w:tcPr>
            <w:tcW w:w="2686" w:type="dxa"/>
            <w:tcBorders>
              <w:top w:val="single" w:sz="4" w:space="0" w:color="000000"/>
              <w:left w:val="single" w:sz="4" w:space="0" w:color="000000"/>
              <w:bottom w:val="single" w:sz="4" w:space="0" w:color="000000"/>
              <w:right w:val="single" w:sz="4" w:space="0" w:color="000000"/>
            </w:tcBorders>
          </w:tcPr>
          <w:p w14:paraId="3BCEC5F4"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lang w:eastAsia="en-US"/>
              </w:rPr>
              <w:t xml:space="preserve">Совершенная и несовершенная конкуренция </w:t>
            </w:r>
          </w:p>
        </w:tc>
        <w:tc>
          <w:tcPr>
            <w:tcW w:w="1418" w:type="dxa"/>
            <w:tcBorders>
              <w:top w:val="single" w:sz="4" w:space="0" w:color="000000"/>
              <w:left w:val="single" w:sz="4" w:space="0" w:color="000000"/>
              <w:bottom w:val="single" w:sz="4" w:space="0" w:color="000000"/>
              <w:right w:val="single" w:sz="4" w:space="0" w:color="000000"/>
            </w:tcBorders>
          </w:tcPr>
          <w:p w14:paraId="068CE5E7"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6</w:t>
            </w:r>
          </w:p>
        </w:tc>
        <w:tc>
          <w:tcPr>
            <w:tcW w:w="4655" w:type="dxa"/>
            <w:tcBorders>
              <w:top w:val="single" w:sz="4" w:space="0" w:color="000000"/>
              <w:left w:val="single" w:sz="4" w:space="0" w:color="000000"/>
              <w:bottom w:val="single" w:sz="4" w:space="0" w:color="000000"/>
              <w:right w:val="single" w:sz="8" w:space="0" w:color="000000"/>
            </w:tcBorders>
          </w:tcPr>
          <w:p w14:paraId="665C949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Лекция и дискуссия по обозначаемой преподавателем проблематике. Решение количественных и графических задач.</w:t>
            </w:r>
          </w:p>
        </w:tc>
      </w:tr>
      <w:tr w:rsidR="00DB3A69" w:rsidRPr="00DB3A69" w14:paraId="52428367" w14:textId="77777777" w:rsidTr="006B608E">
        <w:trPr>
          <w:trHeight w:val="1055"/>
        </w:trPr>
        <w:tc>
          <w:tcPr>
            <w:tcW w:w="814" w:type="dxa"/>
            <w:tcBorders>
              <w:top w:val="single" w:sz="4" w:space="0" w:color="000000"/>
              <w:left w:val="single" w:sz="8" w:space="0" w:color="000000"/>
              <w:bottom w:val="single" w:sz="4" w:space="0" w:color="000000"/>
              <w:right w:val="single" w:sz="4" w:space="0" w:color="000000"/>
            </w:tcBorders>
          </w:tcPr>
          <w:p w14:paraId="6FED029A"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7</w:t>
            </w:r>
          </w:p>
        </w:tc>
        <w:tc>
          <w:tcPr>
            <w:tcW w:w="2686" w:type="dxa"/>
            <w:tcBorders>
              <w:top w:val="single" w:sz="4" w:space="0" w:color="000000"/>
              <w:left w:val="single" w:sz="4" w:space="0" w:color="000000"/>
              <w:bottom w:val="single" w:sz="4" w:space="0" w:color="000000"/>
              <w:right w:val="single" w:sz="4" w:space="0" w:color="000000"/>
            </w:tcBorders>
          </w:tcPr>
          <w:p w14:paraId="7289D0D8"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Рынок труда как пример рынка фактора производства</w:t>
            </w:r>
          </w:p>
        </w:tc>
        <w:tc>
          <w:tcPr>
            <w:tcW w:w="1418" w:type="dxa"/>
            <w:tcBorders>
              <w:top w:val="single" w:sz="4" w:space="0" w:color="000000"/>
              <w:left w:val="single" w:sz="4" w:space="0" w:color="000000"/>
              <w:bottom w:val="single" w:sz="4" w:space="0" w:color="000000"/>
              <w:right w:val="single" w:sz="4" w:space="0" w:color="000000"/>
            </w:tcBorders>
          </w:tcPr>
          <w:p w14:paraId="2C1DD4E6"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3</w:t>
            </w:r>
          </w:p>
        </w:tc>
        <w:tc>
          <w:tcPr>
            <w:tcW w:w="4655" w:type="dxa"/>
            <w:tcBorders>
              <w:top w:val="single" w:sz="4" w:space="0" w:color="000000"/>
              <w:left w:val="single" w:sz="4" w:space="0" w:color="000000"/>
              <w:bottom w:val="single" w:sz="4" w:space="0" w:color="000000"/>
              <w:right w:val="single" w:sz="8" w:space="0" w:color="000000"/>
            </w:tcBorders>
          </w:tcPr>
          <w:p w14:paraId="0F7D3AB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Лекция и дискуссия по обозначаемой преподавателем проблематике. Решение количественных задач. Разбор ситуаций. </w:t>
            </w:r>
          </w:p>
        </w:tc>
      </w:tr>
      <w:tr w:rsidR="00DB3A69" w:rsidRPr="00DB3A69" w14:paraId="35103820" w14:textId="77777777" w:rsidTr="006B608E">
        <w:trPr>
          <w:trHeight w:val="1055"/>
        </w:trPr>
        <w:tc>
          <w:tcPr>
            <w:tcW w:w="814" w:type="dxa"/>
            <w:tcBorders>
              <w:top w:val="single" w:sz="4" w:space="0" w:color="000000"/>
              <w:left w:val="single" w:sz="8" w:space="0" w:color="000000"/>
              <w:bottom w:val="single" w:sz="4" w:space="0" w:color="000000"/>
              <w:right w:val="single" w:sz="4" w:space="0" w:color="000000"/>
            </w:tcBorders>
          </w:tcPr>
          <w:p w14:paraId="5CB7E91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8</w:t>
            </w:r>
          </w:p>
        </w:tc>
        <w:tc>
          <w:tcPr>
            <w:tcW w:w="2686" w:type="dxa"/>
            <w:tcBorders>
              <w:top w:val="single" w:sz="4" w:space="0" w:color="000000"/>
              <w:left w:val="single" w:sz="4" w:space="0" w:color="000000"/>
              <w:bottom w:val="single" w:sz="4" w:space="0" w:color="000000"/>
              <w:right w:val="single" w:sz="4" w:space="0" w:color="000000"/>
            </w:tcBorders>
          </w:tcPr>
          <w:p w14:paraId="16764664"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Провалы рынка и государственное регулирование. </w:t>
            </w:r>
          </w:p>
        </w:tc>
        <w:tc>
          <w:tcPr>
            <w:tcW w:w="1418" w:type="dxa"/>
            <w:tcBorders>
              <w:top w:val="single" w:sz="4" w:space="0" w:color="000000"/>
              <w:left w:val="single" w:sz="4" w:space="0" w:color="000000"/>
              <w:bottom w:val="single" w:sz="4" w:space="0" w:color="000000"/>
              <w:right w:val="single" w:sz="4" w:space="0" w:color="000000"/>
            </w:tcBorders>
          </w:tcPr>
          <w:p w14:paraId="527729CB"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3</w:t>
            </w:r>
          </w:p>
        </w:tc>
        <w:tc>
          <w:tcPr>
            <w:tcW w:w="4655" w:type="dxa"/>
            <w:tcBorders>
              <w:top w:val="single" w:sz="4" w:space="0" w:color="000000"/>
              <w:left w:val="single" w:sz="4" w:space="0" w:color="000000"/>
              <w:bottom w:val="single" w:sz="4" w:space="0" w:color="000000"/>
              <w:right w:val="single" w:sz="8" w:space="0" w:color="000000"/>
            </w:tcBorders>
          </w:tcPr>
          <w:p w14:paraId="408B24D1"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Лекция и дискуссия по обозначаемой преподавателем проблематике. Решение количественных и графических задач.</w:t>
            </w:r>
          </w:p>
        </w:tc>
      </w:tr>
      <w:tr w:rsidR="00DB3A69" w:rsidRPr="00DB3A69" w14:paraId="2EBA04D2" w14:textId="77777777" w:rsidTr="006B608E">
        <w:trPr>
          <w:trHeight w:val="1055"/>
        </w:trPr>
        <w:tc>
          <w:tcPr>
            <w:tcW w:w="814" w:type="dxa"/>
            <w:tcBorders>
              <w:top w:val="single" w:sz="4" w:space="0" w:color="000000"/>
              <w:left w:val="single" w:sz="8" w:space="0" w:color="000000"/>
              <w:bottom w:val="single" w:sz="4" w:space="0" w:color="000000"/>
              <w:right w:val="single" w:sz="4" w:space="0" w:color="000000"/>
            </w:tcBorders>
          </w:tcPr>
          <w:p w14:paraId="4A45E111"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9</w:t>
            </w:r>
          </w:p>
        </w:tc>
        <w:tc>
          <w:tcPr>
            <w:tcW w:w="2686" w:type="dxa"/>
            <w:tcBorders>
              <w:top w:val="single" w:sz="4" w:space="0" w:color="000000"/>
              <w:left w:val="single" w:sz="4" w:space="0" w:color="000000"/>
              <w:bottom w:val="single" w:sz="4" w:space="0" w:color="000000"/>
              <w:right w:val="single" w:sz="4" w:space="0" w:color="000000"/>
            </w:tcBorders>
          </w:tcPr>
          <w:p w14:paraId="75D820EA"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Введение в макроэкономику</w:t>
            </w:r>
          </w:p>
        </w:tc>
        <w:tc>
          <w:tcPr>
            <w:tcW w:w="1418" w:type="dxa"/>
            <w:tcBorders>
              <w:top w:val="single" w:sz="4" w:space="0" w:color="000000"/>
              <w:left w:val="single" w:sz="4" w:space="0" w:color="000000"/>
              <w:bottom w:val="single" w:sz="4" w:space="0" w:color="000000"/>
              <w:right w:val="single" w:sz="4" w:space="0" w:color="000000"/>
            </w:tcBorders>
          </w:tcPr>
          <w:p w14:paraId="7F73A5BE"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6</w:t>
            </w:r>
          </w:p>
        </w:tc>
        <w:tc>
          <w:tcPr>
            <w:tcW w:w="4655" w:type="dxa"/>
            <w:tcBorders>
              <w:top w:val="single" w:sz="4" w:space="0" w:color="000000"/>
              <w:left w:val="single" w:sz="4" w:space="0" w:color="000000"/>
              <w:bottom w:val="single" w:sz="4" w:space="0" w:color="000000"/>
              <w:right w:val="single" w:sz="8" w:space="0" w:color="000000"/>
            </w:tcBorders>
          </w:tcPr>
          <w:p w14:paraId="12AA6A3B"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Лекция и дискуссия по обозначаемой преподавателем проблематике. Решение количественных и задач.</w:t>
            </w:r>
          </w:p>
        </w:tc>
      </w:tr>
      <w:tr w:rsidR="00DB3A69" w:rsidRPr="00DB3A69" w14:paraId="254ECAD1" w14:textId="77777777" w:rsidTr="006B608E">
        <w:trPr>
          <w:trHeight w:val="1099"/>
        </w:trPr>
        <w:tc>
          <w:tcPr>
            <w:tcW w:w="814" w:type="dxa"/>
            <w:tcBorders>
              <w:top w:val="single" w:sz="4" w:space="0" w:color="000000"/>
              <w:left w:val="single" w:sz="8" w:space="0" w:color="000000"/>
              <w:bottom w:val="single" w:sz="4" w:space="0" w:color="000000"/>
              <w:right w:val="single" w:sz="4" w:space="0" w:color="000000"/>
            </w:tcBorders>
          </w:tcPr>
          <w:p w14:paraId="3157A64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10</w:t>
            </w:r>
          </w:p>
        </w:tc>
        <w:tc>
          <w:tcPr>
            <w:tcW w:w="2686" w:type="dxa"/>
            <w:tcBorders>
              <w:top w:val="single" w:sz="4" w:space="0" w:color="000000"/>
              <w:left w:val="single" w:sz="4" w:space="0" w:color="000000"/>
              <w:bottom w:val="single" w:sz="4" w:space="0" w:color="000000"/>
              <w:right w:val="single" w:sz="4" w:space="0" w:color="000000"/>
            </w:tcBorders>
          </w:tcPr>
          <w:p w14:paraId="0A9308A1"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lang w:eastAsia="en-US"/>
              </w:rPr>
              <w:t xml:space="preserve">Сопоставление ВВП во времени. Экономический рост.  </w:t>
            </w:r>
          </w:p>
        </w:tc>
        <w:tc>
          <w:tcPr>
            <w:tcW w:w="1418" w:type="dxa"/>
            <w:tcBorders>
              <w:top w:val="single" w:sz="4" w:space="0" w:color="000000"/>
              <w:left w:val="single" w:sz="4" w:space="0" w:color="000000"/>
              <w:bottom w:val="single" w:sz="4" w:space="0" w:color="000000"/>
              <w:right w:val="single" w:sz="4" w:space="0" w:color="000000"/>
            </w:tcBorders>
          </w:tcPr>
          <w:p w14:paraId="45BEAE41"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2</w:t>
            </w:r>
          </w:p>
        </w:tc>
        <w:tc>
          <w:tcPr>
            <w:tcW w:w="4655" w:type="dxa"/>
            <w:tcBorders>
              <w:top w:val="single" w:sz="4" w:space="0" w:color="000000"/>
              <w:left w:val="single" w:sz="4" w:space="0" w:color="000000"/>
              <w:bottom w:val="single" w:sz="4" w:space="0" w:color="000000"/>
              <w:right w:val="single" w:sz="8" w:space="0" w:color="000000"/>
            </w:tcBorders>
          </w:tcPr>
          <w:p w14:paraId="3F2FBC12"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Лекция и дискуссия по обозначаемой преподавателем проблематике. Решение количественных задач. Разбор ситуаций.</w:t>
            </w:r>
          </w:p>
        </w:tc>
      </w:tr>
      <w:tr w:rsidR="00DB3A69" w:rsidRPr="00DB3A69" w14:paraId="50E234BD" w14:textId="77777777" w:rsidTr="006B608E">
        <w:trPr>
          <w:trHeight w:val="996"/>
        </w:trPr>
        <w:tc>
          <w:tcPr>
            <w:tcW w:w="814" w:type="dxa"/>
            <w:tcBorders>
              <w:top w:val="nil"/>
              <w:left w:val="single" w:sz="8" w:space="0" w:color="000000"/>
              <w:bottom w:val="single" w:sz="4" w:space="0" w:color="000000"/>
              <w:right w:val="single" w:sz="4" w:space="0" w:color="000000"/>
            </w:tcBorders>
          </w:tcPr>
          <w:p w14:paraId="5AC78A51"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lastRenderedPageBreak/>
              <w:t>11</w:t>
            </w:r>
          </w:p>
        </w:tc>
        <w:tc>
          <w:tcPr>
            <w:tcW w:w="2686" w:type="dxa"/>
            <w:tcBorders>
              <w:top w:val="nil"/>
              <w:left w:val="single" w:sz="4" w:space="0" w:color="000000"/>
              <w:bottom w:val="single" w:sz="4" w:space="0" w:color="000000"/>
              <w:right w:val="single" w:sz="4" w:space="0" w:color="000000"/>
            </w:tcBorders>
          </w:tcPr>
          <w:p w14:paraId="34122FD3" w14:textId="77777777" w:rsidR="00DB3A69" w:rsidRPr="00DB3A69" w:rsidRDefault="00DB3A69" w:rsidP="00DB3A69">
            <w:pPr>
              <w:jc w:val="both"/>
              <w:rPr>
                <w:rFonts w:ascii="Times New Roman" w:hAnsi="Times New Roman" w:cs="Times New Roman"/>
                <w:sz w:val="26"/>
                <w:szCs w:val="26"/>
                <w:lang w:eastAsia="en-US"/>
              </w:rPr>
            </w:pPr>
            <w:r w:rsidRPr="00DB3A69">
              <w:rPr>
                <w:rFonts w:ascii="Times New Roman" w:hAnsi="Times New Roman" w:cs="Times New Roman"/>
                <w:sz w:val="26"/>
                <w:szCs w:val="26"/>
                <w:lang w:eastAsia="en-US"/>
              </w:rPr>
              <w:t xml:space="preserve">Основные макроэкономические проблемы: </w:t>
            </w:r>
          </w:p>
        </w:tc>
        <w:tc>
          <w:tcPr>
            <w:tcW w:w="1418" w:type="dxa"/>
            <w:tcBorders>
              <w:top w:val="nil"/>
              <w:left w:val="single" w:sz="4" w:space="0" w:color="000000"/>
              <w:bottom w:val="single" w:sz="4" w:space="0" w:color="000000"/>
              <w:right w:val="single" w:sz="4" w:space="0" w:color="000000"/>
            </w:tcBorders>
          </w:tcPr>
          <w:p w14:paraId="38C188CB"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4</w:t>
            </w:r>
          </w:p>
        </w:tc>
        <w:tc>
          <w:tcPr>
            <w:tcW w:w="4655" w:type="dxa"/>
            <w:tcBorders>
              <w:top w:val="nil"/>
              <w:left w:val="single" w:sz="4" w:space="0" w:color="000000"/>
              <w:bottom w:val="single" w:sz="4" w:space="0" w:color="000000"/>
              <w:right w:val="single" w:sz="8" w:space="0" w:color="000000"/>
            </w:tcBorders>
          </w:tcPr>
          <w:p w14:paraId="73A9B719"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Лекция и дискуссия по обозначаемой преподавателем проблематике. Решение количественных задач.</w:t>
            </w:r>
          </w:p>
        </w:tc>
      </w:tr>
      <w:tr w:rsidR="00DB3A69" w:rsidRPr="00DB3A69" w14:paraId="214906E2" w14:textId="77777777" w:rsidTr="006B608E">
        <w:trPr>
          <w:trHeight w:val="837"/>
        </w:trPr>
        <w:tc>
          <w:tcPr>
            <w:tcW w:w="814" w:type="dxa"/>
            <w:tcBorders>
              <w:top w:val="single" w:sz="4" w:space="0" w:color="000000"/>
              <w:left w:val="single" w:sz="8" w:space="0" w:color="000000"/>
              <w:bottom w:val="single" w:sz="4" w:space="0" w:color="000000"/>
              <w:right w:val="single" w:sz="4" w:space="0" w:color="000000"/>
            </w:tcBorders>
          </w:tcPr>
          <w:p w14:paraId="110E1DD7"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12</w:t>
            </w:r>
          </w:p>
        </w:tc>
        <w:tc>
          <w:tcPr>
            <w:tcW w:w="2686" w:type="dxa"/>
            <w:tcBorders>
              <w:top w:val="single" w:sz="4" w:space="0" w:color="000000"/>
              <w:left w:val="single" w:sz="4" w:space="0" w:color="000000"/>
              <w:bottom w:val="single" w:sz="4" w:space="0" w:color="000000"/>
              <w:right w:val="single" w:sz="4" w:space="0" w:color="000000"/>
            </w:tcBorders>
          </w:tcPr>
          <w:p w14:paraId="659B7926"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Деньги и банковская система</w:t>
            </w:r>
          </w:p>
        </w:tc>
        <w:tc>
          <w:tcPr>
            <w:tcW w:w="1418" w:type="dxa"/>
            <w:tcBorders>
              <w:top w:val="single" w:sz="4" w:space="0" w:color="000000"/>
              <w:left w:val="single" w:sz="4" w:space="0" w:color="000000"/>
              <w:bottom w:val="single" w:sz="4" w:space="0" w:color="000000"/>
              <w:right w:val="single" w:sz="4" w:space="0" w:color="000000"/>
            </w:tcBorders>
          </w:tcPr>
          <w:p w14:paraId="1883A1EA"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2</w:t>
            </w:r>
          </w:p>
        </w:tc>
        <w:tc>
          <w:tcPr>
            <w:tcW w:w="4655" w:type="dxa"/>
            <w:tcBorders>
              <w:top w:val="single" w:sz="4" w:space="0" w:color="000000"/>
              <w:left w:val="single" w:sz="4" w:space="0" w:color="000000"/>
              <w:bottom w:val="single" w:sz="4" w:space="0" w:color="000000"/>
              <w:right w:val="single" w:sz="8" w:space="0" w:color="000000"/>
            </w:tcBorders>
          </w:tcPr>
          <w:p w14:paraId="0CE75232"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Лекция и дискуссия по обозначаемой преподавателем проблематике. Разбор ситуаций.</w:t>
            </w:r>
          </w:p>
        </w:tc>
      </w:tr>
      <w:tr w:rsidR="00DB3A69" w:rsidRPr="00DB3A69" w14:paraId="601C8FCC" w14:textId="77777777" w:rsidTr="006B608E">
        <w:trPr>
          <w:trHeight w:val="382"/>
        </w:trPr>
        <w:tc>
          <w:tcPr>
            <w:tcW w:w="814" w:type="dxa"/>
            <w:tcBorders>
              <w:top w:val="single" w:sz="4" w:space="0" w:color="000000"/>
              <w:left w:val="single" w:sz="4" w:space="0" w:color="000000"/>
              <w:bottom w:val="single" w:sz="4" w:space="0" w:color="000000"/>
              <w:right w:val="single" w:sz="4" w:space="0" w:color="000000"/>
            </w:tcBorders>
          </w:tcPr>
          <w:p w14:paraId="0999C0DB" w14:textId="77777777" w:rsidR="00DB3A69" w:rsidRPr="00DB3A69" w:rsidRDefault="00DB3A69" w:rsidP="00DB3A69">
            <w:pPr>
              <w:jc w:val="both"/>
              <w:rPr>
                <w:rFonts w:ascii="Times New Roman" w:hAnsi="Times New Roman" w:cs="Times New Roman"/>
                <w:b/>
                <w:bCs/>
                <w:sz w:val="26"/>
                <w:szCs w:val="26"/>
              </w:rPr>
            </w:pPr>
            <w:r w:rsidRPr="00DB3A69">
              <w:rPr>
                <w:rFonts w:ascii="Times New Roman" w:hAnsi="Times New Roman" w:cs="Times New Roman"/>
                <w:b/>
                <w:bCs/>
                <w:sz w:val="26"/>
                <w:szCs w:val="26"/>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6A88403D" w14:textId="77777777" w:rsidR="00DB3A69" w:rsidRPr="00DB3A69" w:rsidRDefault="00DB3A69" w:rsidP="00DB3A69">
            <w:pPr>
              <w:jc w:val="both"/>
              <w:rPr>
                <w:rFonts w:ascii="Times New Roman" w:hAnsi="Times New Roman" w:cs="Times New Roman"/>
                <w:sz w:val="26"/>
                <w:szCs w:val="26"/>
              </w:rPr>
            </w:pPr>
            <w:r w:rsidRPr="00DB3A69">
              <w:rPr>
                <w:rFonts w:ascii="Times New Roman" w:hAnsi="Times New Roman" w:cs="Times New Roman"/>
                <w:sz w:val="26"/>
                <w:szCs w:val="26"/>
              </w:rPr>
              <w:t xml:space="preserve">Итого </w:t>
            </w:r>
          </w:p>
        </w:tc>
        <w:tc>
          <w:tcPr>
            <w:tcW w:w="1418" w:type="dxa"/>
            <w:tcBorders>
              <w:top w:val="single" w:sz="4" w:space="0" w:color="000000"/>
              <w:left w:val="single" w:sz="4" w:space="0" w:color="000000"/>
              <w:bottom w:val="single" w:sz="4" w:space="0" w:color="000000"/>
              <w:right w:val="single" w:sz="4" w:space="0" w:color="000000"/>
            </w:tcBorders>
          </w:tcPr>
          <w:p w14:paraId="08154439" w14:textId="77777777" w:rsidR="00DB3A69" w:rsidRPr="00DB3A69" w:rsidRDefault="00DB3A69" w:rsidP="00DB3A69">
            <w:pPr>
              <w:jc w:val="both"/>
              <w:rPr>
                <w:rFonts w:ascii="Times New Roman" w:hAnsi="Times New Roman" w:cs="Times New Roman"/>
                <w:b/>
                <w:bCs/>
                <w:sz w:val="26"/>
                <w:szCs w:val="26"/>
              </w:rPr>
            </w:pPr>
            <w:r w:rsidRPr="00DB3A69">
              <w:rPr>
                <w:rFonts w:ascii="Times New Roman" w:hAnsi="Times New Roman" w:cs="Times New Roman"/>
                <w:b/>
                <w:bCs/>
                <w:sz w:val="26"/>
                <w:szCs w:val="26"/>
              </w:rPr>
              <w:t>68</w:t>
            </w:r>
          </w:p>
        </w:tc>
        <w:tc>
          <w:tcPr>
            <w:tcW w:w="4655" w:type="dxa"/>
            <w:tcBorders>
              <w:top w:val="single" w:sz="4" w:space="0" w:color="000000"/>
              <w:left w:val="single" w:sz="4" w:space="0" w:color="000000"/>
              <w:bottom w:val="single" w:sz="4" w:space="0" w:color="000000"/>
              <w:right w:val="single" w:sz="4" w:space="0" w:color="000000"/>
            </w:tcBorders>
          </w:tcPr>
          <w:p w14:paraId="32E6ECF0" w14:textId="77777777" w:rsidR="00DB3A69" w:rsidRPr="00DB3A69" w:rsidRDefault="00DB3A69" w:rsidP="00DB3A69">
            <w:pPr>
              <w:jc w:val="both"/>
              <w:rPr>
                <w:rFonts w:ascii="Times New Roman" w:hAnsi="Times New Roman" w:cs="Times New Roman"/>
                <w:b/>
                <w:bCs/>
                <w:sz w:val="26"/>
                <w:szCs w:val="26"/>
              </w:rPr>
            </w:pPr>
            <w:r w:rsidRPr="00DB3A69">
              <w:rPr>
                <w:rFonts w:ascii="Times New Roman" w:hAnsi="Times New Roman" w:cs="Times New Roman"/>
                <w:b/>
                <w:bCs/>
                <w:sz w:val="26"/>
                <w:szCs w:val="26"/>
              </w:rPr>
              <w:t xml:space="preserve"> </w:t>
            </w:r>
          </w:p>
        </w:tc>
      </w:tr>
    </w:tbl>
    <w:p w14:paraId="42C5726E" w14:textId="77777777" w:rsidR="00DB3A69" w:rsidRPr="00DB3A69" w:rsidRDefault="00DB3A69" w:rsidP="00DB3A69">
      <w:pPr>
        <w:spacing w:after="0" w:line="240" w:lineRule="auto"/>
        <w:ind w:firstLine="709"/>
        <w:jc w:val="both"/>
        <w:rPr>
          <w:rFonts w:ascii="Times New Roman" w:hAnsi="Times New Roman" w:cs="Times New Roman"/>
          <w:sz w:val="26"/>
          <w:szCs w:val="26"/>
        </w:rPr>
      </w:pPr>
    </w:p>
    <w:p w14:paraId="2BC3C053"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b/>
          <w:sz w:val="26"/>
          <w:szCs w:val="26"/>
        </w:rPr>
        <w:t xml:space="preserve"> </w:t>
      </w:r>
      <w:r w:rsidRPr="00DB3A69">
        <w:rPr>
          <w:rFonts w:ascii="Times New Roman" w:hAnsi="Times New Roman" w:cs="Times New Roman"/>
          <w:sz w:val="26"/>
          <w:szCs w:val="26"/>
        </w:rPr>
        <w:t>В воспитании обучающихся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0FB60C3E"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к семье как главной опоре в жизни человека и источнику его счастья;</w:t>
      </w:r>
    </w:p>
    <w:p w14:paraId="56006311"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67E55405"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63D543A4"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0790E623"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5CD99458"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221CE6B0"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9CAA4EF"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к здоровью как залогу долгой и активной жизни человека, его хорошего настроения и оптимистичного взгляда на мир;</w:t>
      </w:r>
    </w:p>
    <w:p w14:paraId="7E264B19"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 к окружающим людям как безусловной и абсолютной ценности, </w:t>
      </w:r>
      <w:r w:rsidRPr="00DB3A69">
        <w:rPr>
          <w:rFonts w:ascii="Times New Roman" w:hAnsi="Times New Roman" w:cs="Times New Roman"/>
          <w:sz w:val="26"/>
          <w:szCs w:val="26"/>
        </w:rPr>
        <w:br/>
        <w:t xml:space="preserve">как равноправным социальным партнерам, с которыми необходимо выстраивать доброжелательные и </w:t>
      </w:r>
      <w:proofErr w:type="spellStart"/>
      <w:r w:rsidRPr="00DB3A69">
        <w:rPr>
          <w:rFonts w:ascii="Times New Roman" w:hAnsi="Times New Roman" w:cs="Times New Roman"/>
          <w:sz w:val="26"/>
          <w:szCs w:val="26"/>
        </w:rPr>
        <w:t>взаимоподдерживающие</w:t>
      </w:r>
      <w:proofErr w:type="spellEnd"/>
      <w:r w:rsidRPr="00DB3A69">
        <w:rPr>
          <w:rFonts w:ascii="Times New Roman" w:hAnsi="Times New Roman" w:cs="Times New Roman"/>
          <w:sz w:val="26"/>
          <w:szCs w:val="26"/>
        </w:rPr>
        <w:t xml:space="preserve"> отношения, дающие человеку радость общения и позволяющие избегать чувства одиночества;</w:t>
      </w:r>
    </w:p>
    <w:p w14:paraId="1E1BFBF7"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 к самим себе как хозяевам своей судьбы, самоопределяющимся и </w:t>
      </w:r>
      <w:proofErr w:type="spellStart"/>
      <w:r w:rsidRPr="00DB3A69">
        <w:rPr>
          <w:rFonts w:ascii="Times New Roman" w:hAnsi="Times New Roman" w:cs="Times New Roman"/>
          <w:sz w:val="26"/>
          <w:szCs w:val="26"/>
        </w:rPr>
        <w:t>самореализующимся</w:t>
      </w:r>
      <w:proofErr w:type="spellEnd"/>
      <w:r w:rsidRPr="00DB3A69">
        <w:rPr>
          <w:rFonts w:ascii="Times New Roman" w:hAnsi="Times New Roman" w:cs="Times New Roman"/>
          <w:sz w:val="26"/>
          <w:szCs w:val="26"/>
        </w:rPr>
        <w:t xml:space="preserve"> личностям, отвечающим за свое собственное будущее. </w:t>
      </w:r>
    </w:p>
    <w:p w14:paraId="329DEC34"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14:paraId="674F84BD" w14:textId="77777777" w:rsidR="00DB3A69" w:rsidRPr="00DB3A69" w:rsidRDefault="00DB3A69" w:rsidP="00DB3A69">
      <w:pPr>
        <w:spacing w:after="0" w:line="240" w:lineRule="auto"/>
        <w:ind w:firstLine="709"/>
        <w:jc w:val="both"/>
        <w:rPr>
          <w:rFonts w:ascii="Times New Roman" w:hAnsi="Times New Roman" w:cs="Times New Roman"/>
          <w:sz w:val="26"/>
          <w:szCs w:val="26"/>
        </w:rPr>
      </w:pPr>
    </w:p>
    <w:p w14:paraId="70A432EE" w14:textId="77777777" w:rsidR="00DB3A69" w:rsidRPr="00DB3A69" w:rsidRDefault="00DB3A69" w:rsidP="00DB3A69">
      <w:pPr>
        <w:spacing w:after="0" w:line="240" w:lineRule="auto"/>
        <w:ind w:firstLine="426"/>
        <w:jc w:val="both"/>
        <w:rPr>
          <w:rFonts w:ascii="Times New Roman" w:hAnsi="Times New Roman" w:cs="Times New Roman"/>
          <w:b/>
          <w:bCs/>
          <w:sz w:val="26"/>
          <w:szCs w:val="26"/>
        </w:rPr>
      </w:pPr>
      <w:r w:rsidRPr="00DB3A69">
        <w:rPr>
          <w:rFonts w:ascii="Times New Roman" w:hAnsi="Times New Roman" w:cs="Times New Roman"/>
          <w:b/>
          <w:bCs/>
          <w:sz w:val="26"/>
          <w:szCs w:val="26"/>
        </w:rPr>
        <w:t>Дополнительные материалы</w:t>
      </w:r>
    </w:p>
    <w:p w14:paraId="6642C05B"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b/>
          <w:sz w:val="26"/>
          <w:szCs w:val="26"/>
        </w:rPr>
        <w:t xml:space="preserve"> </w:t>
      </w:r>
    </w:p>
    <w:p w14:paraId="29DA527B" w14:textId="77777777" w:rsidR="00DB3A69" w:rsidRPr="00DB3A69" w:rsidRDefault="00DB3A69" w:rsidP="00DB3A69">
      <w:pPr>
        <w:spacing w:after="0" w:line="240" w:lineRule="auto"/>
        <w:ind w:firstLine="426"/>
        <w:jc w:val="both"/>
        <w:rPr>
          <w:rFonts w:ascii="Times New Roman" w:hAnsi="Times New Roman" w:cs="Times New Roman"/>
          <w:sz w:val="26"/>
          <w:szCs w:val="26"/>
        </w:rPr>
      </w:pPr>
      <w:r w:rsidRPr="00DB3A69">
        <w:rPr>
          <w:rFonts w:ascii="Times New Roman" w:hAnsi="Times New Roman" w:cs="Times New Roman"/>
          <w:b/>
          <w:sz w:val="26"/>
          <w:szCs w:val="26"/>
        </w:rPr>
        <w:t xml:space="preserve">Учебно-методическое обеспечение образовательной деятельности </w:t>
      </w:r>
    </w:p>
    <w:p w14:paraId="379AEFFB"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b/>
          <w:sz w:val="26"/>
          <w:szCs w:val="26"/>
        </w:rPr>
        <w:t xml:space="preserve"> </w:t>
      </w:r>
    </w:p>
    <w:p w14:paraId="4DF54BF8" w14:textId="77777777" w:rsidR="00DB3A69" w:rsidRPr="00DB3A69" w:rsidRDefault="00DB3A69" w:rsidP="00DB3A69">
      <w:pPr>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lastRenderedPageBreak/>
        <w:t xml:space="preserve">Учебно-методическое обеспечение реализации учебного предмета «Экономика» базируется на изучении обучающимися фрагментов оригинальных текстов авторов теорий, концепций и исследований в области экономики, текущих экономических событий и проблем. Основным учебником является: </w:t>
      </w:r>
    </w:p>
    <w:p w14:paraId="5670567D" w14:textId="77777777" w:rsidR="00DB3A69" w:rsidRPr="00DB3A69" w:rsidRDefault="00DB3A69" w:rsidP="00DB3A69">
      <w:pPr>
        <w:spacing w:after="0" w:line="240" w:lineRule="auto"/>
        <w:ind w:firstLine="709"/>
        <w:jc w:val="both"/>
        <w:rPr>
          <w:rFonts w:ascii="Times New Roman" w:hAnsi="Times New Roman" w:cs="Times New Roman"/>
          <w:sz w:val="26"/>
          <w:szCs w:val="26"/>
        </w:rPr>
      </w:pPr>
      <w:bookmarkStart w:id="0" w:name="_GoBack"/>
      <w:bookmarkEnd w:id="0"/>
      <w:r w:rsidRPr="00DB3A69">
        <w:rPr>
          <w:rFonts w:ascii="Times New Roman" w:hAnsi="Times New Roman" w:cs="Times New Roman"/>
          <w:sz w:val="26"/>
          <w:szCs w:val="26"/>
        </w:rPr>
        <w:t xml:space="preserve">Бойко М. Азы экономики. – М.: Издатель «Книга по Требованию», 2015. – 470 с.  </w:t>
      </w:r>
      <w:hyperlink r:id="rId5" w:history="1">
        <w:r w:rsidRPr="00DB3A69">
          <w:rPr>
            <w:rFonts w:ascii="Times New Roman" w:hAnsi="Times New Roman" w:cs="Times New Roman"/>
            <w:sz w:val="26"/>
            <w:szCs w:val="26"/>
          </w:rPr>
          <w:t>http://azy-economiki.ru/docs/the_basics_of_Economics.pdf</w:t>
        </w:r>
      </w:hyperlink>
    </w:p>
    <w:p w14:paraId="2EB2DABE" w14:textId="77777777" w:rsidR="00DB3A69" w:rsidRPr="00DB3A69" w:rsidRDefault="00DB3A69" w:rsidP="00DB3A69">
      <w:pPr>
        <w:spacing w:after="0" w:line="240" w:lineRule="auto"/>
        <w:ind w:firstLine="709"/>
        <w:jc w:val="both"/>
        <w:rPr>
          <w:rFonts w:ascii="Times New Roman" w:hAnsi="Times New Roman" w:cs="Times New Roman"/>
          <w:sz w:val="26"/>
          <w:szCs w:val="26"/>
        </w:rPr>
      </w:pPr>
    </w:p>
    <w:p w14:paraId="1E7E82FE" w14:textId="77777777" w:rsidR="00DB3A69" w:rsidRPr="00DB3A69" w:rsidRDefault="00DB3A69" w:rsidP="00DB3A69">
      <w:pPr>
        <w:spacing w:after="0" w:line="240" w:lineRule="auto"/>
        <w:ind w:firstLine="709"/>
        <w:jc w:val="both"/>
        <w:rPr>
          <w:rFonts w:ascii="Times New Roman" w:hAnsi="Times New Roman" w:cs="Times New Roman"/>
          <w:b/>
          <w:bCs/>
          <w:sz w:val="26"/>
          <w:szCs w:val="26"/>
        </w:rPr>
      </w:pPr>
      <w:r w:rsidRPr="00DB3A69">
        <w:rPr>
          <w:rFonts w:ascii="Times New Roman" w:hAnsi="Times New Roman" w:cs="Times New Roman"/>
          <w:b/>
          <w:bCs/>
          <w:sz w:val="26"/>
          <w:szCs w:val="26"/>
        </w:rPr>
        <w:t xml:space="preserve">Дополнительные методические материалы: </w:t>
      </w:r>
    </w:p>
    <w:p w14:paraId="76740730" w14:textId="580D0E79" w:rsidR="00DB3A69" w:rsidRPr="00DB3A69" w:rsidRDefault="00DB3A69" w:rsidP="00DB3A69">
      <w:pPr>
        <w:tabs>
          <w:tab w:val="left" w:pos="426"/>
        </w:tabs>
        <w:spacing w:after="0" w:line="240" w:lineRule="auto"/>
        <w:ind w:firstLine="709"/>
        <w:jc w:val="both"/>
        <w:rPr>
          <w:rFonts w:ascii="Times New Roman" w:hAnsi="Times New Roman" w:cs="Times New Roman"/>
          <w:sz w:val="26"/>
          <w:szCs w:val="26"/>
        </w:rPr>
      </w:pPr>
      <w:r w:rsidRPr="00DB3A69">
        <w:rPr>
          <w:rFonts w:ascii="Times New Roman" w:hAnsi="Times New Roman" w:cs="Times New Roman"/>
          <w:sz w:val="26"/>
          <w:szCs w:val="26"/>
        </w:rPr>
        <w:t>видеокурс: разработанный Лицеем НИУ ВШЭ (Авторы Лебедева В.Е и Андреева В.В.) для учеников 9 класса</w:t>
      </w:r>
    </w:p>
    <w:p w14:paraId="5225A6D9" w14:textId="77777777" w:rsidR="00DB3A69" w:rsidRDefault="00DB3A69" w:rsidP="00A314B6">
      <w:pPr>
        <w:pStyle w:val="a9"/>
        <w:ind w:firstLine="708"/>
        <w:jc w:val="both"/>
        <w:rPr>
          <w:rFonts w:ascii="Times New Roman" w:hAnsi="Times New Roman"/>
          <w:sz w:val="26"/>
          <w:szCs w:val="26"/>
        </w:rPr>
      </w:pPr>
    </w:p>
    <w:p w14:paraId="717D5C94" w14:textId="77777777" w:rsidR="00A314B6" w:rsidRDefault="00A314B6" w:rsidP="00A314B6">
      <w:pPr>
        <w:pStyle w:val="ConsPlusNormal"/>
        <w:ind w:firstLine="426"/>
        <w:contextualSpacing/>
        <w:rPr>
          <w:rFonts w:ascii="Times New Roman" w:hAnsi="Times New Roman" w:cs="Times New Roman"/>
          <w:b/>
          <w:bCs/>
          <w:sz w:val="26"/>
          <w:szCs w:val="26"/>
        </w:rPr>
      </w:pPr>
    </w:p>
    <w:sectPr w:rsidR="00A31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4B15"/>
    <w:multiLevelType w:val="hybridMultilevel"/>
    <w:tmpl w:val="3EFCB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E30E3"/>
    <w:multiLevelType w:val="hybridMultilevel"/>
    <w:tmpl w:val="645C8FDC"/>
    <w:lvl w:ilvl="0" w:tplc="82B0042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40753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B0EF8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20FC2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5E30D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F2CA7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66B90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7A4E1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70531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A138E9"/>
    <w:multiLevelType w:val="hybridMultilevel"/>
    <w:tmpl w:val="04D4B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482559"/>
    <w:multiLevelType w:val="hybridMultilevel"/>
    <w:tmpl w:val="12D02CAE"/>
    <w:lvl w:ilvl="0" w:tplc="5532DA1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38BD2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0B3E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28F57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9AACE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26503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28F24A">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C2ECA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2269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5A6189"/>
    <w:multiLevelType w:val="hybridMultilevel"/>
    <w:tmpl w:val="98C06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714567"/>
    <w:multiLevelType w:val="hybridMultilevel"/>
    <w:tmpl w:val="8F16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C05A55"/>
    <w:multiLevelType w:val="hybridMultilevel"/>
    <w:tmpl w:val="60422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083BD5"/>
    <w:multiLevelType w:val="hybridMultilevel"/>
    <w:tmpl w:val="ECEE2150"/>
    <w:lvl w:ilvl="0" w:tplc="54BC070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12FE7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88250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E6A9E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84FE04">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76761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B299C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743ED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C0592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AE23361"/>
    <w:multiLevelType w:val="hybridMultilevel"/>
    <w:tmpl w:val="3AF8C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4D264E"/>
    <w:multiLevelType w:val="hybridMultilevel"/>
    <w:tmpl w:val="84F0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513BED"/>
    <w:multiLevelType w:val="hybridMultilevel"/>
    <w:tmpl w:val="7CAEC158"/>
    <w:lvl w:ilvl="0" w:tplc="05BEC2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B623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4D2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6A8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863A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56D2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0C4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F83B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20BD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21C6D10"/>
    <w:multiLevelType w:val="hybridMultilevel"/>
    <w:tmpl w:val="A002F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C52404"/>
    <w:multiLevelType w:val="hybridMultilevel"/>
    <w:tmpl w:val="D512D0D4"/>
    <w:lvl w:ilvl="0" w:tplc="0D92045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70E8C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10385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8E7FA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DAA00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C02E2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46AD8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E094A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26DAE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4"/>
  </w:num>
  <w:num w:numId="3">
    <w:abstractNumId w:val="9"/>
  </w:num>
  <w:num w:numId="4">
    <w:abstractNumId w:val="12"/>
  </w:num>
  <w:num w:numId="5">
    <w:abstractNumId w:val="0"/>
  </w:num>
  <w:num w:numId="6">
    <w:abstractNumId w:val="2"/>
  </w:num>
  <w:num w:numId="7">
    <w:abstractNumId w:val="10"/>
  </w:num>
  <w:num w:numId="8">
    <w:abstractNumId w:val="5"/>
  </w:num>
  <w:num w:numId="9">
    <w:abstractNumId w:val="6"/>
  </w:num>
  <w:num w:numId="10">
    <w:abstractNumId w:val="13"/>
  </w:num>
  <w:num w:numId="11">
    <w:abstractNumId w:val="11"/>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51"/>
    <w:rsid w:val="000109AC"/>
    <w:rsid w:val="00072FCA"/>
    <w:rsid w:val="003520F5"/>
    <w:rsid w:val="00352D8A"/>
    <w:rsid w:val="003A1261"/>
    <w:rsid w:val="00503A7D"/>
    <w:rsid w:val="00536FC0"/>
    <w:rsid w:val="00615858"/>
    <w:rsid w:val="00710610"/>
    <w:rsid w:val="0079318A"/>
    <w:rsid w:val="00823151"/>
    <w:rsid w:val="00882607"/>
    <w:rsid w:val="008D6ECE"/>
    <w:rsid w:val="00987FD3"/>
    <w:rsid w:val="00A03F7D"/>
    <w:rsid w:val="00A314B6"/>
    <w:rsid w:val="00A31743"/>
    <w:rsid w:val="00B17CD8"/>
    <w:rsid w:val="00B26A95"/>
    <w:rsid w:val="00B77C72"/>
    <w:rsid w:val="00C9647A"/>
    <w:rsid w:val="00DA367A"/>
    <w:rsid w:val="00DA66F1"/>
    <w:rsid w:val="00DB3A69"/>
    <w:rsid w:val="00DB6906"/>
    <w:rsid w:val="00E23630"/>
    <w:rsid w:val="00EA7814"/>
    <w:rsid w:val="00F6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3A44"/>
  <w15:chartTrackingRefBased/>
  <w15:docId w15:val="{65B90EE9-EC10-4EEF-9EB1-8C766CC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3A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unhideWhenUsed/>
    <w:qFormat/>
    <w:rsid w:val="00C9647A"/>
    <w:pPr>
      <w:keepNext/>
      <w:keepLines/>
      <w:spacing w:after="3" w:line="270" w:lineRule="auto"/>
      <w:ind w:left="718" w:hanging="10"/>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6F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rsid w:val="00536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36FC0"/>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6">
    <w:name w:val="Заголовок Знак"/>
    <w:basedOn w:val="a0"/>
    <w:link w:val="a5"/>
    <w:rsid w:val="00536FC0"/>
    <w:rPr>
      <w:rFonts w:ascii="Times New Roman" w:eastAsia="Times New Roman" w:hAnsi="Times New Roman" w:cs="Times New Roman"/>
      <w:b/>
      <w:bCs/>
      <w:color w:val="000000"/>
      <w:spacing w:val="-2"/>
      <w:sz w:val="28"/>
      <w:szCs w:val="28"/>
      <w:shd w:val="clear" w:color="auto" w:fill="FFFFFF"/>
      <w:lang w:eastAsia="ru-RU"/>
    </w:rPr>
  </w:style>
  <w:style w:type="paragraph" w:styleId="a7">
    <w:name w:val="List Paragraph"/>
    <w:basedOn w:val="a"/>
    <w:uiPriority w:val="34"/>
    <w:qFormat/>
    <w:rsid w:val="00882607"/>
    <w:pPr>
      <w:ind w:left="720"/>
      <w:contextualSpacing/>
    </w:pPr>
  </w:style>
  <w:style w:type="character" w:styleId="a8">
    <w:name w:val="Hyperlink"/>
    <w:basedOn w:val="a0"/>
    <w:uiPriority w:val="99"/>
    <w:unhideWhenUsed/>
    <w:rsid w:val="00EA7814"/>
    <w:rPr>
      <w:color w:val="0563C1" w:themeColor="hyperlink"/>
      <w:u w:val="single"/>
    </w:rPr>
  </w:style>
  <w:style w:type="character" w:customStyle="1" w:styleId="UnresolvedMention">
    <w:name w:val="Unresolved Mention"/>
    <w:basedOn w:val="a0"/>
    <w:uiPriority w:val="99"/>
    <w:semiHidden/>
    <w:unhideWhenUsed/>
    <w:rsid w:val="00EA7814"/>
    <w:rPr>
      <w:color w:val="605E5C"/>
      <w:shd w:val="clear" w:color="auto" w:fill="E1DFDD"/>
    </w:rPr>
  </w:style>
  <w:style w:type="character" w:customStyle="1" w:styleId="20">
    <w:name w:val="Заголовок 2 Знак"/>
    <w:basedOn w:val="a0"/>
    <w:link w:val="2"/>
    <w:uiPriority w:val="9"/>
    <w:rsid w:val="00C9647A"/>
    <w:rPr>
      <w:rFonts w:ascii="Times New Roman" w:eastAsia="Times New Roman" w:hAnsi="Times New Roman" w:cs="Times New Roman"/>
      <w:b/>
      <w:color w:val="000000"/>
      <w:sz w:val="24"/>
      <w:lang w:eastAsia="ru-RU"/>
    </w:rPr>
  </w:style>
  <w:style w:type="paragraph" w:customStyle="1" w:styleId="s1">
    <w:name w:val="s_1"/>
    <w:basedOn w:val="a"/>
    <w:rsid w:val="00C9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qFormat/>
    <w:rsid w:val="00C9647A"/>
    <w:pPr>
      <w:suppressAutoHyphens/>
      <w:spacing w:after="0" w:line="240" w:lineRule="auto"/>
    </w:pPr>
    <w:rPr>
      <w:rFonts w:ascii="Calibri" w:eastAsia="Calibri" w:hAnsi="Calibri" w:cs="Times New Roman"/>
      <w:lang w:eastAsia="ar-SA"/>
    </w:rPr>
  </w:style>
  <w:style w:type="character" w:customStyle="1" w:styleId="aa">
    <w:name w:val="Без интервала Знак"/>
    <w:basedOn w:val="a0"/>
    <w:link w:val="a9"/>
    <w:locked/>
    <w:rsid w:val="00C9647A"/>
    <w:rPr>
      <w:rFonts w:ascii="Calibri" w:eastAsia="Calibri" w:hAnsi="Calibri" w:cs="Times New Roman"/>
      <w:lang w:eastAsia="ar-SA"/>
    </w:rPr>
  </w:style>
  <w:style w:type="character" w:customStyle="1" w:styleId="10">
    <w:name w:val="Заголовок 1 Знак"/>
    <w:basedOn w:val="a0"/>
    <w:link w:val="1"/>
    <w:uiPriority w:val="9"/>
    <w:rsid w:val="00DB3A69"/>
    <w:rPr>
      <w:rFonts w:asciiTheme="majorHAnsi" w:eastAsiaTheme="majorEastAsia" w:hAnsiTheme="majorHAnsi" w:cstheme="majorBidi"/>
      <w:color w:val="2F5496" w:themeColor="accent1" w:themeShade="BF"/>
      <w:sz w:val="32"/>
      <w:szCs w:val="32"/>
    </w:rPr>
  </w:style>
  <w:style w:type="table" w:customStyle="1" w:styleId="TableGrid">
    <w:name w:val="TableGrid"/>
    <w:rsid w:val="00DB3A69"/>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zy-economiki.ru/docs/the_basics_of_Economics.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2713</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Makalova</dc:creator>
  <cp:keywords/>
  <dc:description/>
  <cp:lastModifiedBy>Челеховская Марина Андреевна</cp:lastModifiedBy>
  <cp:revision>2</cp:revision>
  <dcterms:created xsi:type="dcterms:W3CDTF">2023-04-27T09:49:00Z</dcterms:created>
  <dcterms:modified xsi:type="dcterms:W3CDTF">2023-04-27T09:49:00Z</dcterms:modified>
</cp:coreProperties>
</file>