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8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37"/>
        <w:gridCol w:w="3221"/>
      </w:tblGrid>
      <w:tr w:rsidR="004A67E6">
        <w:trPr>
          <w:trHeight w:val="2687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C24A5" w:rsidRDefault="00147CA9">
            <w:pPr>
              <w:spacing w:after="0" w:line="283" w:lineRule="auto"/>
              <w:ind w:left="216" w:right="1855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Национальный </w:t>
            </w:r>
          </w:p>
          <w:p w:rsidR="004A67E6" w:rsidRDefault="00147CA9">
            <w:pPr>
              <w:spacing w:after="0" w:line="283" w:lineRule="auto"/>
              <w:ind w:left="216" w:right="1855" w:firstLine="0"/>
              <w:jc w:val="left"/>
            </w:pPr>
            <w:r>
              <w:rPr>
                <w:b/>
                <w:sz w:val="26"/>
              </w:rPr>
              <w:t>исследовательский</w:t>
            </w:r>
            <w:r w:rsidR="0058460A">
              <w:rPr>
                <w:b/>
                <w:sz w:val="26"/>
              </w:rPr>
              <w:t xml:space="preserve"> университет  </w:t>
            </w:r>
          </w:p>
          <w:p w:rsidR="004A67E6" w:rsidRDefault="0058460A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«Высшая школа экономики» </w:t>
            </w:r>
          </w:p>
          <w:p w:rsidR="004A67E6" w:rsidRDefault="0058460A">
            <w:pPr>
              <w:spacing w:after="27" w:line="259" w:lineRule="auto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Лицей </w:t>
            </w:r>
          </w:p>
          <w:p w:rsidR="004A67E6" w:rsidRDefault="0058460A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>Приложение 280</w:t>
            </w: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УТВЕРЖДЕНО </w:t>
            </w:r>
          </w:p>
          <w:p w:rsidR="004A67E6" w:rsidRDefault="0058460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педагогическим </w:t>
            </w:r>
            <w:r w:rsidR="00147CA9">
              <w:rPr>
                <w:sz w:val="26"/>
              </w:rPr>
              <w:t>советом Лицея</w:t>
            </w:r>
            <w:r>
              <w:rPr>
                <w:sz w:val="26"/>
              </w:rPr>
              <w:t xml:space="preserve"> НИУ ВШЭ </w:t>
            </w:r>
          </w:p>
          <w:p w:rsidR="004A67E6" w:rsidRDefault="0058460A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протокол № 11 от 31.08.2020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4A67E6">
        <w:trPr>
          <w:trHeight w:val="302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7E6" w:rsidRDefault="0058460A" w:rsidP="00147CA9">
            <w:pPr>
              <w:spacing w:after="1169" w:line="259" w:lineRule="auto"/>
              <w:ind w:left="108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:rsidR="004A67E6" w:rsidRDefault="0058460A">
      <w:pPr>
        <w:spacing w:after="28" w:line="259" w:lineRule="auto"/>
        <w:ind w:left="0" w:right="72" w:firstLine="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4A67E6" w:rsidRDefault="0058460A">
      <w:pPr>
        <w:pStyle w:val="1"/>
        <w:ind w:left="4251" w:right="2206" w:hanging="1915"/>
      </w:pPr>
      <w:r>
        <w:t xml:space="preserve">«Начала органической и общей химии» 9 класс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b/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31" w:line="259" w:lineRule="auto"/>
        <w:ind w:left="0" w:right="0" w:firstLine="0"/>
        <w:jc w:val="center"/>
      </w:pPr>
      <w:r>
        <w:rPr>
          <w:sz w:val="26"/>
        </w:rPr>
        <w:t xml:space="preserve"> </w:t>
      </w:r>
    </w:p>
    <w:p w:rsidR="004A67E6" w:rsidRDefault="0058460A">
      <w:pPr>
        <w:spacing w:after="0" w:line="271" w:lineRule="auto"/>
        <w:ind w:left="8157" w:right="0" w:firstLine="384"/>
        <w:jc w:val="left"/>
      </w:pPr>
      <w:r>
        <w:rPr>
          <w:b/>
          <w:sz w:val="26"/>
        </w:rPr>
        <w:t>Автор:</w:t>
      </w:r>
      <w:r>
        <w:rPr>
          <w:sz w:val="26"/>
        </w:rPr>
        <w:t xml:space="preserve"> </w:t>
      </w:r>
      <w:r>
        <w:rPr>
          <w:u w:val="single" w:color="000000"/>
        </w:rPr>
        <w:t>Зотова Л.А.</w:t>
      </w:r>
      <w: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4A67E6" w:rsidRDefault="0058460A">
      <w:pPr>
        <w:spacing w:after="0" w:line="259" w:lineRule="auto"/>
        <w:ind w:left="533" w:right="0" w:firstLine="0"/>
        <w:jc w:val="center"/>
      </w:pPr>
      <w:r>
        <w:t xml:space="preserve"> </w:t>
      </w:r>
    </w:p>
    <w:p w:rsidR="004A67E6" w:rsidRDefault="0058460A">
      <w:pPr>
        <w:pStyle w:val="1"/>
        <w:ind w:left="-5" w:right="2206"/>
      </w:pPr>
      <w:r>
        <w:lastRenderedPageBreak/>
        <w:t xml:space="preserve">1. Планируемые результаты освоения курса </w:t>
      </w:r>
    </w:p>
    <w:p w:rsidR="004A67E6" w:rsidRDefault="0058460A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pStyle w:val="2"/>
        <w:ind w:left="-5"/>
      </w:pPr>
      <w:r>
        <w:t xml:space="preserve">Общая характеристика учебного предмета </w:t>
      </w:r>
    </w:p>
    <w:p w:rsidR="004A67E6" w:rsidRDefault="0058460A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ind w:left="-5" w:right="53"/>
      </w:pPr>
      <w:r>
        <w:t xml:space="preserve">Вариативный курс «Начала органической и общей химии» предназначен, в первую очередь, для учеников, планирующих изучение профильной биологии в старшей школе. Программа общей биологии начинается с изучения химического состава живых существ и обычно ученики имеют большие проблемы с этой темой из-за отсутствия необходимых знаний по химии, в том числе органической. В курсе органической химии биологические молекулы изучаются в конце курса 10 ого класса, когда эти знания уже не коррелируют с требованиями курса биологии. Кроме того, особенностью данного курса является рассмотрение механизмов химических реакций в органической химии, что позволяет заложить основы понимания биохимии процессов живой клетки. Данный курс является пропедевтическим по отношению к курсу органической химии и к курсу общей биологии в 10-11 классе.  </w:t>
      </w:r>
    </w:p>
    <w:p w:rsidR="004A67E6" w:rsidRDefault="0058460A">
      <w:pPr>
        <w:ind w:left="-5" w:right="53"/>
      </w:pPr>
      <w:r>
        <w:t xml:space="preserve">Цель данного курса – дать общее представление об основных химических понятиях и явлениях, а также рассмотреть, в том числе с помощью проведения лабораторных работ и демонстраций, основные свойства биологических молекул – углеводов, жиров, белков, нуклеиновых кислот.  </w:t>
      </w:r>
    </w:p>
    <w:p w:rsidR="004A67E6" w:rsidRDefault="0058460A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pStyle w:val="2"/>
        <w:ind w:left="-5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 </w:t>
      </w:r>
    </w:p>
    <w:p w:rsidR="004A67E6" w:rsidRDefault="0058460A">
      <w:pPr>
        <w:spacing w:after="16" w:line="259" w:lineRule="auto"/>
        <w:ind w:left="679" w:right="0" w:firstLine="0"/>
        <w:jc w:val="left"/>
      </w:pPr>
      <w:r>
        <w:t xml:space="preserve"> </w:t>
      </w:r>
    </w:p>
    <w:p w:rsidR="004A67E6" w:rsidRDefault="0058460A">
      <w:pPr>
        <w:ind w:left="-5" w:right="53"/>
      </w:pPr>
      <w:r>
        <w:t xml:space="preserve">Целью среднего (полного) общего образования является достижение учащимися основных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образования. </w:t>
      </w:r>
    </w:p>
    <w:p w:rsidR="004A67E6" w:rsidRDefault="0058460A">
      <w:pPr>
        <w:spacing w:after="74" w:line="259" w:lineRule="auto"/>
        <w:ind w:left="708" w:right="0" w:firstLine="0"/>
        <w:jc w:val="left"/>
      </w:pPr>
      <w:r>
        <w:rPr>
          <w:color w:val="333366"/>
        </w:rPr>
        <w:t xml:space="preserve">        </w:t>
      </w:r>
    </w:p>
    <w:p w:rsidR="004A67E6" w:rsidRDefault="0058460A">
      <w:pPr>
        <w:pStyle w:val="2"/>
        <w:spacing w:after="66"/>
        <w:ind w:left="-5"/>
      </w:pPr>
      <w:r>
        <w:t xml:space="preserve">Образовательные результаты при освоении учебного </w:t>
      </w:r>
      <w:r w:rsidR="00147CA9">
        <w:t>предмета вариативной</w:t>
      </w:r>
      <w:r>
        <w:t xml:space="preserve"> части </w:t>
      </w:r>
    </w:p>
    <w:p w:rsidR="004A67E6" w:rsidRDefault="0058460A">
      <w:pPr>
        <w:spacing w:after="14" w:line="259" w:lineRule="auto"/>
        <w:ind w:left="-5" w:right="0"/>
        <w:jc w:val="left"/>
      </w:pPr>
      <w:r>
        <w:rPr>
          <w:b/>
        </w:rPr>
        <w:t xml:space="preserve">«Начала органической и общей химии»:  </w:t>
      </w:r>
    </w:p>
    <w:p w:rsidR="004A67E6" w:rsidRDefault="0058460A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spacing w:after="18" w:line="259" w:lineRule="auto"/>
        <w:ind w:left="-5" w:right="0"/>
        <w:jc w:val="left"/>
      </w:pPr>
      <w:r>
        <w:rPr>
          <w:b/>
          <w:u w:val="single" w:color="000000"/>
        </w:rPr>
        <w:t>Личностные:</w:t>
      </w:r>
      <w:r>
        <w:rPr>
          <w:b/>
        </w:rPr>
        <w:t xml:space="preserve">  </w:t>
      </w:r>
    </w:p>
    <w:p w:rsidR="004A67E6" w:rsidRDefault="0058460A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numPr>
          <w:ilvl w:val="0"/>
          <w:numId w:val="1"/>
        </w:numPr>
        <w:ind w:right="53" w:hanging="259"/>
      </w:pPr>
      <w:r>
        <w:t>развитие познавательных интересов, интеллектуальных и творческих способностей</w:t>
      </w:r>
      <w:r w:rsidR="00147CA9">
        <w:t>;</w:t>
      </w:r>
      <w:r>
        <w:t xml:space="preserve">  </w:t>
      </w:r>
    </w:p>
    <w:p w:rsidR="004A67E6" w:rsidRDefault="0058460A">
      <w:pPr>
        <w:numPr>
          <w:ilvl w:val="0"/>
          <w:numId w:val="1"/>
        </w:numPr>
        <w:ind w:right="53" w:hanging="259"/>
      </w:pPr>
      <w:r>
        <w:t>готовность и способность к самостоятельной, творческой и ответственной деятельности</w:t>
      </w:r>
      <w:r w:rsidR="00147CA9">
        <w:t>;</w:t>
      </w:r>
      <w:r>
        <w:t xml:space="preserve"> </w:t>
      </w:r>
    </w:p>
    <w:p w:rsidR="00147CA9" w:rsidRDefault="00147CA9">
      <w:pPr>
        <w:ind w:left="-5" w:right="1530"/>
      </w:pPr>
      <w:r>
        <w:t>3</w:t>
      </w:r>
      <w:r w:rsidR="0058460A">
        <w:t>) отношение к химии как к элементу общечеловеческой культуры;</w:t>
      </w:r>
    </w:p>
    <w:p w:rsidR="004A67E6" w:rsidRDefault="00147CA9">
      <w:pPr>
        <w:ind w:left="-5" w:right="1530"/>
      </w:pPr>
      <w:r>
        <w:t>4</w:t>
      </w:r>
      <w:r w:rsidR="0058460A">
        <w:t>) самостоятельность в приобретении нов</w:t>
      </w:r>
      <w:r>
        <w:t>ых знаний и практических умений.</w:t>
      </w:r>
      <w:r w:rsidR="0058460A">
        <w:t xml:space="preserve"> </w:t>
      </w:r>
    </w:p>
    <w:p w:rsidR="004A67E6" w:rsidRDefault="0058460A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spacing w:after="18" w:line="259" w:lineRule="auto"/>
        <w:ind w:left="-5" w:right="0"/>
        <w:jc w:val="left"/>
      </w:pP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4A67E6" w:rsidRDefault="0058460A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47CA9" w:rsidRDefault="0058460A">
      <w:pPr>
        <w:ind w:left="-5" w:right="53"/>
      </w:pPr>
      <w:r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</w:t>
      </w:r>
    </w:p>
    <w:p w:rsidR="00147CA9" w:rsidRDefault="00147CA9">
      <w:pPr>
        <w:ind w:left="-5" w:right="53"/>
      </w:pPr>
    </w:p>
    <w:p w:rsidR="004A67E6" w:rsidRDefault="0058460A">
      <w:pPr>
        <w:ind w:left="-5" w:right="53"/>
      </w:pPr>
      <w:r>
        <w:t xml:space="preserve">2) умение работать с разными источниками информации:  </w:t>
      </w:r>
    </w:p>
    <w:p w:rsidR="004A67E6" w:rsidRDefault="0058460A">
      <w:pPr>
        <w:numPr>
          <w:ilvl w:val="0"/>
          <w:numId w:val="2"/>
        </w:numPr>
        <w:ind w:right="53" w:hanging="139"/>
      </w:pPr>
      <w:r>
        <w:lastRenderedPageBreak/>
        <w:t xml:space="preserve">анализировать и оценивать информацию </w:t>
      </w:r>
    </w:p>
    <w:p w:rsidR="004A67E6" w:rsidRDefault="0058460A">
      <w:pPr>
        <w:numPr>
          <w:ilvl w:val="0"/>
          <w:numId w:val="2"/>
        </w:numPr>
        <w:ind w:right="53" w:hanging="139"/>
      </w:pPr>
      <w:r>
        <w:t xml:space="preserve">придерживаться позиции академической честности (в </w:t>
      </w:r>
      <w:proofErr w:type="spellStart"/>
      <w:r>
        <w:t>т.ч</w:t>
      </w:r>
      <w:proofErr w:type="spellEnd"/>
      <w:r>
        <w:t xml:space="preserve">. не допускать плагиат и обязательно ссылаться на автора) </w:t>
      </w:r>
    </w:p>
    <w:p w:rsidR="00147CA9" w:rsidRDefault="0058460A">
      <w:pPr>
        <w:numPr>
          <w:ilvl w:val="0"/>
          <w:numId w:val="2"/>
        </w:numPr>
        <w:ind w:right="53" w:hanging="139"/>
      </w:pPr>
      <w:r>
        <w:t xml:space="preserve">преобразовывать информацию из одной формы в другую </w:t>
      </w:r>
    </w:p>
    <w:p w:rsidR="00147CA9" w:rsidRDefault="00147CA9" w:rsidP="00147CA9">
      <w:pPr>
        <w:ind w:left="139" w:right="53" w:firstLine="0"/>
      </w:pPr>
    </w:p>
    <w:p w:rsidR="004A67E6" w:rsidRDefault="0058460A" w:rsidP="00147CA9">
      <w:pPr>
        <w:ind w:left="139" w:right="53" w:hanging="139"/>
      </w:pPr>
      <w:r>
        <w:t xml:space="preserve">3) овладение коммуникативными навыками:  </w:t>
      </w:r>
    </w:p>
    <w:p w:rsidR="004A67E6" w:rsidRDefault="0058460A">
      <w:pPr>
        <w:numPr>
          <w:ilvl w:val="0"/>
          <w:numId w:val="2"/>
        </w:numPr>
        <w:ind w:right="53" w:hanging="139"/>
      </w:pPr>
      <w:r>
        <w:t xml:space="preserve">умение отстаивать свою точку зрения, аргументированно доказывать свою позицию       - презентовать и защищать результаты своей работы.  </w:t>
      </w:r>
    </w:p>
    <w:p w:rsidR="004A67E6" w:rsidRDefault="0058460A">
      <w:pPr>
        <w:numPr>
          <w:ilvl w:val="0"/>
          <w:numId w:val="2"/>
        </w:numPr>
        <w:ind w:right="53" w:hanging="139"/>
      </w:pPr>
      <w:r>
        <w:t xml:space="preserve">признавать право другого человека на иное аргументированное мнение </w:t>
      </w:r>
    </w:p>
    <w:p w:rsidR="004A67E6" w:rsidRDefault="0058460A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ind w:left="-5" w:right="53"/>
      </w:pPr>
      <w:r>
        <w:t xml:space="preserve">4) овладение навыками работы в рамках группового проекта: </w:t>
      </w:r>
    </w:p>
    <w:p w:rsidR="004A67E6" w:rsidRDefault="0058460A">
      <w:pPr>
        <w:numPr>
          <w:ilvl w:val="0"/>
          <w:numId w:val="3"/>
        </w:numPr>
        <w:ind w:right="53" w:hanging="142"/>
      </w:pPr>
      <w:r>
        <w:t xml:space="preserve">умение планировать  </w:t>
      </w:r>
    </w:p>
    <w:p w:rsidR="004A67E6" w:rsidRDefault="0058460A">
      <w:pPr>
        <w:numPr>
          <w:ilvl w:val="0"/>
          <w:numId w:val="3"/>
        </w:numPr>
        <w:ind w:right="53" w:hanging="142"/>
      </w:pPr>
      <w:r>
        <w:t xml:space="preserve">умение организовать деятельность группы на продолжительное время </w:t>
      </w:r>
    </w:p>
    <w:p w:rsidR="004A67E6" w:rsidRDefault="0058460A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spacing w:after="334" w:line="259" w:lineRule="auto"/>
        <w:ind w:left="-5" w:right="0"/>
        <w:jc w:val="left"/>
      </w:pPr>
      <w:r>
        <w:rPr>
          <w:b/>
          <w:u w:val="single" w:color="000000"/>
        </w:rPr>
        <w:t xml:space="preserve"> Предметные:</w:t>
      </w:r>
      <w:r>
        <w:rPr>
          <w:b/>
        </w:rPr>
        <w:t xml:space="preserve"> </w:t>
      </w:r>
      <w:r>
        <w:t xml:space="preserve"> </w:t>
      </w:r>
    </w:p>
    <w:p w:rsidR="004A67E6" w:rsidRDefault="0058460A">
      <w:pPr>
        <w:numPr>
          <w:ilvl w:val="0"/>
          <w:numId w:val="4"/>
        </w:numPr>
        <w:spacing w:after="301"/>
        <w:ind w:right="53" w:hanging="262"/>
      </w:pPr>
      <w:r>
        <w:t xml:space="preserve">различают типы химической связи в соединениях; </w:t>
      </w:r>
    </w:p>
    <w:p w:rsidR="004A67E6" w:rsidRDefault="0058460A">
      <w:pPr>
        <w:numPr>
          <w:ilvl w:val="0"/>
          <w:numId w:val="4"/>
        </w:numPr>
        <w:spacing w:after="293"/>
        <w:ind w:right="53" w:hanging="262"/>
      </w:pPr>
      <w:r>
        <w:t xml:space="preserve">Дают характеристику строения атома, способны предсказать свойства вещества, зная его строение </w:t>
      </w:r>
    </w:p>
    <w:p w:rsidR="004A67E6" w:rsidRDefault="0058460A">
      <w:pPr>
        <w:numPr>
          <w:ilvl w:val="0"/>
          <w:numId w:val="4"/>
        </w:numPr>
        <w:spacing w:after="288"/>
        <w:ind w:right="53" w:hanging="262"/>
      </w:pPr>
      <w:r>
        <w:t xml:space="preserve">владение основными методами научного познания, используемыми при химических исследованиях: моделирование, эксперимент, описание, измерение, проведение наблюдений;  </w:t>
      </w:r>
    </w:p>
    <w:p w:rsidR="004A67E6" w:rsidRDefault="0058460A">
      <w:pPr>
        <w:numPr>
          <w:ilvl w:val="0"/>
          <w:numId w:val="4"/>
        </w:numPr>
        <w:spacing w:after="255"/>
        <w:ind w:right="53" w:hanging="262"/>
      </w:pPr>
      <w:r>
        <w:t xml:space="preserve">умение объяснять результаты химических экспериментов, наблюдений </w:t>
      </w:r>
    </w:p>
    <w:p w:rsidR="004A67E6" w:rsidRDefault="0058460A">
      <w:pPr>
        <w:spacing w:after="16" w:line="259" w:lineRule="auto"/>
        <w:ind w:left="540" w:right="0" w:firstLine="0"/>
        <w:jc w:val="left"/>
      </w:pPr>
      <w:r>
        <w:t xml:space="preserve"> </w:t>
      </w:r>
    </w:p>
    <w:p w:rsidR="004A67E6" w:rsidRDefault="0058460A" w:rsidP="00147CA9">
      <w:pPr>
        <w:spacing w:after="16" w:line="259" w:lineRule="auto"/>
        <w:ind w:left="540" w:right="0" w:firstLine="0"/>
        <w:jc w:val="left"/>
      </w:pPr>
      <w:r>
        <w:t xml:space="preserve">  </w:t>
      </w:r>
    </w:p>
    <w:p w:rsidR="004A67E6" w:rsidRDefault="0058460A">
      <w:pPr>
        <w:pStyle w:val="1"/>
        <w:ind w:left="-5" w:right="2206"/>
      </w:pPr>
      <w:r>
        <w:t xml:space="preserve">2. Содержание учебного предмета </w:t>
      </w:r>
    </w:p>
    <w:p w:rsidR="004A67E6" w:rsidRDefault="0058460A">
      <w:pPr>
        <w:spacing w:after="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pStyle w:val="2"/>
        <w:ind w:left="-5"/>
      </w:pPr>
      <w:r>
        <w:t xml:space="preserve">Введение </w:t>
      </w:r>
    </w:p>
    <w:p w:rsidR="004A67E6" w:rsidRDefault="0058460A">
      <w:pPr>
        <w:ind w:left="-5" w:right="53"/>
      </w:pPr>
      <w:r>
        <w:t xml:space="preserve">Краткое повторение и выяснение уровня знаний учащихся. Работа с таблицей Менделеева. Классификация химических соединений согласно таблице Менделеева. </w:t>
      </w:r>
    </w:p>
    <w:p w:rsidR="004A67E6" w:rsidRDefault="0058460A">
      <w:pPr>
        <w:spacing w:after="72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4A67E6" w:rsidRDefault="0058460A">
      <w:pPr>
        <w:pStyle w:val="2"/>
        <w:ind w:left="-5"/>
      </w:pPr>
      <w:r>
        <w:t xml:space="preserve">Раздел 1. Химическая связь, ее типы, способы образования ковалентных связей </w:t>
      </w:r>
    </w:p>
    <w:p w:rsidR="004A67E6" w:rsidRDefault="0058460A">
      <w:pPr>
        <w:ind w:left="-5" w:right="53"/>
      </w:pPr>
      <w:r>
        <w:t xml:space="preserve">Ионная и металлическая связь. Ковалентная связь ми механизмы ее образования. Теория гибридизации, геометрия гибридных </w:t>
      </w:r>
      <w:proofErr w:type="spellStart"/>
      <w:r>
        <w:t>орбиталей</w:t>
      </w:r>
      <w:proofErr w:type="spellEnd"/>
      <w:r>
        <w:t xml:space="preserve"> на примере простейших неорганических молекул, предсказание валентных углов по методу </w:t>
      </w:r>
      <w:proofErr w:type="spellStart"/>
      <w:r>
        <w:t>Гиллеспи</w:t>
      </w:r>
      <w:proofErr w:type="spellEnd"/>
      <w:r>
        <w:t xml:space="preserve">. Геометрия простейших углеводородных соединений </w:t>
      </w:r>
    </w:p>
    <w:p w:rsidR="004A67E6" w:rsidRDefault="0058460A">
      <w:pPr>
        <w:spacing w:after="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pStyle w:val="2"/>
        <w:spacing w:after="61"/>
        <w:ind w:left="-5"/>
      </w:pPr>
      <w:r>
        <w:lastRenderedPageBreak/>
        <w:t xml:space="preserve">Раздел 2. Простейшие органические соединения </w:t>
      </w:r>
    </w:p>
    <w:p w:rsidR="004A67E6" w:rsidRDefault="0058460A">
      <w:pPr>
        <w:ind w:left="-5" w:right="53"/>
      </w:pPr>
      <w:r>
        <w:t xml:space="preserve">Углеводороды предельные и непредельные, арены. Строение, номенклатура изомерия и химические свойства. Нуклеофильные и </w:t>
      </w:r>
      <w:proofErr w:type="spellStart"/>
      <w:r>
        <w:t>электрофильные</w:t>
      </w:r>
      <w:proofErr w:type="spellEnd"/>
      <w:r>
        <w:t xml:space="preserve"> процессы. Субстрат-</w:t>
      </w:r>
      <w:proofErr w:type="spellStart"/>
      <w:r>
        <w:t>реагентное</w:t>
      </w:r>
      <w:proofErr w:type="spellEnd"/>
      <w:r>
        <w:t xml:space="preserve"> взаимодействие. Цепные реакции, механизмы работы катализаторов. </w:t>
      </w:r>
    </w:p>
    <w:p w:rsidR="004A67E6" w:rsidRDefault="0058460A">
      <w:pPr>
        <w:spacing w:after="72" w:line="259" w:lineRule="auto"/>
        <w:ind w:left="0" w:right="0" w:firstLine="0"/>
        <w:jc w:val="left"/>
      </w:pPr>
      <w:r>
        <w:t xml:space="preserve">  </w:t>
      </w:r>
    </w:p>
    <w:p w:rsidR="004A67E6" w:rsidRDefault="0058460A">
      <w:pPr>
        <w:pStyle w:val="2"/>
        <w:ind w:left="-5"/>
      </w:pPr>
      <w:r>
        <w:t xml:space="preserve">Раздел 3. Простейшие </w:t>
      </w:r>
      <w:proofErr w:type="spellStart"/>
      <w:r>
        <w:t>гетероетероатомные</w:t>
      </w:r>
      <w:proofErr w:type="spellEnd"/>
      <w:r>
        <w:t xml:space="preserve"> соединения </w:t>
      </w:r>
    </w:p>
    <w:p w:rsidR="004A67E6" w:rsidRDefault="0058460A">
      <w:pPr>
        <w:ind w:left="-5" w:right="53"/>
      </w:pPr>
      <w:r>
        <w:t xml:space="preserve">Спирты, карбонильные соединения, карбоновые кислоты, простые и сложные эфиры, амины. Строение, номенклатура, свойства. Поликонденсация. Амфотерность органических соединений. </w:t>
      </w:r>
    </w:p>
    <w:p w:rsidR="004A67E6" w:rsidRDefault="0058460A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spacing w:after="14" w:line="259" w:lineRule="auto"/>
        <w:ind w:left="-5" w:right="0"/>
        <w:jc w:val="left"/>
      </w:pPr>
      <w:r>
        <w:rPr>
          <w:b/>
        </w:rPr>
        <w:t>Раздел 4. Органические соединения – углеводы и жиры.</w:t>
      </w:r>
      <w:r>
        <w:t xml:space="preserve"> </w:t>
      </w:r>
    </w:p>
    <w:p w:rsidR="004A67E6" w:rsidRDefault="0058460A">
      <w:pPr>
        <w:ind w:left="-5" w:right="53"/>
      </w:pPr>
      <w:r>
        <w:t xml:space="preserve">Понятие реакции, Энергия активации, принцип наименьшей внутренней энергии. Экзо и эндотермические реакции. Примеры на </w:t>
      </w:r>
      <w:proofErr w:type="spellStart"/>
      <w:r>
        <w:t>биомолекулах</w:t>
      </w:r>
      <w:proofErr w:type="spellEnd"/>
      <w:r>
        <w:t xml:space="preserve">. Диссоциация в водных растворах.  </w:t>
      </w:r>
      <w:proofErr w:type="spellStart"/>
      <w:r>
        <w:t>Окислительно</w:t>
      </w:r>
      <w:proofErr w:type="spellEnd"/>
      <w:r>
        <w:t xml:space="preserve">-восстановительные реакции. Уравнивание. Примеры на </w:t>
      </w:r>
      <w:proofErr w:type="spellStart"/>
      <w:r>
        <w:t>биомолекулах</w:t>
      </w:r>
      <w:proofErr w:type="spellEnd"/>
      <w:r>
        <w:t xml:space="preserve">.  </w:t>
      </w:r>
    </w:p>
    <w:p w:rsidR="004A67E6" w:rsidRDefault="0058460A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pStyle w:val="2"/>
        <w:ind w:left="-5"/>
      </w:pPr>
      <w:r>
        <w:t>Раздел 5. Органические соединения. Свойства углерода</w:t>
      </w:r>
      <w:r>
        <w:rPr>
          <w:b w:val="0"/>
        </w:rPr>
        <w:t xml:space="preserve"> </w:t>
      </w:r>
    </w:p>
    <w:p w:rsidR="004A67E6" w:rsidRDefault="0058460A">
      <w:pPr>
        <w:ind w:left="-5" w:right="53"/>
      </w:pPr>
      <w:r>
        <w:t xml:space="preserve">Углерод и его свойства. Строение электронных уровней углерода. Ковалентная связь между атомами углерода. Скелеты органических молекул. Простейшие органические соединения </w:t>
      </w:r>
    </w:p>
    <w:p w:rsidR="004A67E6" w:rsidRDefault="0058460A">
      <w:pPr>
        <w:ind w:left="-5" w:right="53"/>
      </w:pPr>
      <w:r>
        <w:t xml:space="preserve">– 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спирты, альдегиды. </w:t>
      </w:r>
    </w:p>
    <w:p w:rsidR="004A67E6" w:rsidRDefault="0058460A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ind w:left="-5" w:right="53"/>
      </w:pPr>
      <w:r>
        <w:rPr>
          <w:b/>
        </w:rPr>
        <w:t>Раздел 6. Органические соединения – углеводы и жиры. Строение, изомерия</w:t>
      </w:r>
      <w:r w:rsidR="00147CA9">
        <w:rPr>
          <w:b/>
        </w:rPr>
        <w:t>.</w:t>
      </w:r>
      <w:r>
        <w:rPr>
          <w:b/>
        </w:rPr>
        <w:t xml:space="preserve"> </w:t>
      </w:r>
      <w:r>
        <w:t xml:space="preserve"> Эмпирическая и структурная формулы, пространственная и оптическая изомерия. Моно и </w:t>
      </w:r>
      <w:proofErr w:type="spellStart"/>
      <w:r>
        <w:t>ди</w:t>
      </w:r>
      <w:proofErr w:type="spellEnd"/>
      <w:r>
        <w:t xml:space="preserve"> сахариды, реакция конденсации. Полисахариды - </w:t>
      </w:r>
      <w:proofErr w:type="spellStart"/>
      <w:r>
        <w:t>гомополимеры</w:t>
      </w:r>
      <w:proofErr w:type="spellEnd"/>
      <w:r>
        <w:t xml:space="preserve">. Сравнение строения и функций крахмала и целлюлозы. Жирные кислоты – строение и свойства. Глицерин.  </w:t>
      </w:r>
      <w:proofErr w:type="spellStart"/>
      <w:r>
        <w:t>Триацилглицеролы</w:t>
      </w:r>
      <w:proofErr w:type="spellEnd"/>
      <w:r>
        <w:t xml:space="preserve">, фосфолипиды. Реакция омыления жиров </w:t>
      </w:r>
    </w:p>
    <w:p w:rsidR="004A67E6" w:rsidRDefault="0058460A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4A67E6" w:rsidRDefault="0058460A">
      <w:pPr>
        <w:pStyle w:val="2"/>
        <w:spacing w:after="59"/>
        <w:ind w:left="-5"/>
      </w:pPr>
      <w:r>
        <w:t xml:space="preserve">Раздел 7. Органические соединения – белки. Строение аминокислот  </w:t>
      </w:r>
      <w:r>
        <w:rPr>
          <w:b w:val="0"/>
        </w:rPr>
        <w:t xml:space="preserve"> </w:t>
      </w:r>
    </w:p>
    <w:p w:rsidR="004A67E6" w:rsidRDefault="0058460A">
      <w:pPr>
        <w:ind w:left="-5" w:right="53"/>
      </w:pPr>
      <w:r>
        <w:t xml:space="preserve">Аминокислоты – строение, свойства, амфотерность, изомерия. Образование пептидной связи. </w:t>
      </w:r>
      <w:proofErr w:type="spellStart"/>
      <w:r>
        <w:t>Гетерополимеры</w:t>
      </w:r>
      <w:proofErr w:type="spellEnd"/>
      <w:r>
        <w:t xml:space="preserve"> - </w:t>
      </w:r>
      <w:proofErr w:type="spellStart"/>
      <w:r>
        <w:t>полипепетиды</w:t>
      </w:r>
      <w:proofErr w:type="spellEnd"/>
      <w:r>
        <w:t xml:space="preserve">. Роль различных радикалов в свойствах белков.  </w:t>
      </w:r>
    </w:p>
    <w:p w:rsidR="004A67E6" w:rsidRDefault="0058460A">
      <w:pPr>
        <w:spacing w:after="6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pStyle w:val="2"/>
        <w:spacing w:after="59"/>
        <w:ind w:left="-5"/>
      </w:pPr>
      <w:r>
        <w:t xml:space="preserve">Раздел 8. Органические соединения - нуклеиновые кислоты </w:t>
      </w:r>
    </w:p>
    <w:p w:rsidR="004A67E6" w:rsidRDefault="0058460A">
      <w:pPr>
        <w:ind w:left="-5" w:right="53"/>
      </w:pPr>
      <w:r>
        <w:t xml:space="preserve">Азотистые основания – пурины и пиримидины, строение. Строение нуклеотидов. Фосфодиэфирная связь. Строение цепочки </w:t>
      </w:r>
      <w:proofErr w:type="spellStart"/>
      <w:r>
        <w:t>Днк</w:t>
      </w:r>
      <w:proofErr w:type="spellEnd"/>
      <w:r>
        <w:t xml:space="preserve"> и </w:t>
      </w:r>
      <w:proofErr w:type="spellStart"/>
      <w:r>
        <w:t>Рнк</w:t>
      </w:r>
      <w:proofErr w:type="spellEnd"/>
      <w:r>
        <w:t xml:space="preserve">. Строение АТФ. </w:t>
      </w:r>
    </w:p>
    <w:p w:rsidR="00147CA9" w:rsidRDefault="00147CA9">
      <w:pPr>
        <w:ind w:left="-5" w:right="53"/>
      </w:pPr>
    </w:p>
    <w:p w:rsidR="00147CA9" w:rsidRDefault="00147CA9">
      <w:pPr>
        <w:ind w:left="-5" w:right="53"/>
      </w:pPr>
    </w:p>
    <w:p w:rsidR="004A67E6" w:rsidRDefault="0058460A">
      <w:pPr>
        <w:pStyle w:val="1"/>
        <w:ind w:left="-5" w:right="2206"/>
      </w:pPr>
      <w:r>
        <w:t xml:space="preserve">3. Тематическое планирование </w:t>
      </w:r>
    </w:p>
    <w:p w:rsidR="004A67E6" w:rsidRDefault="0058460A">
      <w:pPr>
        <w:spacing w:after="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pStyle w:val="2"/>
        <w:ind w:left="-5"/>
      </w:pPr>
      <w:r>
        <w:t xml:space="preserve">9 класс </w:t>
      </w:r>
    </w:p>
    <w:tbl>
      <w:tblPr>
        <w:tblStyle w:val="TableGrid"/>
        <w:tblW w:w="9356" w:type="dxa"/>
        <w:tblInd w:w="-5" w:type="dxa"/>
        <w:tblCellMar>
          <w:top w:w="9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4330"/>
        <w:gridCol w:w="1803"/>
        <w:gridCol w:w="2416"/>
      </w:tblGrid>
      <w:tr w:rsidR="004A67E6" w:rsidTr="00147CA9"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83" w:firstLine="0"/>
              <w:jc w:val="right"/>
            </w:pPr>
            <w:r>
              <w:rPr>
                <w:b/>
              </w:rPr>
              <w:t xml:space="preserve">№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Тема урока (раздела)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Виды деятельности учащихся </w:t>
            </w:r>
          </w:p>
        </w:tc>
      </w:tr>
      <w:tr w:rsidR="004A67E6" w:rsidTr="00147CA9">
        <w:trPr>
          <w:trHeight w:val="326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Введение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rPr>
          <w:trHeight w:val="159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Актуализация основных понятий химии: элемент, атом, вещество, молекула, ион, металлы, </w:t>
            </w:r>
            <w:r w:rsidR="00147CA9">
              <w:t>неметаллы химическая</w:t>
            </w:r>
            <w:r>
              <w:t xml:space="preserve"> связь, кристаллическая решетка, химическое превращение.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128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электронных оболочек атомов, геометрия </w:t>
            </w:r>
            <w:proofErr w:type="spellStart"/>
            <w:r>
              <w:t>орбиталей</w:t>
            </w:r>
            <w:proofErr w:type="spellEnd"/>
            <w:r>
              <w:t xml:space="preserve">, описание валентных возможностей атома в методе квантовых ячеек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643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1. Химическая связь, ее типы, способы образования ковалентных связей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8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A67E6" w:rsidTr="00147CA9">
        <w:trPr>
          <w:trHeight w:val="9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Ионная и металлическая связь. особенности металлической и ионной кристаллических решеток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9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Ковалентная связь ми механизмы ее образования. Комплексные соединения, координационное число комплекса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1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269" w:firstLine="0"/>
            </w:pPr>
            <w:r>
              <w:t xml:space="preserve">Теория гибридизации, геометрия гибридных </w:t>
            </w:r>
            <w:proofErr w:type="spellStart"/>
            <w:r>
              <w:t>орбиталей</w:t>
            </w:r>
            <w:proofErr w:type="spellEnd"/>
            <w:r>
              <w:t xml:space="preserve"> на примере простейших неорганических молекул, предсказание валентных углов по методу </w:t>
            </w:r>
            <w:proofErr w:type="spellStart"/>
            <w:r>
              <w:t>Гиллеспи</w:t>
            </w:r>
            <w:proofErr w:type="spellEnd"/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64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Геометрия простейших углеводородных соединений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646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2. Простейшие органические соединения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A67E6" w:rsidTr="00147CA9">
        <w:trPr>
          <w:trHeight w:val="9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Алканы</w:t>
            </w:r>
            <w:proofErr w:type="spellEnd"/>
            <w:r>
              <w:t xml:space="preserve">. Строение и геометрия молекул, представление о структурных изомерах и гомологах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96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Номенклатура </w:t>
            </w:r>
            <w:proofErr w:type="spellStart"/>
            <w:r>
              <w:t>алканов</w:t>
            </w:r>
            <w:proofErr w:type="spellEnd"/>
            <w:r>
              <w:t xml:space="preserve">, принципы номенклатуры IUPAC для всех органических веществ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rPr>
          <w:trHeight w:val="9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Оптическая, конформационная (для </w:t>
            </w:r>
            <w:proofErr w:type="spellStart"/>
            <w:r>
              <w:t>циклоалканов</w:t>
            </w:r>
            <w:proofErr w:type="spellEnd"/>
            <w:r>
              <w:t xml:space="preserve">) и геометрическая изомерии.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rPr>
          <w:trHeight w:val="128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Некоторые химические свойства </w:t>
            </w:r>
            <w:proofErr w:type="spellStart"/>
            <w:r>
              <w:t>алканов</w:t>
            </w:r>
            <w:proofErr w:type="spellEnd"/>
            <w:r>
              <w:t xml:space="preserve"> и представление о цепных реакциях и радикальном механизме реакции.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128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Непредельные углеводороды. Реакции </w:t>
            </w:r>
            <w:proofErr w:type="spellStart"/>
            <w:r>
              <w:t>электрофильного</w:t>
            </w:r>
            <w:proofErr w:type="spellEnd"/>
            <w:r>
              <w:t xml:space="preserve"> присоединения, полимеризация. Понятие об </w:t>
            </w:r>
            <w:proofErr w:type="spellStart"/>
            <w:r>
              <w:t>электрофилах</w:t>
            </w:r>
            <w:proofErr w:type="spellEnd"/>
            <w:r>
              <w:t xml:space="preserve"> и </w:t>
            </w:r>
            <w:proofErr w:type="spellStart"/>
            <w:r>
              <w:t>нуклеофилах</w:t>
            </w:r>
            <w:proofErr w:type="spellEnd"/>
            <w:r>
              <w:t xml:space="preserve"> в органической химии.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28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классификации химических реакций в органической химии. Радикальные и ионные механизмы реакций, взаимодействие субстрат-реагент, простейшая классификация катализаторов в органической химии, механизмы катализа, энергия активации, представление об активированном комплексе.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Арены. Особенности строения и геометрия, ароматическая связь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3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Простейшие гетероатомные соединения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9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Спирты, классификация, номенклатура, свойства, многоатомные спирты. Фенолы и их отличие от спиртов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Альдегиды и </w:t>
            </w:r>
            <w:proofErr w:type="spellStart"/>
            <w:r>
              <w:t>кентоны</w:t>
            </w:r>
            <w:proofErr w:type="spellEnd"/>
            <w:r>
              <w:t xml:space="preserve">. Строение, химические свойства. Реакции конденсации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9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313" w:lineRule="auto"/>
              <w:ind w:left="0" w:right="0" w:firstLine="0"/>
              <w:jc w:val="left"/>
            </w:pPr>
            <w:r>
              <w:t xml:space="preserve">Карбоновые кислоты и их производные. Образование сложных эфиров.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Мыло.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Амины. Строение, классификация, простейшие свойства.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4. Органические соединения – углеводы и жиры. Строение, изомерия.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24" w:line="259" w:lineRule="auto"/>
              <w:ind w:left="25" w:right="0" w:firstLine="0"/>
              <w:jc w:val="center"/>
            </w:pPr>
            <w:r>
              <w:t xml:space="preserve"> </w:t>
            </w:r>
          </w:p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Жирные кислоты, Жиры. </w:t>
            </w:r>
            <w:proofErr w:type="spellStart"/>
            <w:r>
              <w:t>Триацилглицеролы</w:t>
            </w:r>
            <w:proofErr w:type="spellEnd"/>
            <w:r>
              <w:t xml:space="preserve"> и фосфолипиды.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3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углеводов, моносахариды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Ди</w:t>
            </w:r>
            <w:proofErr w:type="spellEnd"/>
            <w:r>
              <w:t xml:space="preserve"> и полисахариды, особенности строения и химических свойств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3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3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5. Органические соединения – белки.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Строение аминокислот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Виды аминокислот. Строение, разнообразие радикалов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пептидной связи, полипептиды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3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6. Органические соединения - нуклеиновые кислоты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Азотистые основания, структура нуклеотидов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Объединение нуклеотидов в цепочки, фосфодиэфирная связь.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4A67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36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Раздел 7. Органические соединения – белки. </w:t>
            </w:r>
          </w:p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Строение аминокислот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Аминокислоты – строение, свойства, амфотерность, изомерия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3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пептидной связи.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Роль различных радикалов в свойствах белков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3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Гетерополимеры</w:t>
            </w:r>
            <w:proofErr w:type="spellEnd"/>
            <w:r>
              <w:t xml:space="preserve"> - </w:t>
            </w:r>
            <w:proofErr w:type="spellStart"/>
            <w:r>
              <w:t>полипепетиды</w:t>
            </w:r>
            <w:proofErr w:type="spellEnd"/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8. Органические соединения - нуклеиновые кислоты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96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Азотистые основания – пурины и пиримидины, строение, Строение нуклеотидов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6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Фосфодиэфирная связь. Строение цепочки ДНК и РНК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3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36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и функции АТФ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329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РЕЗЕРВ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6C24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  <w:r w:rsidR="0058460A"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4A67E6" w:rsidTr="00147CA9">
        <w:tblPrEx>
          <w:tblCellMar>
            <w:right w:w="75" w:type="dxa"/>
          </w:tblCellMar>
        </w:tblPrEx>
        <w:trPr>
          <w:trHeight w:val="326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6C24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68</w:t>
            </w:r>
            <w:bookmarkStart w:id="0" w:name="_GoBack"/>
            <w:bookmarkEnd w:id="0"/>
            <w:r w:rsidR="0058460A">
              <w:rPr>
                <w:b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E6" w:rsidRDefault="0058460A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</w:tbl>
    <w:p w:rsidR="004A67E6" w:rsidRDefault="0058460A" w:rsidP="00147CA9">
      <w:pPr>
        <w:spacing w:after="24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</w:t>
      </w:r>
      <w:r>
        <w:rPr>
          <w:szCs w:val="24"/>
        </w:rPr>
        <w:lastRenderedPageBreak/>
        <w:t xml:space="preserve">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147CA9" w:rsidRDefault="00147CA9" w:rsidP="00147CA9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4A67E6" w:rsidRDefault="0058460A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4A67E6" w:rsidRDefault="0058460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A67E6" w:rsidRDefault="0058460A">
      <w:pPr>
        <w:pStyle w:val="1"/>
        <w:ind w:left="-5" w:right="2206"/>
      </w:pPr>
      <w:r>
        <w:t xml:space="preserve">Дополнительные материалы </w:t>
      </w:r>
    </w:p>
    <w:p w:rsidR="004A67E6" w:rsidRDefault="0058460A">
      <w:pPr>
        <w:spacing w:after="6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A67E6" w:rsidRDefault="0058460A">
      <w:pPr>
        <w:pStyle w:val="2"/>
        <w:spacing w:after="281"/>
        <w:ind w:left="-5"/>
      </w:pPr>
      <w:r>
        <w:t xml:space="preserve">Учебно-методическое и материально-техническое обеспечение образовательной деятельности </w:t>
      </w:r>
    </w:p>
    <w:p w:rsidR="004A67E6" w:rsidRPr="005B265A" w:rsidRDefault="0058460A">
      <w:pPr>
        <w:spacing w:after="290" w:line="314" w:lineRule="auto"/>
        <w:ind w:left="0" w:right="0" w:firstLine="0"/>
        <w:jc w:val="left"/>
        <w:rPr>
          <w:color w:val="auto"/>
        </w:rPr>
      </w:pPr>
      <w:r w:rsidRPr="005B265A">
        <w:rPr>
          <w:color w:val="auto"/>
        </w:rPr>
        <w:t xml:space="preserve">Вариативный курс не предполагает специального учебного пособия, поэтому использоваться будут различные материалы, в том числе свободные </w:t>
      </w:r>
      <w:proofErr w:type="spellStart"/>
      <w:r w:rsidRPr="005B265A">
        <w:rPr>
          <w:color w:val="auto"/>
        </w:rPr>
        <w:t>интернет-ресурсы</w:t>
      </w:r>
      <w:proofErr w:type="spellEnd"/>
      <w:r w:rsidRPr="005B265A">
        <w:rPr>
          <w:color w:val="auto"/>
        </w:rPr>
        <w:t xml:space="preserve">.  </w:t>
      </w:r>
    </w:p>
    <w:p w:rsidR="004A67E6" w:rsidRPr="005B265A" w:rsidRDefault="0058460A">
      <w:pPr>
        <w:spacing w:after="137" w:line="259" w:lineRule="auto"/>
        <w:ind w:left="0" w:right="0" w:firstLine="0"/>
        <w:jc w:val="left"/>
        <w:rPr>
          <w:color w:val="auto"/>
        </w:rPr>
      </w:pPr>
      <w:r w:rsidRPr="005B265A">
        <w:rPr>
          <w:b/>
          <w:color w:val="auto"/>
        </w:rPr>
        <w:t xml:space="preserve">Полезные </w:t>
      </w:r>
      <w:proofErr w:type="spellStart"/>
      <w:r w:rsidRPr="005B265A">
        <w:rPr>
          <w:b/>
          <w:color w:val="auto"/>
        </w:rPr>
        <w:t>интернет-ресурсы</w:t>
      </w:r>
      <w:proofErr w:type="spellEnd"/>
      <w:r w:rsidRPr="005B265A">
        <w:rPr>
          <w:b/>
          <w:color w:val="auto"/>
        </w:rPr>
        <w:t xml:space="preserve">: </w:t>
      </w:r>
    </w:p>
    <w:p w:rsidR="004A67E6" w:rsidRDefault="006C24A5" w:rsidP="005B265A">
      <w:pPr>
        <w:numPr>
          <w:ilvl w:val="0"/>
          <w:numId w:val="5"/>
        </w:numPr>
        <w:spacing w:after="0" w:line="259" w:lineRule="auto"/>
        <w:ind w:left="623" w:right="0" w:hanging="357"/>
        <w:jc w:val="left"/>
      </w:pPr>
      <w:hyperlink r:id="rId5">
        <w:r w:rsidR="0058460A">
          <w:rPr>
            <w:color w:val="0000FF"/>
            <w:u w:val="single" w:color="0000FF"/>
          </w:rPr>
          <w:t>http://elementy.ru/</w:t>
        </w:r>
      </w:hyperlink>
      <w:hyperlink r:id="rId6">
        <w:r w:rsidR="0058460A">
          <w:rPr>
            <w:color w:val="222222"/>
          </w:rPr>
          <w:t xml:space="preserve"> </w:t>
        </w:r>
      </w:hyperlink>
    </w:p>
    <w:p w:rsidR="004A67E6" w:rsidRDefault="006C24A5" w:rsidP="005B265A">
      <w:pPr>
        <w:numPr>
          <w:ilvl w:val="0"/>
          <w:numId w:val="5"/>
        </w:numPr>
        <w:spacing w:after="0" w:line="259" w:lineRule="auto"/>
        <w:ind w:left="623" w:right="0" w:hanging="357"/>
        <w:jc w:val="left"/>
      </w:pPr>
      <w:hyperlink r:id="rId7">
        <w:r w:rsidR="0058460A">
          <w:rPr>
            <w:color w:val="0000FF"/>
            <w:u w:val="single" w:color="0000FF"/>
          </w:rPr>
          <w:t>http://postnauka.ru/</w:t>
        </w:r>
      </w:hyperlink>
      <w:hyperlink r:id="rId8">
        <w:r w:rsidR="0058460A">
          <w:rPr>
            <w:color w:val="222222"/>
          </w:rPr>
          <w:t xml:space="preserve"> </w:t>
        </w:r>
      </w:hyperlink>
    </w:p>
    <w:p w:rsidR="004A67E6" w:rsidRDefault="006C24A5" w:rsidP="005B265A">
      <w:pPr>
        <w:numPr>
          <w:ilvl w:val="0"/>
          <w:numId w:val="5"/>
        </w:numPr>
        <w:spacing w:after="0" w:line="259" w:lineRule="auto"/>
        <w:ind w:left="623" w:right="0" w:hanging="357"/>
        <w:jc w:val="left"/>
      </w:pPr>
      <w:hyperlink r:id="rId9">
        <w:r w:rsidR="0058460A">
          <w:rPr>
            <w:color w:val="0000FF"/>
            <w:u w:val="single" w:color="0000FF"/>
          </w:rPr>
          <w:t>http://www.ecology.com/species/microscopic</w:t>
        </w:r>
      </w:hyperlink>
      <w:hyperlink r:id="rId10">
        <w:r w:rsidR="0058460A">
          <w:rPr>
            <w:color w:val="0000FF"/>
            <w:u w:val="single" w:color="0000FF"/>
          </w:rPr>
          <w:t>-</w:t>
        </w:r>
      </w:hyperlink>
      <w:hyperlink r:id="rId11">
        <w:r w:rsidR="0058460A">
          <w:rPr>
            <w:color w:val="0000FF"/>
            <w:u w:val="single" w:color="0000FF"/>
          </w:rPr>
          <w:t>world/</w:t>
        </w:r>
      </w:hyperlink>
      <w:hyperlink r:id="rId12">
        <w:r w:rsidR="0058460A">
          <w:rPr>
            <w:color w:val="222222"/>
          </w:rPr>
          <w:t xml:space="preserve"> </w:t>
        </w:r>
      </w:hyperlink>
    </w:p>
    <w:p w:rsidR="004A67E6" w:rsidRDefault="006C24A5" w:rsidP="005B265A">
      <w:pPr>
        <w:numPr>
          <w:ilvl w:val="0"/>
          <w:numId w:val="5"/>
        </w:numPr>
        <w:spacing w:after="0" w:line="259" w:lineRule="auto"/>
        <w:ind w:left="623" w:right="0" w:hanging="357"/>
        <w:jc w:val="left"/>
      </w:pPr>
      <w:hyperlink r:id="rId13">
        <w:r w:rsidR="0058460A">
          <w:rPr>
            <w:color w:val="0000FF"/>
            <w:u w:val="single" w:color="0000FF"/>
          </w:rPr>
          <w:t>http://arhe.msk.ru/</w:t>
        </w:r>
      </w:hyperlink>
      <w:hyperlink r:id="rId14">
        <w:r w:rsidR="0058460A">
          <w:rPr>
            <w:color w:val="222222"/>
          </w:rPr>
          <w:t xml:space="preserve"> </w:t>
        </w:r>
      </w:hyperlink>
    </w:p>
    <w:p w:rsidR="004A67E6" w:rsidRDefault="006C24A5" w:rsidP="005B265A">
      <w:pPr>
        <w:numPr>
          <w:ilvl w:val="0"/>
          <w:numId w:val="5"/>
        </w:numPr>
        <w:spacing w:after="0" w:line="259" w:lineRule="auto"/>
        <w:ind w:left="623" w:right="0" w:hanging="357"/>
        <w:jc w:val="left"/>
      </w:pPr>
      <w:hyperlink r:id="rId15">
        <w:r w:rsidR="0058460A">
          <w:rPr>
            <w:color w:val="0000FF"/>
            <w:u w:val="single" w:color="0000FF"/>
          </w:rPr>
          <w:t>http://www.ecosystema.ru/07referats/ecoscience.htm</w:t>
        </w:r>
      </w:hyperlink>
      <w:hyperlink r:id="rId16">
        <w:r w:rsidR="0058460A">
          <w:rPr>
            <w:color w:val="222222"/>
          </w:rPr>
          <w:t xml:space="preserve"> </w:t>
        </w:r>
      </w:hyperlink>
    </w:p>
    <w:p w:rsidR="004A67E6" w:rsidRDefault="006C24A5" w:rsidP="005B265A">
      <w:pPr>
        <w:numPr>
          <w:ilvl w:val="0"/>
          <w:numId w:val="5"/>
        </w:numPr>
        <w:spacing w:after="0" w:line="259" w:lineRule="auto"/>
        <w:ind w:left="623" w:right="0" w:hanging="357"/>
        <w:jc w:val="left"/>
      </w:pPr>
      <w:hyperlink r:id="rId17">
        <w:r w:rsidR="0058460A">
          <w:rPr>
            <w:color w:val="1155CC"/>
            <w:u w:val="single" w:color="1155CC"/>
          </w:rPr>
          <w:t>http://molbiol.ru/forums/</w:t>
        </w:r>
      </w:hyperlink>
      <w:hyperlink r:id="rId18">
        <w:r w:rsidR="0058460A">
          <w:rPr>
            <w:color w:val="222222"/>
          </w:rPr>
          <w:t xml:space="preserve"> </w:t>
        </w:r>
      </w:hyperlink>
    </w:p>
    <w:p w:rsidR="004A67E6" w:rsidRDefault="0058460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A67E6">
      <w:pgSz w:w="11906" w:h="16838"/>
      <w:pgMar w:top="1138" w:right="783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64"/>
    <w:multiLevelType w:val="hybridMultilevel"/>
    <w:tmpl w:val="66D2FB40"/>
    <w:lvl w:ilvl="0" w:tplc="7F8C7E6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F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E1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EF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40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6C2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60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F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C7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05E60"/>
    <w:multiLevelType w:val="hybridMultilevel"/>
    <w:tmpl w:val="8632CCC4"/>
    <w:lvl w:ilvl="0" w:tplc="1CAAE9A2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61D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C1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B7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86C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288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FF8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BE8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47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A6970"/>
    <w:multiLevelType w:val="hybridMultilevel"/>
    <w:tmpl w:val="7924D4B4"/>
    <w:lvl w:ilvl="0" w:tplc="7D7C5A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6C9D4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6356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85430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2B82C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6CF6E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B8D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AF3AC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0BE3E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A1298"/>
    <w:multiLevelType w:val="hybridMultilevel"/>
    <w:tmpl w:val="1CAA2274"/>
    <w:lvl w:ilvl="0" w:tplc="0CC2CE96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2D4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26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08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06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EF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EF4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5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C2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B1596B"/>
    <w:multiLevelType w:val="hybridMultilevel"/>
    <w:tmpl w:val="554E0A82"/>
    <w:lvl w:ilvl="0" w:tplc="59AC7BC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4B3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C4D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CE3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618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699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0AC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62C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08C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E6"/>
    <w:rsid w:val="00147CA9"/>
    <w:rsid w:val="002F1519"/>
    <w:rsid w:val="004A67E6"/>
    <w:rsid w:val="0058460A"/>
    <w:rsid w:val="005B265A"/>
    <w:rsid w:val="006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C3CC"/>
  <w15:docId w15:val="{56ACC63D-DB6E-4E8F-9376-445B31F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nauka.ru/" TargetMode="External"/><Relationship Id="rId13" Type="http://schemas.openxmlformats.org/officeDocument/2006/relationships/hyperlink" Target="http://arhe.msk.ru/" TargetMode="External"/><Relationship Id="rId18" Type="http://schemas.openxmlformats.org/officeDocument/2006/relationships/hyperlink" Target="http://molbiol.ru/foru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tnauka.ru/" TargetMode="External"/><Relationship Id="rId12" Type="http://schemas.openxmlformats.org/officeDocument/2006/relationships/hyperlink" Target="http://www.ecology.com/species/microscopic-world/" TargetMode="External"/><Relationship Id="rId17" Type="http://schemas.openxmlformats.org/officeDocument/2006/relationships/hyperlink" Target="http://molbiol.ru/foru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systema.ru/07referats/ecoscienc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www.ecology.com/species/microscopic-world/" TargetMode="External"/><Relationship Id="rId5" Type="http://schemas.openxmlformats.org/officeDocument/2006/relationships/hyperlink" Target="http://elementy.ru/" TargetMode="External"/><Relationship Id="rId15" Type="http://schemas.openxmlformats.org/officeDocument/2006/relationships/hyperlink" Target="http://www.ecosystema.ru/07referats/ecoscience.htm" TargetMode="External"/><Relationship Id="rId10" Type="http://schemas.openxmlformats.org/officeDocument/2006/relationships/hyperlink" Target="http://www.ecology.com/species/microscopic-worl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logy.com/species/microscopic-world/" TargetMode="External"/><Relationship Id="rId14" Type="http://schemas.openxmlformats.org/officeDocument/2006/relationships/hyperlink" Target="http://arhe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Челеховская Марина Андреевна</cp:lastModifiedBy>
  <cp:revision>6</cp:revision>
  <dcterms:created xsi:type="dcterms:W3CDTF">2021-06-10T12:13:00Z</dcterms:created>
  <dcterms:modified xsi:type="dcterms:W3CDTF">2022-08-24T13:44:00Z</dcterms:modified>
</cp:coreProperties>
</file>