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42" w:type="dxa"/>
        <w:tblInd w:w="216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6020"/>
        <w:gridCol w:w="3222"/>
      </w:tblGrid>
      <w:tr w:rsidR="007637A2">
        <w:trPr>
          <w:trHeight w:val="2687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837DCD" w:rsidRDefault="00543ACE">
            <w:pPr>
              <w:spacing w:after="0" w:line="319" w:lineRule="auto"/>
              <w:ind w:left="0" w:right="1855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Национальный </w:t>
            </w:r>
          </w:p>
          <w:p w:rsidR="007637A2" w:rsidRDefault="00543ACE">
            <w:pPr>
              <w:spacing w:after="0" w:line="319" w:lineRule="auto"/>
              <w:ind w:left="0" w:right="1855" w:firstLine="0"/>
              <w:jc w:val="left"/>
            </w:pPr>
            <w:r>
              <w:rPr>
                <w:b/>
                <w:sz w:val="26"/>
              </w:rPr>
              <w:t>исследовательский</w:t>
            </w:r>
            <w:r w:rsidR="00F33B0A">
              <w:rPr>
                <w:b/>
                <w:sz w:val="26"/>
              </w:rPr>
              <w:t xml:space="preserve"> университет  </w:t>
            </w:r>
          </w:p>
          <w:p w:rsidR="007637A2" w:rsidRDefault="00F33B0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«Высшая школа экономики» </w:t>
            </w:r>
          </w:p>
          <w:p w:rsidR="007637A2" w:rsidRDefault="00F33B0A">
            <w:pPr>
              <w:spacing w:after="72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7637A2" w:rsidRDefault="00F33B0A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Лицей </w:t>
            </w:r>
          </w:p>
          <w:p w:rsidR="007637A2" w:rsidRDefault="00F33B0A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7637A2" w:rsidRDefault="00F33B0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637A2" w:rsidRDefault="00F33B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7637A2" w:rsidRDefault="00F33B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>Приложение 277</w:t>
            </w:r>
            <w:r>
              <w:rPr>
                <w:sz w:val="26"/>
              </w:rPr>
              <w:t xml:space="preserve"> </w:t>
            </w:r>
          </w:p>
          <w:p w:rsidR="007637A2" w:rsidRDefault="00F33B0A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7637A2" w:rsidRDefault="00F33B0A">
            <w:pPr>
              <w:spacing w:after="69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УТВЕРЖДЕНО </w:t>
            </w:r>
          </w:p>
          <w:p w:rsidR="007637A2" w:rsidRDefault="00F33B0A">
            <w:pPr>
              <w:spacing w:after="0" w:line="311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педагогическим </w:t>
            </w:r>
            <w:r w:rsidR="00543ACE">
              <w:rPr>
                <w:sz w:val="26"/>
              </w:rPr>
              <w:t>советом Лицея</w:t>
            </w:r>
            <w:r>
              <w:rPr>
                <w:sz w:val="26"/>
              </w:rPr>
              <w:t xml:space="preserve"> НИУ ВШЭ </w:t>
            </w:r>
          </w:p>
          <w:p w:rsidR="007637A2" w:rsidRDefault="00F33B0A">
            <w:pPr>
              <w:spacing w:after="26" w:line="259" w:lineRule="auto"/>
              <w:ind w:left="0" w:right="0" w:firstLine="0"/>
            </w:pPr>
            <w:r>
              <w:rPr>
                <w:sz w:val="26"/>
              </w:rPr>
              <w:t xml:space="preserve">протокол № 11 от 31.08.2020 </w:t>
            </w:r>
          </w:p>
          <w:p w:rsidR="007637A2" w:rsidRDefault="00F33B0A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7637A2" w:rsidRDefault="00F33B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</w:tbl>
    <w:p w:rsidR="007637A2" w:rsidRDefault="00F33B0A">
      <w:pPr>
        <w:spacing w:after="19" w:line="259" w:lineRule="auto"/>
        <w:ind w:left="3122" w:right="0" w:firstLine="0"/>
        <w:jc w:val="center"/>
      </w:pPr>
      <w:r>
        <w:rPr>
          <w:b/>
          <w:sz w:val="26"/>
        </w:rPr>
        <w:t xml:space="preserve"> </w:t>
      </w:r>
    </w:p>
    <w:p w:rsidR="007637A2" w:rsidRDefault="00F33B0A">
      <w:pPr>
        <w:spacing w:after="12" w:line="259" w:lineRule="auto"/>
        <w:ind w:left="3122" w:right="0" w:firstLine="0"/>
        <w:jc w:val="center"/>
      </w:pPr>
      <w:r>
        <w:rPr>
          <w:b/>
          <w:sz w:val="26"/>
        </w:rPr>
        <w:t xml:space="preserve"> </w:t>
      </w:r>
    </w:p>
    <w:p w:rsidR="007637A2" w:rsidRDefault="00F33B0A">
      <w:pPr>
        <w:spacing w:after="667" w:line="259" w:lineRule="auto"/>
        <w:ind w:left="108" w:right="0" w:firstLine="0"/>
        <w:jc w:val="left"/>
      </w:pPr>
      <w:r>
        <w:rPr>
          <w:sz w:val="26"/>
        </w:rPr>
        <w:t xml:space="preserve"> </w:t>
      </w:r>
    </w:p>
    <w:p w:rsidR="007637A2" w:rsidRDefault="00F33B0A">
      <w:pPr>
        <w:spacing w:after="19" w:line="259" w:lineRule="auto"/>
        <w:ind w:left="0" w:right="0" w:firstLine="0"/>
        <w:jc w:val="left"/>
      </w:pPr>
      <w:r>
        <w:rPr>
          <w:sz w:val="26"/>
        </w:rPr>
        <w:t xml:space="preserve">  </w:t>
      </w:r>
    </w:p>
    <w:p w:rsidR="00543ACE" w:rsidRDefault="00F33B0A" w:rsidP="00543ACE">
      <w:pPr>
        <w:spacing w:after="21" w:line="259" w:lineRule="auto"/>
        <w:ind w:left="0" w:right="0"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7637A2" w:rsidRDefault="00F33B0A" w:rsidP="00543ACE">
      <w:pPr>
        <w:spacing w:after="2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7637A2" w:rsidRDefault="00F33B0A">
      <w:pPr>
        <w:spacing w:after="78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543ACE" w:rsidRDefault="00F33B0A" w:rsidP="00543ACE">
      <w:pPr>
        <w:tabs>
          <w:tab w:val="left" w:pos="8505"/>
        </w:tabs>
        <w:spacing w:after="0" w:line="318" w:lineRule="auto"/>
        <w:ind w:left="0" w:right="59" w:firstLine="0"/>
        <w:jc w:val="center"/>
        <w:rPr>
          <w:b/>
          <w:sz w:val="26"/>
        </w:rPr>
      </w:pPr>
      <w:r>
        <w:rPr>
          <w:b/>
          <w:sz w:val="26"/>
        </w:rPr>
        <w:t>Рабочая программа учебного предмета (курса)</w:t>
      </w:r>
    </w:p>
    <w:p w:rsidR="007637A2" w:rsidRDefault="00F33B0A" w:rsidP="00543ACE">
      <w:pPr>
        <w:spacing w:after="0" w:line="318" w:lineRule="auto"/>
        <w:ind w:left="0" w:right="59" w:firstLine="0"/>
        <w:jc w:val="center"/>
      </w:pPr>
      <w:r>
        <w:rPr>
          <w:b/>
          <w:sz w:val="26"/>
        </w:rPr>
        <w:t>«Основы критического мышления»</w:t>
      </w:r>
    </w:p>
    <w:p w:rsidR="007637A2" w:rsidRDefault="00F33B0A" w:rsidP="00543ACE">
      <w:pPr>
        <w:spacing w:after="19" w:line="259" w:lineRule="auto"/>
        <w:ind w:left="0" w:right="59" w:firstLine="0"/>
        <w:jc w:val="center"/>
      </w:pPr>
      <w:r>
        <w:rPr>
          <w:b/>
          <w:sz w:val="26"/>
        </w:rPr>
        <w:t>9 класс</w:t>
      </w:r>
    </w:p>
    <w:p w:rsidR="007637A2" w:rsidRDefault="00F33B0A">
      <w:pPr>
        <w:spacing w:after="12" w:line="259" w:lineRule="auto"/>
        <w:ind w:left="0" w:right="2" w:firstLine="0"/>
        <w:jc w:val="center"/>
      </w:pPr>
      <w:r>
        <w:rPr>
          <w:b/>
          <w:sz w:val="26"/>
        </w:rPr>
        <w:t xml:space="preserve"> </w:t>
      </w:r>
    </w:p>
    <w:p w:rsidR="007637A2" w:rsidRDefault="00F33B0A">
      <w:pPr>
        <w:spacing w:after="21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7637A2" w:rsidRDefault="00F33B0A">
      <w:pPr>
        <w:spacing w:after="19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7637A2" w:rsidRDefault="00F33B0A">
      <w:pPr>
        <w:spacing w:after="19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7637A2" w:rsidRDefault="00F33B0A">
      <w:pPr>
        <w:spacing w:after="19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7637A2" w:rsidRDefault="00F33B0A">
      <w:pPr>
        <w:spacing w:after="21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7637A2" w:rsidRDefault="00F33B0A">
      <w:pPr>
        <w:spacing w:after="19" w:line="259" w:lineRule="auto"/>
        <w:ind w:left="0" w:right="2" w:firstLine="0"/>
        <w:jc w:val="center"/>
      </w:pPr>
      <w:r>
        <w:rPr>
          <w:sz w:val="26"/>
        </w:rPr>
        <w:t xml:space="preserve">  </w:t>
      </w:r>
    </w:p>
    <w:p w:rsidR="007637A2" w:rsidRDefault="00F33B0A">
      <w:pPr>
        <w:spacing w:after="21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7637A2" w:rsidRDefault="00F33B0A">
      <w:pPr>
        <w:spacing w:after="71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7637A2" w:rsidRDefault="00F33B0A">
      <w:pPr>
        <w:spacing w:after="38" w:line="259" w:lineRule="auto"/>
        <w:ind w:left="0" w:right="65" w:firstLine="0"/>
        <w:jc w:val="right"/>
      </w:pPr>
      <w:r>
        <w:rPr>
          <w:b/>
          <w:sz w:val="26"/>
        </w:rPr>
        <w:t>Авторы:</w:t>
      </w:r>
      <w:r>
        <w:rPr>
          <w:sz w:val="26"/>
        </w:rPr>
        <w:t xml:space="preserve">  </w:t>
      </w:r>
    </w:p>
    <w:p w:rsidR="007637A2" w:rsidRDefault="00F33B0A">
      <w:pPr>
        <w:spacing w:after="53" w:line="259" w:lineRule="auto"/>
        <w:ind w:left="8051" w:right="0" w:hanging="353"/>
        <w:jc w:val="left"/>
      </w:pPr>
      <w:r>
        <w:rPr>
          <w:sz w:val="24"/>
          <w:u w:val="single" w:color="000000"/>
        </w:rPr>
        <w:t>Гиринский А.А.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Шутова Т.Н.</w:t>
      </w:r>
      <w:r>
        <w:rPr>
          <w:sz w:val="24"/>
        </w:rPr>
        <w:t xml:space="preserve"> </w:t>
      </w:r>
    </w:p>
    <w:p w:rsidR="007637A2" w:rsidRDefault="00F33B0A">
      <w:pPr>
        <w:spacing w:after="218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7637A2" w:rsidRDefault="00F33B0A">
      <w:pPr>
        <w:spacing w:after="22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7637A2" w:rsidRDefault="00F33B0A">
      <w:pPr>
        <w:spacing w:after="218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7637A2" w:rsidRDefault="00F33B0A">
      <w:pPr>
        <w:spacing w:after="22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7637A2" w:rsidRDefault="00F33B0A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:rsidR="007637A2" w:rsidRPr="00543ACE" w:rsidRDefault="00F33B0A">
      <w:pPr>
        <w:spacing w:after="268" w:line="259" w:lineRule="auto"/>
        <w:ind w:left="370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lastRenderedPageBreak/>
        <w:t>1.</w:t>
      </w:r>
      <w:r w:rsidRPr="00543ACE">
        <w:rPr>
          <w:rFonts w:ascii="Arial" w:eastAsia="Arial" w:hAnsi="Arial" w:cs="Arial"/>
          <w:b/>
          <w:sz w:val="26"/>
          <w:szCs w:val="26"/>
        </w:rPr>
        <w:t xml:space="preserve"> </w:t>
      </w:r>
      <w:r w:rsidRPr="00543ACE">
        <w:rPr>
          <w:b/>
          <w:sz w:val="26"/>
          <w:szCs w:val="26"/>
        </w:rPr>
        <w:t xml:space="preserve">Планируемые результаты освоения учебного предмета (курса) </w:t>
      </w:r>
    </w:p>
    <w:p w:rsidR="007637A2" w:rsidRPr="00543ACE" w:rsidRDefault="00F33B0A" w:rsidP="00543ACE">
      <w:pPr>
        <w:spacing w:after="0"/>
        <w:ind w:left="-15" w:right="49" w:firstLine="540"/>
        <w:rPr>
          <w:sz w:val="26"/>
          <w:szCs w:val="26"/>
        </w:rPr>
      </w:pPr>
      <w:r w:rsidRPr="00543ACE">
        <w:rPr>
          <w:sz w:val="26"/>
          <w:szCs w:val="26"/>
        </w:rPr>
        <w:t xml:space="preserve">Целью среднего (полного) общего образования является достижение учащимися основных личностных, предметных и </w:t>
      </w:r>
      <w:proofErr w:type="spellStart"/>
      <w:r w:rsidRPr="00543ACE">
        <w:rPr>
          <w:sz w:val="26"/>
          <w:szCs w:val="26"/>
        </w:rPr>
        <w:t>метапредметных</w:t>
      </w:r>
      <w:proofErr w:type="spellEnd"/>
      <w:r w:rsidRPr="00543ACE">
        <w:rPr>
          <w:sz w:val="26"/>
          <w:szCs w:val="26"/>
        </w:rPr>
        <w:t xml:space="preserve"> результатов образования.  </w:t>
      </w:r>
    </w:p>
    <w:p w:rsidR="007637A2" w:rsidRPr="00543ACE" w:rsidRDefault="00F33B0A" w:rsidP="00543ACE">
      <w:pPr>
        <w:spacing w:after="0"/>
        <w:ind w:left="-15" w:right="49" w:firstLine="540"/>
        <w:rPr>
          <w:sz w:val="26"/>
          <w:szCs w:val="26"/>
        </w:rPr>
      </w:pPr>
      <w:r w:rsidRPr="00543ACE">
        <w:rPr>
          <w:sz w:val="26"/>
          <w:szCs w:val="26"/>
        </w:rPr>
        <w:t xml:space="preserve">Образовательные результаты освоения учебного предмета «Основы критического мышления»: </w:t>
      </w:r>
    </w:p>
    <w:p w:rsidR="00543ACE" w:rsidRDefault="00543ACE" w:rsidP="00543ACE">
      <w:pPr>
        <w:spacing w:after="0" w:line="259" w:lineRule="auto"/>
        <w:ind w:left="535" w:right="0"/>
        <w:jc w:val="left"/>
        <w:rPr>
          <w:sz w:val="26"/>
          <w:szCs w:val="26"/>
          <w:u w:val="single" w:color="000000"/>
        </w:rPr>
      </w:pPr>
    </w:p>
    <w:p w:rsidR="007637A2" w:rsidRPr="00543ACE" w:rsidRDefault="00F33B0A" w:rsidP="00543ACE">
      <w:pPr>
        <w:spacing w:after="0" w:line="259" w:lineRule="auto"/>
        <w:ind w:left="535" w:right="0"/>
        <w:jc w:val="left"/>
        <w:rPr>
          <w:sz w:val="26"/>
          <w:szCs w:val="26"/>
        </w:rPr>
      </w:pPr>
      <w:r w:rsidRPr="00543ACE">
        <w:rPr>
          <w:sz w:val="26"/>
          <w:szCs w:val="26"/>
          <w:u w:val="single" w:color="000000"/>
        </w:rPr>
        <w:t>Личностные:</w:t>
      </w:r>
      <w:r w:rsidRPr="00543ACE">
        <w:rPr>
          <w:sz w:val="26"/>
          <w:szCs w:val="26"/>
        </w:rPr>
        <w:t xml:space="preserve"> </w:t>
      </w:r>
    </w:p>
    <w:p w:rsidR="007637A2" w:rsidRPr="00543ACE" w:rsidRDefault="00543ACE" w:rsidP="00543ACE">
      <w:pPr>
        <w:numPr>
          <w:ilvl w:val="0"/>
          <w:numId w:val="1"/>
        </w:numPr>
        <w:tabs>
          <w:tab w:val="left" w:pos="851"/>
        </w:tabs>
        <w:spacing w:after="0"/>
        <w:ind w:left="0" w:right="49" w:firstLine="540"/>
        <w:rPr>
          <w:sz w:val="26"/>
          <w:szCs w:val="26"/>
        </w:rPr>
      </w:pPr>
      <w:r>
        <w:rPr>
          <w:sz w:val="26"/>
          <w:szCs w:val="26"/>
        </w:rPr>
        <w:t>ф</w:t>
      </w:r>
      <w:r w:rsidR="00F33B0A" w:rsidRPr="00543ACE">
        <w:rPr>
          <w:sz w:val="26"/>
          <w:szCs w:val="26"/>
        </w:rPr>
        <w:t xml:space="preserve">ормирование у ученика гуманистически ориентированного современного мировоззрения </w:t>
      </w:r>
    </w:p>
    <w:p w:rsidR="007637A2" w:rsidRPr="00543ACE" w:rsidRDefault="00F33B0A" w:rsidP="00543ACE">
      <w:pPr>
        <w:numPr>
          <w:ilvl w:val="0"/>
          <w:numId w:val="1"/>
        </w:numPr>
        <w:tabs>
          <w:tab w:val="left" w:pos="851"/>
        </w:tabs>
        <w:spacing w:after="0"/>
        <w:ind w:left="0" w:right="49" w:firstLine="540"/>
        <w:rPr>
          <w:sz w:val="26"/>
          <w:szCs w:val="26"/>
        </w:rPr>
      </w:pPr>
      <w:r w:rsidRPr="00543ACE">
        <w:rPr>
          <w:sz w:val="26"/>
          <w:szCs w:val="26"/>
        </w:rPr>
        <w:t xml:space="preserve">развитие познавательных интересов, интеллектуальных и творческих способностей </w:t>
      </w:r>
    </w:p>
    <w:p w:rsidR="007637A2" w:rsidRPr="00543ACE" w:rsidRDefault="00F33B0A" w:rsidP="00543ACE">
      <w:pPr>
        <w:numPr>
          <w:ilvl w:val="0"/>
          <w:numId w:val="1"/>
        </w:numPr>
        <w:tabs>
          <w:tab w:val="left" w:pos="851"/>
        </w:tabs>
        <w:spacing w:after="0"/>
        <w:ind w:left="0" w:right="49" w:firstLine="540"/>
        <w:rPr>
          <w:sz w:val="26"/>
          <w:szCs w:val="26"/>
        </w:rPr>
      </w:pPr>
      <w:r w:rsidRPr="00543ACE">
        <w:rPr>
          <w:sz w:val="26"/>
          <w:szCs w:val="26"/>
        </w:rPr>
        <w:t xml:space="preserve">готовность и способность к самостоятельной, творческой и ответственной деятельности  </w:t>
      </w:r>
    </w:p>
    <w:p w:rsidR="007637A2" w:rsidRPr="00543ACE" w:rsidRDefault="00F33B0A" w:rsidP="00543ACE">
      <w:pPr>
        <w:numPr>
          <w:ilvl w:val="0"/>
          <w:numId w:val="1"/>
        </w:numPr>
        <w:tabs>
          <w:tab w:val="left" w:pos="851"/>
        </w:tabs>
        <w:spacing w:after="0"/>
        <w:ind w:left="0" w:right="49" w:firstLine="540"/>
        <w:rPr>
          <w:sz w:val="26"/>
          <w:szCs w:val="26"/>
        </w:rPr>
      </w:pPr>
      <w:r w:rsidRPr="00543ACE">
        <w:rPr>
          <w:sz w:val="26"/>
          <w:szCs w:val="26"/>
        </w:rPr>
        <w:t xml:space="preserve">самостоятельность в приобретении новых знаний и практических умений. </w:t>
      </w:r>
    </w:p>
    <w:p w:rsidR="00543ACE" w:rsidRDefault="00543ACE" w:rsidP="00543ACE">
      <w:pPr>
        <w:spacing w:after="0" w:line="259" w:lineRule="auto"/>
        <w:ind w:left="535" w:right="0"/>
        <w:jc w:val="left"/>
        <w:rPr>
          <w:sz w:val="26"/>
          <w:szCs w:val="26"/>
          <w:u w:val="single" w:color="000000"/>
        </w:rPr>
      </w:pPr>
    </w:p>
    <w:p w:rsidR="007637A2" w:rsidRPr="00543ACE" w:rsidRDefault="00F33B0A" w:rsidP="00543ACE">
      <w:pPr>
        <w:spacing w:after="0" w:line="259" w:lineRule="auto"/>
        <w:ind w:left="53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  <w:u w:val="single" w:color="000000"/>
        </w:rPr>
        <w:t>Метапредметные</w:t>
      </w:r>
      <w:proofErr w:type="spellEnd"/>
      <w:r w:rsidRPr="00543ACE">
        <w:rPr>
          <w:sz w:val="26"/>
          <w:szCs w:val="26"/>
          <w:u w:val="single" w:color="000000"/>
        </w:rPr>
        <w:t>:</w:t>
      </w:r>
      <w:r w:rsidRPr="00543ACE">
        <w:rPr>
          <w:sz w:val="26"/>
          <w:szCs w:val="26"/>
        </w:rPr>
        <w:t xml:space="preserve">  </w:t>
      </w:r>
    </w:p>
    <w:p w:rsidR="007637A2" w:rsidRPr="00543ACE" w:rsidRDefault="00543ACE" w:rsidP="00543ACE">
      <w:pPr>
        <w:numPr>
          <w:ilvl w:val="0"/>
          <w:numId w:val="2"/>
        </w:numPr>
        <w:tabs>
          <w:tab w:val="left" w:pos="851"/>
        </w:tabs>
        <w:spacing w:after="0"/>
        <w:ind w:left="0" w:right="49" w:firstLine="567"/>
        <w:rPr>
          <w:sz w:val="26"/>
          <w:szCs w:val="26"/>
        </w:rPr>
      </w:pPr>
      <w:r>
        <w:rPr>
          <w:sz w:val="26"/>
          <w:szCs w:val="26"/>
        </w:rPr>
        <w:t>у</w:t>
      </w:r>
      <w:r w:rsidR="00F33B0A" w:rsidRPr="00543ACE">
        <w:rPr>
          <w:sz w:val="26"/>
          <w:szCs w:val="26"/>
        </w:rPr>
        <w:t xml:space="preserve">мение критически осмыслять поступающую информацию; </w:t>
      </w:r>
    </w:p>
    <w:p w:rsidR="007637A2" w:rsidRPr="00543ACE" w:rsidRDefault="00F33B0A" w:rsidP="00543ACE">
      <w:pPr>
        <w:numPr>
          <w:ilvl w:val="0"/>
          <w:numId w:val="2"/>
        </w:numPr>
        <w:tabs>
          <w:tab w:val="left" w:pos="851"/>
        </w:tabs>
        <w:spacing w:after="0"/>
        <w:ind w:left="0" w:right="49" w:firstLine="567"/>
        <w:rPr>
          <w:sz w:val="26"/>
          <w:szCs w:val="26"/>
        </w:rPr>
      </w:pPr>
      <w:r w:rsidRPr="00543ACE">
        <w:rPr>
          <w:sz w:val="26"/>
          <w:szCs w:val="26"/>
        </w:rPr>
        <w:t xml:space="preserve">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 </w:t>
      </w:r>
    </w:p>
    <w:p w:rsidR="007637A2" w:rsidRPr="00543ACE" w:rsidRDefault="00F33B0A" w:rsidP="00543ACE">
      <w:pPr>
        <w:numPr>
          <w:ilvl w:val="0"/>
          <w:numId w:val="2"/>
        </w:numPr>
        <w:tabs>
          <w:tab w:val="left" w:pos="851"/>
        </w:tabs>
        <w:spacing w:after="0"/>
        <w:ind w:left="0" w:right="49" w:firstLine="567"/>
        <w:rPr>
          <w:sz w:val="26"/>
          <w:szCs w:val="26"/>
        </w:rPr>
      </w:pPr>
      <w:r w:rsidRPr="00543ACE">
        <w:rPr>
          <w:sz w:val="26"/>
          <w:szCs w:val="26"/>
        </w:rPr>
        <w:t xml:space="preserve">умение работать с разными источниками информации:  </w:t>
      </w:r>
    </w:p>
    <w:p w:rsidR="007637A2" w:rsidRPr="00543ACE" w:rsidRDefault="00F33B0A" w:rsidP="00543ACE">
      <w:pPr>
        <w:numPr>
          <w:ilvl w:val="0"/>
          <w:numId w:val="3"/>
        </w:numPr>
        <w:spacing w:after="0"/>
        <w:ind w:left="709" w:right="49" w:hanging="142"/>
        <w:rPr>
          <w:sz w:val="26"/>
          <w:szCs w:val="26"/>
        </w:rPr>
      </w:pPr>
      <w:r w:rsidRPr="00543ACE">
        <w:rPr>
          <w:sz w:val="26"/>
          <w:szCs w:val="26"/>
        </w:rPr>
        <w:t xml:space="preserve">анализировать и оценивать информацию  </w:t>
      </w:r>
    </w:p>
    <w:p w:rsidR="007637A2" w:rsidRPr="00543ACE" w:rsidRDefault="00F33B0A" w:rsidP="00543ACE">
      <w:pPr>
        <w:numPr>
          <w:ilvl w:val="0"/>
          <w:numId w:val="3"/>
        </w:numPr>
        <w:spacing w:after="0"/>
        <w:ind w:left="709" w:right="49" w:hanging="142"/>
        <w:rPr>
          <w:sz w:val="26"/>
          <w:szCs w:val="26"/>
        </w:rPr>
      </w:pPr>
      <w:r w:rsidRPr="00543ACE">
        <w:rPr>
          <w:sz w:val="26"/>
          <w:szCs w:val="26"/>
        </w:rPr>
        <w:t xml:space="preserve">придерживаться позиции академической честности (в </w:t>
      </w:r>
      <w:proofErr w:type="spellStart"/>
      <w:r w:rsidRPr="00543ACE">
        <w:rPr>
          <w:sz w:val="26"/>
          <w:szCs w:val="26"/>
        </w:rPr>
        <w:t>т.ч</w:t>
      </w:r>
      <w:proofErr w:type="spellEnd"/>
      <w:r w:rsidRPr="00543ACE">
        <w:rPr>
          <w:sz w:val="26"/>
          <w:szCs w:val="26"/>
        </w:rPr>
        <w:t xml:space="preserve">. не допускать плагиат и обязательно ссылаться на автора)  </w:t>
      </w:r>
    </w:p>
    <w:p w:rsidR="00543ACE" w:rsidRDefault="00F33B0A" w:rsidP="00543ACE">
      <w:pPr>
        <w:numPr>
          <w:ilvl w:val="0"/>
          <w:numId w:val="3"/>
        </w:numPr>
        <w:spacing w:after="0" w:line="360" w:lineRule="auto"/>
        <w:ind w:left="709" w:right="51" w:hanging="142"/>
        <w:rPr>
          <w:sz w:val="26"/>
          <w:szCs w:val="26"/>
        </w:rPr>
      </w:pPr>
      <w:r w:rsidRPr="00543ACE">
        <w:rPr>
          <w:sz w:val="26"/>
          <w:szCs w:val="26"/>
        </w:rPr>
        <w:t>преобразовывать информацию из одной формы в другую</w:t>
      </w:r>
    </w:p>
    <w:p w:rsidR="007637A2" w:rsidRPr="00543ACE" w:rsidRDefault="00F33B0A" w:rsidP="00543AC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right="51" w:firstLine="27"/>
        <w:rPr>
          <w:sz w:val="26"/>
          <w:szCs w:val="26"/>
        </w:rPr>
      </w:pPr>
      <w:r w:rsidRPr="00543ACE">
        <w:rPr>
          <w:sz w:val="26"/>
          <w:szCs w:val="26"/>
        </w:rPr>
        <w:t xml:space="preserve">овладение коммуникативными навыками:  </w:t>
      </w:r>
    </w:p>
    <w:p w:rsidR="00543ACE" w:rsidRDefault="00543ACE" w:rsidP="00543ACE">
      <w:pPr>
        <w:spacing w:after="0" w:line="360" w:lineRule="auto"/>
        <w:ind w:left="540" w:right="51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3B0A" w:rsidRPr="00543ACE">
        <w:rPr>
          <w:sz w:val="26"/>
          <w:szCs w:val="26"/>
        </w:rPr>
        <w:t xml:space="preserve">умение отстаивать свою точку зрения, аргументированно доказывать свою позицию </w:t>
      </w:r>
    </w:p>
    <w:p w:rsidR="007637A2" w:rsidRPr="00543ACE" w:rsidRDefault="00F33B0A" w:rsidP="00543ACE">
      <w:pPr>
        <w:spacing w:after="0"/>
        <w:ind w:left="540" w:right="49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- презентовать и защищать результаты своей работы  </w:t>
      </w:r>
    </w:p>
    <w:p w:rsidR="007637A2" w:rsidRPr="00543ACE" w:rsidRDefault="00543ACE" w:rsidP="00543ACE">
      <w:pPr>
        <w:spacing w:after="0"/>
        <w:ind w:left="540" w:right="4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3B0A" w:rsidRPr="00543ACE">
        <w:rPr>
          <w:sz w:val="26"/>
          <w:szCs w:val="26"/>
        </w:rPr>
        <w:t xml:space="preserve">признавать право другого человека на иное аргументированное мнение  </w:t>
      </w:r>
    </w:p>
    <w:p w:rsidR="007637A2" w:rsidRPr="00543ACE" w:rsidRDefault="00F33B0A" w:rsidP="00543ACE">
      <w:pPr>
        <w:pStyle w:val="a3"/>
        <w:numPr>
          <w:ilvl w:val="0"/>
          <w:numId w:val="2"/>
        </w:numPr>
        <w:tabs>
          <w:tab w:val="left" w:pos="851"/>
        </w:tabs>
        <w:spacing w:after="0"/>
        <w:ind w:right="49" w:firstLine="27"/>
        <w:rPr>
          <w:sz w:val="26"/>
          <w:szCs w:val="26"/>
        </w:rPr>
      </w:pPr>
      <w:r w:rsidRPr="00543ACE">
        <w:rPr>
          <w:sz w:val="26"/>
          <w:szCs w:val="26"/>
        </w:rPr>
        <w:t>овладение навыками работы в рамках группового проекта:</w:t>
      </w:r>
      <w:r w:rsidRPr="00543ACE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</w:p>
    <w:p w:rsidR="007637A2" w:rsidRPr="00543ACE" w:rsidRDefault="00F33B0A" w:rsidP="00543ACE">
      <w:pPr>
        <w:numPr>
          <w:ilvl w:val="0"/>
          <w:numId w:val="4"/>
        </w:numPr>
        <w:spacing w:after="0"/>
        <w:ind w:right="49" w:firstLine="404"/>
        <w:rPr>
          <w:sz w:val="26"/>
          <w:szCs w:val="26"/>
        </w:rPr>
      </w:pPr>
      <w:r w:rsidRPr="00543ACE">
        <w:rPr>
          <w:sz w:val="26"/>
          <w:szCs w:val="26"/>
        </w:rPr>
        <w:t>умение планировать</w:t>
      </w:r>
      <w:r w:rsidRPr="00543ACE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</w:p>
    <w:p w:rsidR="007637A2" w:rsidRPr="00543ACE" w:rsidRDefault="00F33B0A" w:rsidP="00543ACE">
      <w:pPr>
        <w:numPr>
          <w:ilvl w:val="0"/>
          <w:numId w:val="4"/>
        </w:numPr>
        <w:spacing w:after="0"/>
        <w:ind w:right="49" w:firstLine="404"/>
        <w:rPr>
          <w:sz w:val="26"/>
          <w:szCs w:val="26"/>
        </w:rPr>
      </w:pPr>
      <w:r w:rsidRPr="00543ACE">
        <w:rPr>
          <w:sz w:val="26"/>
          <w:szCs w:val="26"/>
        </w:rPr>
        <w:t xml:space="preserve">умение организовать деятельность группы на продолжительное время  </w:t>
      </w:r>
    </w:p>
    <w:p w:rsidR="00543ACE" w:rsidRDefault="00543ACE" w:rsidP="00543ACE">
      <w:pPr>
        <w:spacing w:after="0" w:line="259" w:lineRule="auto"/>
        <w:ind w:right="0"/>
        <w:jc w:val="left"/>
        <w:rPr>
          <w:sz w:val="26"/>
          <w:szCs w:val="26"/>
          <w:u w:val="single" w:color="000000"/>
        </w:rPr>
      </w:pPr>
    </w:p>
    <w:p w:rsidR="00543ACE" w:rsidRDefault="00543ACE" w:rsidP="00543ACE">
      <w:pPr>
        <w:spacing w:after="0" w:line="259" w:lineRule="auto"/>
        <w:ind w:right="0"/>
        <w:jc w:val="left"/>
        <w:rPr>
          <w:sz w:val="26"/>
          <w:szCs w:val="26"/>
          <w:u w:val="single" w:color="000000"/>
        </w:rPr>
      </w:pPr>
    </w:p>
    <w:p w:rsidR="007637A2" w:rsidRPr="00543ACE" w:rsidRDefault="00F33B0A" w:rsidP="00543ACE">
      <w:pPr>
        <w:spacing w:after="0" w:line="259" w:lineRule="auto"/>
        <w:ind w:right="0"/>
        <w:jc w:val="left"/>
        <w:rPr>
          <w:sz w:val="26"/>
          <w:szCs w:val="26"/>
        </w:rPr>
      </w:pPr>
      <w:r w:rsidRPr="00543ACE">
        <w:rPr>
          <w:sz w:val="26"/>
          <w:szCs w:val="26"/>
          <w:u w:val="single" w:color="000000"/>
        </w:rPr>
        <w:lastRenderedPageBreak/>
        <w:t>Предметные:</w:t>
      </w:r>
      <w:r w:rsidRPr="00543ACE">
        <w:rPr>
          <w:sz w:val="26"/>
          <w:szCs w:val="26"/>
        </w:rPr>
        <w:t xml:space="preserve"> </w:t>
      </w:r>
    </w:p>
    <w:p w:rsidR="007637A2" w:rsidRPr="00543ACE" w:rsidRDefault="00F33B0A" w:rsidP="00543ACE">
      <w:pPr>
        <w:numPr>
          <w:ilvl w:val="0"/>
          <w:numId w:val="5"/>
        </w:numPr>
        <w:spacing w:after="0"/>
        <w:ind w:right="49" w:hanging="420"/>
        <w:rPr>
          <w:sz w:val="26"/>
          <w:szCs w:val="26"/>
        </w:rPr>
      </w:pPr>
      <w:r w:rsidRPr="00543ACE">
        <w:rPr>
          <w:sz w:val="26"/>
          <w:szCs w:val="26"/>
        </w:rPr>
        <w:t xml:space="preserve">производить обсуждение и исследование концепций, теорий, визуальных данных; </w:t>
      </w:r>
    </w:p>
    <w:p w:rsidR="007637A2" w:rsidRPr="00543ACE" w:rsidRDefault="00F33B0A" w:rsidP="00543ACE">
      <w:pPr>
        <w:numPr>
          <w:ilvl w:val="0"/>
          <w:numId w:val="5"/>
        </w:numPr>
        <w:spacing w:after="0"/>
        <w:ind w:right="49" w:hanging="420"/>
        <w:rPr>
          <w:sz w:val="26"/>
          <w:szCs w:val="26"/>
        </w:rPr>
      </w:pPr>
      <w:r w:rsidRPr="00543ACE">
        <w:rPr>
          <w:sz w:val="26"/>
          <w:szCs w:val="26"/>
        </w:rPr>
        <w:t xml:space="preserve">производить надежную аргументацию позиции.        </w:t>
      </w:r>
      <w:r w:rsidRPr="00543ACE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</w:p>
    <w:p w:rsidR="00543ACE" w:rsidRDefault="00543ACE" w:rsidP="00543ACE">
      <w:pPr>
        <w:spacing w:after="0" w:line="360" w:lineRule="auto"/>
        <w:ind w:left="420" w:right="0" w:firstLine="0"/>
        <w:jc w:val="left"/>
        <w:rPr>
          <w:b/>
          <w:sz w:val="26"/>
          <w:szCs w:val="26"/>
        </w:rPr>
      </w:pPr>
    </w:p>
    <w:p w:rsidR="007637A2" w:rsidRPr="00543ACE" w:rsidRDefault="00F33B0A" w:rsidP="00543ACE">
      <w:pPr>
        <w:spacing w:after="0" w:line="360" w:lineRule="auto"/>
        <w:ind w:left="420" w:right="0" w:firstLine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>Общая характеристика курса</w:t>
      </w:r>
      <w:r w:rsidRPr="00543ACE">
        <w:rPr>
          <w:sz w:val="26"/>
          <w:szCs w:val="26"/>
        </w:rPr>
        <w:t xml:space="preserve"> </w:t>
      </w:r>
    </w:p>
    <w:p w:rsidR="007637A2" w:rsidRPr="00543ACE" w:rsidRDefault="00F33B0A">
      <w:pPr>
        <w:spacing w:after="75"/>
        <w:ind w:left="-15" w:right="49" w:firstLine="427"/>
        <w:rPr>
          <w:sz w:val="26"/>
          <w:szCs w:val="26"/>
        </w:rPr>
      </w:pPr>
      <w:r w:rsidRPr="00543ACE">
        <w:rPr>
          <w:sz w:val="26"/>
          <w:szCs w:val="26"/>
        </w:rPr>
        <w:t xml:space="preserve">Данный курс посвящен введению в теорию аргументации и критическому мышлению. Курс не имеет определенного теоретического ограничения, однако затрагивает </w:t>
      </w:r>
      <w:proofErr w:type="spellStart"/>
      <w:r w:rsidRPr="00543ACE">
        <w:rPr>
          <w:sz w:val="26"/>
          <w:szCs w:val="26"/>
        </w:rPr>
        <w:t>проблематизацию</w:t>
      </w:r>
      <w:proofErr w:type="spellEnd"/>
      <w:r w:rsidRPr="00543ACE">
        <w:rPr>
          <w:sz w:val="26"/>
          <w:szCs w:val="26"/>
        </w:rPr>
        <w:t xml:space="preserve"> повседневного опыта через концептуальный анализ. Темы программы соответствуют таким концептам как: я и общество, свобода, истина и ложь, наука, искусство, развитие. </w:t>
      </w:r>
    </w:p>
    <w:p w:rsidR="00543ACE" w:rsidRDefault="00543ACE">
      <w:pPr>
        <w:spacing w:after="0" w:line="259" w:lineRule="auto"/>
        <w:ind w:left="900" w:right="0" w:firstLine="0"/>
        <w:jc w:val="left"/>
        <w:rPr>
          <w:sz w:val="26"/>
          <w:szCs w:val="26"/>
        </w:rPr>
      </w:pPr>
    </w:p>
    <w:p w:rsidR="007637A2" w:rsidRPr="00543ACE" w:rsidRDefault="00F33B0A">
      <w:pPr>
        <w:spacing w:after="0" w:line="259" w:lineRule="auto"/>
        <w:ind w:left="900" w:right="0" w:firstLine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 </w:t>
      </w:r>
    </w:p>
    <w:p w:rsidR="00543ACE" w:rsidRDefault="00F33B0A" w:rsidP="00543ACE">
      <w:pPr>
        <w:spacing w:after="0" w:line="461" w:lineRule="auto"/>
        <w:ind w:right="5033"/>
        <w:jc w:val="left"/>
        <w:rPr>
          <w:b/>
          <w:sz w:val="26"/>
          <w:szCs w:val="26"/>
        </w:rPr>
      </w:pPr>
      <w:r w:rsidRPr="00543ACE">
        <w:rPr>
          <w:b/>
          <w:sz w:val="26"/>
          <w:szCs w:val="26"/>
        </w:rPr>
        <w:t>2.</w:t>
      </w:r>
      <w:r w:rsidRPr="00543ACE">
        <w:rPr>
          <w:rFonts w:ascii="Arial" w:eastAsia="Arial" w:hAnsi="Arial" w:cs="Arial"/>
          <w:b/>
          <w:sz w:val="26"/>
          <w:szCs w:val="26"/>
        </w:rPr>
        <w:t xml:space="preserve"> </w:t>
      </w:r>
      <w:r w:rsidRPr="00543ACE">
        <w:rPr>
          <w:b/>
          <w:sz w:val="26"/>
          <w:szCs w:val="26"/>
        </w:rPr>
        <w:t xml:space="preserve">Содержание курса </w:t>
      </w:r>
    </w:p>
    <w:p w:rsidR="007637A2" w:rsidRPr="00543ACE" w:rsidRDefault="00F33B0A" w:rsidP="00543ACE">
      <w:pPr>
        <w:spacing w:after="0" w:line="461" w:lineRule="auto"/>
        <w:ind w:right="5033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Введение.  </w:t>
      </w:r>
    </w:p>
    <w:p w:rsidR="007637A2" w:rsidRPr="00543ACE" w:rsidRDefault="00F33B0A">
      <w:pPr>
        <w:spacing w:after="152"/>
        <w:ind w:left="-5" w:right="49"/>
        <w:rPr>
          <w:sz w:val="26"/>
          <w:szCs w:val="26"/>
        </w:rPr>
      </w:pPr>
      <w:r w:rsidRPr="00543ACE">
        <w:rPr>
          <w:sz w:val="26"/>
          <w:szCs w:val="26"/>
        </w:rPr>
        <w:t xml:space="preserve">Что такое критическое мышление? Актуальность и необходимость формирования критического мышления. Повседневность и практики повседневности. </w:t>
      </w:r>
    </w:p>
    <w:p w:rsidR="007637A2" w:rsidRPr="00543ACE" w:rsidRDefault="00F33B0A">
      <w:pPr>
        <w:spacing w:after="71" w:line="259" w:lineRule="auto"/>
        <w:ind w:left="0" w:right="0" w:firstLine="0"/>
        <w:jc w:val="left"/>
        <w:rPr>
          <w:sz w:val="26"/>
          <w:szCs w:val="26"/>
        </w:rPr>
      </w:pPr>
      <w:r w:rsidRPr="00543ACE">
        <w:rPr>
          <w:i/>
          <w:sz w:val="26"/>
          <w:szCs w:val="26"/>
        </w:rPr>
        <w:t xml:space="preserve"> </w:t>
      </w:r>
    </w:p>
    <w:p w:rsidR="007637A2" w:rsidRPr="00543ACE" w:rsidRDefault="00F33B0A">
      <w:pPr>
        <w:spacing w:after="267" w:line="259" w:lineRule="auto"/>
        <w:ind w:left="-5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Тема 1. Я и общество. </w:t>
      </w:r>
    </w:p>
    <w:p w:rsidR="00543ACE" w:rsidRDefault="00F33B0A">
      <w:pPr>
        <w:spacing w:line="385" w:lineRule="auto"/>
        <w:ind w:left="-5" w:right="49"/>
        <w:rPr>
          <w:sz w:val="26"/>
          <w:szCs w:val="26"/>
        </w:rPr>
      </w:pPr>
      <w:r w:rsidRPr="00543ACE">
        <w:rPr>
          <w:sz w:val="26"/>
          <w:szCs w:val="26"/>
        </w:rPr>
        <w:t xml:space="preserve">Личность, сознание, субъект. Политическое участие. СМИ. Социальные группы. Я и искусственный интеллект.  </w:t>
      </w:r>
    </w:p>
    <w:p w:rsidR="00543ACE" w:rsidRDefault="00543ACE">
      <w:pPr>
        <w:spacing w:line="385" w:lineRule="auto"/>
        <w:ind w:left="-5" w:right="49"/>
        <w:rPr>
          <w:sz w:val="26"/>
          <w:szCs w:val="26"/>
        </w:rPr>
      </w:pPr>
    </w:p>
    <w:p w:rsidR="007637A2" w:rsidRPr="00543ACE" w:rsidRDefault="00F33B0A">
      <w:pPr>
        <w:spacing w:line="385" w:lineRule="auto"/>
        <w:ind w:left="-5" w:right="49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Тема 2. Свобода. </w:t>
      </w:r>
    </w:p>
    <w:p w:rsidR="007637A2" w:rsidRPr="00543ACE" w:rsidRDefault="00F33B0A">
      <w:pPr>
        <w:ind w:left="-5" w:right="49"/>
        <w:rPr>
          <w:sz w:val="26"/>
          <w:szCs w:val="26"/>
        </w:rPr>
      </w:pPr>
      <w:r w:rsidRPr="00543ACE">
        <w:rPr>
          <w:sz w:val="26"/>
          <w:szCs w:val="26"/>
        </w:rPr>
        <w:t xml:space="preserve">Аксиология и этика. Выбор ценностных оснований. Понятия ценности, морали, свободы. Различие этических систем. Современные подходы к изучению морали и поступка. Поступок как ключевая единицы морального поведения. </w:t>
      </w:r>
    </w:p>
    <w:p w:rsidR="007637A2" w:rsidRPr="00543ACE" w:rsidRDefault="00F33B0A">
      <w:pPr>
        <w:spacing w:after="71" w:line="259" w:lineRule="auto"/>
        <w:ind w:left="0" w:right="0" w:firstLine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 </w:t>
      </w:r>
    </w:p>
    <w:p w:rsidR="007637A2" w:rsidRPr="00543ACE" w:rsidRDefault="00F33B0A">
      <w:pPr>
        <w:spacing w:after="68" w:line="259" w:lineRule="auto"/>
        <w:ind w:left="-5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Тема 3. Истина и ложь.  </w:t>
      </w:r>
    </w:p>
    <w:p w:rsidR="007637A2" w:rsidRPr="00543ACE" w:rsidRDefault="00F33B0A">
      <w:pPr>
        <w:spacing w:after="0" w:line="312" w:lineRule="auto"/>
        <w:ind w:left="0" w:right="0" w:firstLine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Гносеология и эпистемология как философские направления. Выбор оснований познания. Понятия истины, знания, познания, субъекта познания. Правила аргументации, ошибки аргументации. Гносеология и эпистемология в истории философской мысли. </w:t>
      </w:r>
    </w:p>
    <w:p w:rsidR="00543ACE" w:rsidRDefault="00543ACE">
      <w:pPr>
        <w:spacing w:after="68" w:line="259" w:lineRule="auto"/>
        <w:ind w:left="-5" w:right="0"/>
        <w:jc w:val="left"/>
        <w:rPr>
          <w:b/>
          <w:sz w:val="26"/>
          <w:szCs w:val="26"/>
        </w:rPr>
      </w:pPr>
    </w:p>
    <w:p w:rsidR="007637A2" w:rsidRPr="00543ACE" w:rsidRDefault="00F33B0A">
      <w:pPr>
        <w:spacing w:after="68" w:line="259" w:lineRule="auto"/>
        <w:ind w:left="-5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Тема 4. Наука.   </w:t>
      </w:r>
    </w:p>
    <w:p w:rsidR="007637A2" w:rsidRPr="00543ACE" w:rsidRDefault="00F33B0A">
      <w:pPr>
        <w:ind w:left="-5" w:right="49"/>
        <w:rPr>
          <w:sz w:val="26"/>
          <w:szCs w:val="26"/>
        </w:rPr>
      </w:pPr>
      <w:r w:rsidRPr="00543ACE">
        <w:rPr>
          <w:sz w:val="26"/>
          <w:szCs w:val="26"/>
        </w:rPr>
        <w:lastRenderedPageBreak/>
        <w:t xml:space="preserve">Проблема демаркации науки. Научный метод. Наука и политика. Популярная наука, </w:t>
      </w:r>
      <w:proofErr w:type="spellStart"/>
      <w:r w:rsidRPr="00543ACE">
        <w:rPr>
          <w:sz w:val="26"/>
          <w:szCs w:val="26"/>
        </w:rPr>
        <w:t>паранаука</w:t>
      </w:r>
      <w:proofErr w:type="spellEnd"/>
      <w:r w:rsidRPr="00543ACE">
        <w:rPr>
          <w:sz w:val="26"/>
          <w:szCs w:val="26"/>
        </w:rPr>
        <w:t xml:space="preserve">, лженаука. Почему научный аргумент убедительнее? </w:t>
      </w:r>
    </w:p>
    <w:p w:rsidR="007637A2" w:rsidRPr="00543ACE" w:rsidRDefault="00F33B0A">
      <w:pPr>
        <w:spacing w:after="73" w:line="259" w:lineRule="auto"/>
        <w:ind w:left="0" w:right="0" w:firstLine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 </w:t>
      </w:r>
    </w:p>
    <w:p w:rsidR="007637A2" w:rsidRPr="00543ACE" w:rsidRDefault="00F33B0A">
      <w:pPr>
        <w:spacing w:after="68" w:line="259" w:lineRule="auto"/>
        <w:ind w:left="-5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Тема 5. Искусство. </w:t>
      </w:r>
    </w:p>
    <w:p w:rsidR="007637A2" w:rsidRPr="00543ACE" w:rsidRDefault="00F33B0A">
      <w:pPr>
        <w:spacing w:line="247" w:lineRule="auto"/>
        <w:ind w:left="-5" w:right="49"/>
        <w:rPr>
          <w:sz w:val="26"/>
          <w:szCs w:val="26"/>
        </w:rPr>
      </w:pPr>
      <w:r w:rsidRPr="00543ACE">
        <w:rPr>
          <w:sz w:val="26"/>
          <w:szCs w:val="26"/>
        </w:rPr>
        <w:t xml:space="preserve"> Границы искусства. Что такое эстетика как категория философии? Знакомство с философскими эстетическими концепциями. Философия искусства: от древности до наших дней. Влияние теоретических философских построений на искусство. Понятие «прекрасного» в эстетике. Как сегодня можно говорить об эстетике? </w:t>
      </w:r>
    </w:p>
    <w:p w:rsidR="007637A2" w:rsidRPr="00543ACE" w:rsidRDefault="00F33B0A">
      <w:pPr>
        <w:spacing w:after="73" w:line="259" w:lineRule="auto"/>
        <w:ind w:left="0" w:right="0" w:firstLine="0"/>
        <w:jc w:val="left"/>
        <w:rPr>
          <w:sz w:val="26"/>
          <w:szCs w:val="26"/>
        </w:rPr>
      </w:pPr>
      <w:r w:rsidRPr="00543ACE">
        <w:rPr>
          <w:i/>
          <w:sz w:val="26"/>
          <w:szCs w:val="26"/>
        </w:rPr>
        <w:t xml:space="preserve"> </w:t>
      </w:r>
    </w:p>
    <w:p w:rsidR="007637A2" w:rsidRPr="00543ACE" w:rsidRDefault="00F33B0A">
      <w:pPr>
        <w:spacing w:after="68" w:line="259" w:lineRule="auto"/>
        <w:ind w:left="-5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Тема 6. Развитие. </w:t>
      </w:r>
      <w:r w:rsidRPr="00543ACE">
        <w:rPr>
          <w:sz w:val="26"/>
          <w:szCs w:val="26"/>
        </w:rPr>
        <w:t xml:space="preserve"> </w:t>
      </w:r>
    </w:p>
    <w:p w:rsidR="007637A2" w:rsidRPr="00543ACE" w:rsidRDefault="00F33B0A">
      <w:pPr>
        <w:ind w:left="-5" w:right="49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 </w:t>
      </w:r>
      <w:r w:rsidRPr="00543ACE">
        <w:rPr>
          <w:sz w:val="26"/>
          <w:szCs w:val="26"/>
        </w:rPr>
        <w:t>Социальный прогресс. Научный прогресс. Духовный прогресс. Экономический прогресс. Проблема противоречия прогресса.</w:t>
      </w:r>
      <w:r w:rsidRPr="00543ACE">
        <w:rPr>
          <w:b/>
          <w:sz w:val="26"/>
          <w:szCs w:val="26"/>
        </w:rPr>
        <w:t xml:space="preserve"> </w:t>
      </w:r>
    </w:p>
    <w:p w:rsidR="007637A2" w:rsidRPr="00543ACE" w:rsidRDefault="00F33B0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  </w:t>
      </w:r>
    </w:p>
    <w:p w:rsidR="007637A2" w:rsidRPr="00543ACE" w:rsidRDefault="00F33B0A" w:rsidP="00543ACE">
      <w:pPr>
        <w:spacing w:after="14" w:line="259" w:lineRule="auto"/>
        <w:ind w:left="0" w:right="0" w:firstLine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  </w:t>
      </w:r>
    </w:p>
    <w:p w:rsidR="007637A2" w:rsidRDefault="00F33B0A" w:rsidP="00543ACE">
      <w:pPr>
        <w:spacing w:after="0" w:line="259" w:lineRule="auto"/>
        <w:ind w:left="0" w:right="5049" w:firstLine="0"/>
        <w:rPr>
          <w:b/>
          <w:sz w:val="26"/>
          <w:szCs w:val="26"/>
        </w:rPr>
      </w:pPr>
      <w:r w:rsidRPr="00543ACE">
        <w:rPr>
          <w:b/>
          <w:sz w:val="26"/>
          <w:szCs w:val="26"/>
        </w:rPr>
        <w:t xml:space="preserve">3. Тематическое планирование </w:t>
      </w:r>
    </w:p>
    <w:p w:rsidR="00543ACE" w:rsidRPr="00543ACE" w:rsidRDefault="00543ACE">
      <w:pPr>
        <w:spacing w:after="0" w:line="259" w:lineRule="auto"/>
        <w:ind w:left="0" w:right="5049" w:firstLine="0"/>
        <w:jc w:val="right"/>
        <w:rPr>
          <w:sz w:val="26"/>
          <w:szCs w:val="26"/>
        </w:rPr>
      </w:pPr>
    </w:p>
    <w:tbl>
      <w:tblPr>
        <w:tblStyle w:val="TableGrid"/>
        <w:tblW w:w="9040" w:type="dxa"/>
        <w:tblInd w:w="221" w:type="dxa"/>
        <w:tblCellMar>
          <w:top w:w="90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4112"/>
        <w:gridCol w:w="4254"/>
      </w:tblGrid>
      <w:tr w:rsidR="007637A2" w:rsidRPr="00543ACE">
        <w:trPr>
          <w:trHeight w:val="8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18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543ACE">
              <w:rPr>
                <w:b/>
                <w:sz w:val="26"/>
                <w:szCs w:val="26"/>
              </w:rPr>
              <w:t xml:space="preserve">№ </w:t>
            </w:r>
          </w:p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543ACE">
              <w:rPr>
                <w:b/>
                <w:sz w:val="26"/>
                <w:szCs w:val="26"/>
              </w:rPr>
              <w:t>п\п</w:t>
            </w:r>
            <w:r w:rsidRPr="00543ACE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543ACE">
              <w:rPr>
                <w:b/>
                <w:sz w:val="26"/>
                <w:szCs w:val="26"/>
              </w:rPr>
              <w:t>Тема</w:t>
            </w:r>
            <w:r w:rsidRPr="00543ACE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543ACE">
              <w:rPr>
                <w:b/>
                <w:sz w:val="26"/>
                <w:szCs w:val="26"/>
              </w:rPr>
              <w:t>Количество часов</w:t>
            </w:r>
            <w:r w:rsidRPr="00543ACE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1.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Введение</w:t>
            </w:r>
            <w:r w:rsidRPr="00543ACE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4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2.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 xml:space="preserve">Тема 1. Я и общество </w:t>
            </w:r>
            <w:r w:rsidRPr="00543ACE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10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3.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Тема 2. Свобода</w:t>
            </w:r>
            <w:r w:rsidRPr="00543ACE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10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4.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Тема 3. Истина и ложь</w:t>
            </w:r>
            <w:r w:rsidRPr="00543ACE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10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5.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Тема 4. Наука</w:t>
            </w:r>
            <w:r w:rsidRPr="00543ACE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10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6.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Тема 5. Искусство</w:t>
            </w:r>
            <w:r w:rsidRPr="00543ACE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10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7.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Тема 6. Развитие</w:t>
            </w:r>
            <w:r w:rsidRPr="00543ACE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>10</w:t>
            </w:r>
            <w:r w:rsidRPr="00543ACE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 xml:space="preserve">Резерв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837DCD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7A2" w:rsidRPr="00543ACE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F33B0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543ACE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2" w:rsidRPr="00543ACE" w:rsidRDefault="00837DCD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  <w:bookmarkStart w:id="0" w:name="_GoBack"/>
            <w:bookmarkEnd w:id="0"/>
          </w:p>
        </w:tc>
      </w:tr>
    </w:tbl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lastRenderedPageBreak/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>— к семье как главной опоре в жизни человека и источнику его счастья;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— к окружающим людям как безусловной и абсолютной ценности, </w:t>
      </w:r>
      <w:r w:rsidRPr="00543ACE">
        <w:rPr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543ACE">
        <w:rPr>
          <w:sz w:val="26"/>
          <w:szCs w:val="26"/>
        </w:rPr>
        <w:t>взаимоподдерживающие</w:t>
      </w:r>
      <w:proofErr w:type="spellEnd"/>
      <w:r w:rsidRPr="00543ACE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543ACE">
        <w:rPr>
          <w:sz w:val="26"/>
          <w:szCs w:val="26"/>
        </w:rPr>
        <w:t>самореализующимся</w:t>
      </w:r>
      <w:proofErr w:type="spellEnd"/>
      <w:r w:rsidRPr="00543ACE">
        <w:rPr>
          <w:sz w:val="26"/>
          <w:szCs w:val="26"/>
        </w:rPr>
        <w:t xml:space="preserve"> личностям, отвечающим за свое собственное будущее. </w:t>
      </w:r>
    </w:p>
    <w:p w:rsidR="00543ACE" w:rsidRPr="00543ACE" w:rsidRDefault="00543ACE" w:rsidP="00543ACE">
      <w:pPr>
        <w:spacing w:after="0" w:line="312" w:lineRule="auto"/>
        <w:ind w:left="0" w:right="0" w:firstLine="0"/>
        <w:rPr>
          <w:sz w:val="26"/>
          <w:szCs w:val="26"/>
        </w:rPr>
      </w:pPr>
      <w:r w:rsidRPr="00543ACE">
        <w:rPr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7637A2" w:rsidRPr="00543ACE" w:rsidRDefault="00F33B0A">
      <w:pPr>
        <w:spacing w:after="0" w:line="421" w:lineRule="auto"/>
        <w:ind w:left="0" w:right="9345" w:firstLine="0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      </w:t>
      </w:r>
    </w:p>
    <w:p w:rsidR="007637A2" w:rsidRPr="00543ACE" w:rsidRDefault="00F33B0A">
      <w:pPr>
        <w:spacing w:after="224" w:line="259" w:lineRule="auto"/>
        <w:ind w:left="-5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Дополнительные материалы </w:t>
      </w:r>
    </w:p>
    <w:p w:rsidR="007637A2" w:rsidRPr="00543ACE" w:rsidRDefault="00F33B0A">
      <w:pPr>
        <w:spacing w:after="53" w:line="259" w:lineRule="auto"/>
        <w:ind w:left="-15" w:right="0" w:firstLine="0"/>
        <w:jc w:val="left"/>
        <w:rPr>
          <w:sz w:val="26"/>
          <w:szCs w:val="26"/>
        </w:rPr>
      </w:pPr>
      <w:r w:rsidRPr="00543ACE">
        <w:rPr>
          <w:sz w:val="26"/>
          <w:szCs w:val="26"/>
          <w:u w:val="single" w:color="000000"/>
        </w:rPr>
        <w:t>ЛИТЕРАТУРА К КУРСУ:</w:t>
      </w:r>
      <w:r w:rsidRPr="00543ACE">
        <w:rPr>
          <w:sz w:val="26"/>
          <w:szCs w:val="26"/>
        </w:rPr>
        <w:t xml:space="preserve">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r w:rsidRPr="00543ACE">
        <w:rPr>
          <w:color w:val="222222"/>
          <w:sz w:val="26"/>
          <w:szCs w:val="26"/>
        </w:rPr>
        <w:t>Аверинцев С. С.</w:t>
      </w:r>
      <w:r w:rsidRPr="00543ACE">
        <w:rPr>
          <w:sz w:val="26"/>
          <w:szCs w:val="26"/>
        </w:rPr>
        <w:t xml:space="preserve"> Риторика и истоки европейской литературной традиции. — М., 1996. 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lastRenderedPageBreak/>
        <w:t>Арендт</w:t>
      </w:r>
      <w:proofErr w:type="spellEnd"/>
      <w:r w:rsidRPr="00543ACE">
        <w:rPr>
          <w:sz w:val="26"/>
          <w:szCs w:val="26"/>
        </w:rPr>
        <w:t xml:space="preserve"> Х. Банальность зла. Эйхман в Иерусалиме. - М., 2008.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Баджини</w:t>
      </w:r>
      <w:proofErr w:type="spellEnd"/>
      <w:r w:rsidRPr="00543ACE">
        <w:rPr>
          <w:sz w:val="26"/>
          <w:szCs w:val="26"/>
        </w:rPr>
        <w:t xml:space="preserve"> Дж. Свинья, которая хотела, чтобы ее съели. </w:t>
      </w:r>
    </w:p>
    <w:p w:rsidR="007637A2" w:rsidRPr="00543ACE" w:rsidRDefault="00F33B0A">
      <w:pPr>
        <w:spacing w:after="26" w:line="249" w:lineRule="auto"/>
        <w:ind w:left="-5" w:right="1787"/>
        <w:jc w:val="left"/>
        <w:rPr>
          <w:sz w:val="26"/>
          <w:szCs w:val="26"/>
        </w:rPr>
      </w:pPr>
      <w:r w:rsidRPr="00543ACE">
        <w:rPr>
          <w:color w:val="222222"/>
          <w:sz w:val="26"/>
          <w:szCs w:val="26"/>
        </w:rPr>
        <w:t xml:space="preserve">Барт Р. Смерть автора / Ролан Барт // </w:t>
      </w:r>
      <w:proofErr w:type="spellStart"/>
      <w:r w:rsidRPr="00543ACE">
        <w:rPr>
          <w:color w:val="222222"/>
          <w:sz w:val="26"/>
          <w:szCs w:val="26"/>
        </w:rPr>
        <w:t>Избр</w:t>
      </w:r>
      <w:proofErr w:type="spellEnd"/>
      <w:r w:rsidRPr="00543ACE">
        <w:rPr>
          <w:color w:val="222222"/>
          <w:sz w:val="26"/>
          <w:szCs w:val="26"/>
        </w:rPr>
        <w:t xml:space="preserve">. работы. Семиотика. Поэтика. - М., 1989. – С. 384–391. </w:t>
      </w:r>
    </w:p>
    <w:p w:rsidR="007637A2" w:rsidRPr="00543ACE" w:rsidRDefault="00F33B0A">
      <w:pPr>
        <w:spacing w:after="26" w:line="249" w:lineRule="auto"/>
        <w:ind w:left="-5" w:right="0"/>
        <w:jc w:val="left"/>
        <w:rPr>
          <w:sz w:val="26"/>
          <w:szCs w:val="26"/>
        </w:rPr>
      </w:pPr>
      <w:r w:rsidRPr="00543ACE">
        <w:rPr>
          <w:color w:val="222222"/>
          <w:sz w:val="26"/>
          <w:szCs w:val="26"/>
        </w:rPr>
        <w:t xml:space="preserve">Бахтин М. М. К философии поступка // Бахтин М. М. Собр. соч.: в 7 т. Т. 1. - М., 2003. С. 768. </w:t>
      </w:r>
    </w:p>
    <w:p w:rsidR="007637A2" w:rsidRPr="00543ACE" w:rsidRDefault="00F33B0A">
      <w:pPr>
        <w:spacing w:after="26" w:line="249" w:lineRule="auto"/>
        <w:ind w:left="-5" w:right="0"/>
        <w:jc w:val="left"/>
        <w:rPr>
          <w:sz w:val="26"/>
          <w:szCs w:val="26"/>
        </w:rPr>
      </w:pPr>
      <w:r w:rsidRPr="00543ACE">
        <w:rPr>
          <w:color w:val="222222"/>
          <w:sz w:val="26"/>
          <w:szCs w:val="26"/>
        </w:rPr>
        <w:t xml:space="preserve">Гегель Г. В. Ф. Кто мыслит абстрактно?  Работы разных лет. В двух томах. Т.1. - М.,1972. С.387-394. </w:t>
      </w:r>
    </w:p>
    <w:p w:rsidR="007637A2" w:rsidRPr="00543ACE" w:rsidRDefault="00F33B0A">
      <w:pPr>
        <w:spacing w:after="26" w:line="249" w:lineRule="auto"/>
        <w:ind w:left="-5" w:right="0"/>
        <w:jc w:val="left"/>
        <w:rPr>
          <w:sz w:val="26"/>
          <w:szCs w:val="26"/>
        </w:rPr>
      </w:pPr>
      <w:r w:rsidRPr="00543ACE">
        <w:rPr>
          <w:color w:val="222222"/>
          <w:sz w:val="26"/>
          <w:szCs w:val="26"/>
        </w:rPr>
        <w:t xml:space="preserve">Гусейнов А.А., Апресян Р.Г. Этика: Учебник. — М., 2000. </w:t>
      </w:r>
    </w:p>
    <w:p w:rsidR="007637A2" w:rsidRPr="00543ACE" w:rsidRDefault="00F33B0A">
      <w:pPr>
        <w:spacing w:after="26" w:line="249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color w:val="222222"/>
          <w:sz w:val="26"/>
          <w:szCs w:val="26"/>
        </w:rPr>
        <w:t>Бланшо</w:t>
      </w:r>
      <w:proofErr w:type="spellEnd"/>
      <w:r w:rsidRPr="00543ACE">
        <w:rPr>
          <w:color w:val="222222"/>
          <w:sz w:val="26"/>
          <w:szCs w:val="26"/>
        </w:rPr>
        <w:t xml:space="preserve">, М. Пространство литературы / Пер. с фр. В. П. Большакова и др. — М., 2002. </w:t>
      </w:r>
    </w:p>
    <w:p w:rsidR="007637A2" w:rsidRPr="00543ACE" w:rsidRDefault="00F33B0A">
      <w:pPr>
        <w:spacing w:after="26" w:line="249" w:lineRule="auto"/>
        <w:ind w:left="-5" w:right="0"/>
        <w:jc w:val="left"/>
        <w:rPr>
          <w:sz w:val="26"/>
          <w:szCs w:val="26"/>
        </w:rPr>
      </w:pPr>
      <w:r w:rsidRPr="00543ACE">
        <w:rPr>
          <w:color w:val="222222"/>
          <w:sz w:val="26"/>
          <w:szCs w:val="26"/>
        </w:rPr>
        <w:t xml:space="preserve">Бычков В.В. Эстетика: Учебник. — М., 2004.  </w:t>
      </w:r>
    </w:p>
    <w:p w:rsidR="007637A2" w:rsidRPr="00543ACE" w:rsidRDefault="00F33B0A">
      <w:pPr>
        <w:spacing w:after="48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Гуссерль</w:t>
      </w:r>
      <w:proofErr w:type="spellEnd"/>
      <w:r w:rsidRPr="00543ACE">
        <w:rPr>
          <w:sz w:val="26"/>
          <w:szCs w:val="26"/>
        </w:rPr>
        <w:t xml:space="preserve"> Э. Феноменология внутреннего сознания времени. – М., 1994. </w:t>
      </w:r>
    </w:p>
    <w:p w:rsidR="007637A2" w:rsidRPr="00543ACE" w:rsidRDefault="00F33B0A">
      <w:pPr>
        <w:spacing w:after="50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Делез</w:t>
      </w:r>
      <w:proofErr w:type="spellEnd"/>
      <w:r w:rsidRPr="00543ACE">
        <w:rPr>
          <w:sz w:val="26"/>
          <w:szCs w:val="26"/>
        </w:rPr>
        <w:t xml:space="preserve"> Ж. Логика смысла. – М., 1995. </w:t>
      </w:r>
    </w:p>
    <w:p w:rsidR="007637A2" w:rsidRPr="00543ACE" w:rsidRDefault="00F33B0A">
      <w:pPr>
        <w:spacing w:after="56" w:line="264" w:lineRule="auto"/>
        <w:ind w:left="-5" w:right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Кант И. Критика чистого разума. – М., 1994. </w:t>
      </w:r>
    </w:p>
    <w:p w:rsidR="007637A2" w:rsidRPr="00543ACE" w:rsidRDefault="00F33B0A">
      <w:pPr>
        <w:spacing w:after="47" w:line="264" w:lineRule="auto"/>
        <w:ind w:left="-5" w:right="949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Левитин Д. Путеводитель по лжи. Критическое мышление в эпоху постпреды </w:t>
      </w:r>
      <w:proofErr w:type="spellStart"/>
      <w:r w:rsidRPr="00543ACE">
        <w:rPr>
          <w:sz w:val="26"/>
          <w:szCs w:val="26"/>
        </w:rPr>
        <w:t>Лоу</w:t>
      </w:r>
      <w:proofErr w:type="spellEnd"/>
      <w:r w:rsidRPr="00543ACE">
        <w:rPr>
          <w:sz w:val="26"/>
          <w:szCs w:val="26"/>
        </w:rPr>
        <w:t xml:space="preserve"> С. Философский тренинг. 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Мамардашвили</w:t>
      </w:r>
      <w:proofErr w:type="spellEnd"/>
      <w:r w:rsidRPr="00543ACE">
        <w:rPr>
          <w:sz w:val="26"/>
          <w:szCs w:val="26"/>
        </w:rPr>
        <w:t xml:space="preserve"> М. Как я понимаю философию. М., 1992.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Милль Дж. Ст. О свободе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Миронов В.В., Иванов А.В. Онтология и теория познания: Учебник - М.,2005.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Ортега</w:t>
      </w:r>
      <w:proofErr w:type="spellEnd"/>
      <w:r w:rsidRPr="00543ACE">
        <w:rPr>
          <w:sz w:val="26"/>
          <w:szCs w:val="26"/>
        </w:rPr>
        <w:t>-и-</w:t>
      </w:r>
      <w:proofErr w:type="spellStart"/>
      <w:r w:rsidRPr="00543ACE">
        <w:rPr>
          <w:sz w:val="26"/>
          <w:szCs w:val="26"/>
        </w:rPr>
        <w:t>Гассет</w:t>
      </w:r>
      <w:proofErr w:type="spellEnd"/>
      <w:r w:rsidRPr="00543ACE">
        <w:rPr>
          <w:sz w:val="26"/>
          <w:szCs w:val="26"/>
        </w:rPr>
        <w:t xml:space="preserve"> Х. Дегуманизация искусства.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Платон. Государство / Платон // Собр. соч.: в 4 т. / Платон. Т. 3 – М., 1994.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Тоффлер</w:t>
      </w:r>
      <w:proofErr w:type="spellEnd"/>
      <w:r w:rsidRPr="00543ACE">
        <w:rPr>
          <w:sz w:val="26"/>
          <w:szCs w:val="26"/>
        </w:rPr>
        <w:t xml:space="preserve"> Э. Третья волна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Ротбард</w:t>
      </w:r>
      <w:proofErr w:type="spellEnd"/>
      <w:r w:rsidRPr="00543ACE">
        <w:rPr>
          <w:sz w:val="26"/>
          <w:szCs w:val="26"/>
        </w:rPr>
        <w:t xml:space="preserve"> М. Этика свободы.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Хабермас</w:t>
      </w:r>
      <w:proofErr w:type="spellEnd"/>
      <w:r w:rsidRPr="00543ACE">
        <w:rPr>
          <w:sz w:val="26"/>
          <w:szCs w:val="26"/>
        </w:rPr>
        <w:t xml:space="preserve"> Ю. Моральное сознание и коммуникативное действие. – СПб., 2001. </w:t>
      </w:r>
    </w:p>
    <w:p w:rsidR="007637A2" w:rsidRPr="00543ACE" w:rsidRDefault="00F33B0A">
      <w:pPr>
        <w:spacing w:after="15" w:line="264" w:lineRule="auto"/>
        <w:ind w:left="-5" w:right="0"/>
        <w:jc w:val="left"/>
        <w:rPr>
          <w:sz w:val="26"/>
          <w:szCs w:val="26"/>
        </w:rPr>
      </w:pPr>
      <w:r w:rsidRPr="00543ACE">
        <w:rPr>
          <w:sz w:val="26"/>
          <w:szCs w:val="26"/>
        </w:rPr>
        <w:t xml:space="preserve">Хайдеггер М. Время и бытие. – М., 1993. </w:t>
      </w:r>
    </w:p>
    <w:p w:rsidR="007637A2" w:rsidRPr="00543ACE" w:rsidRDefault="00F33B0A">
      <w:pPr>
        <w:spacing w:after="15" w:line="264" w:lineRule="auto"/>
        <w:ind w:left="-5" w:right="4974"/>
        <w:jc w:val="left"/>
        <w:rPr>
          <w:sz w:val="26"/>
          <w:szCs w:val="26"/>
        </w:rPr>
      </w:pPr>
      <w:proofErr w:type="spellStart"/>
      <w:r w:rsidRPr="00543ACE">
        <w:rPr>
          <w:sz w:val="26"/>
          <w:szCs w:val="26"/>
        </w:rPr>
        <w:t>Хайек</w:t>
      </w:r>
      <w:proofErr w:type="spellEnd"/>
      <w:r w:rsidRPr="00543ACE">
        <w:rPr>
          <w:sz w:val="26"/>
          <w:szCs w:val="26"/>
        </w:rPr>
        <w:t xml:space="preserve"> Ф. Дорога к рабству. Эко У. Пять эссе на темы этики. - М., 2012. </w:t>
      </w:r>
    </w:p>
    <w:p w:rsidR="007637A2" w:rsidRPr="00543ACE" w:rsidRDefault="00F33B0A">
      <w:pPr>
        <w:spacing w:after="27" w:line="259" w:lineRule="auto"/>
        <w:ind w:left="0" w:right="0" w:firstLine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 </w:t>
      </w:r>
    </w:p>
    <w:p w:rsidR="007637A2" w:rsidRPr="00543ACE" w:rsidRDefault="00F33B0A">
      <w:pPr>
        <w:spacing w:after="257" w:line="259" w:lineRule="auto"/>
        <w:ind w:left="-5" w:right="0"/>
        <w:jc w:val="left"/>
        <w:rPr>
          <w:sz w:val="26"/>
          <w:szCs w:val="26"/>
        </w:rPr>
      </w:pPr>
      <w:r w:rsidRPr="00543ACE">
        <w:rPr>
          <w:b/>
          <w:sz w:val="26"/>
          <w:szCs w:val="26"/>
        </w:rPr>
        <w:t xml:space="preserve">Учебно-методическое и материально-техническое обеспечение образовательной деятельности </w:t>
      </w:r>
    </w:p>
    <w:p w:rsidR="007637A2" w:rsidRPr="00543ACE" w:rsidRDefault="00F33B0A" w:rsidP="00543ACE">
      <w:pPr>
        <w:spacing w:after="154" w:line="276" w:lineRule="auto"/>
        <w:ind w:left="-5" w:right="49" w:firstLine="5"/>
        <w:rPr>
          <w:sz w:val="26"/>
          <w:szCs w:val="26"/>
        </w:rPr>
      </w:pPr>
      <w:r w:rsidRPr="00543ACE">
        <w:rPr>
          <w:sz w:val="26"/>
          <w:szCs w:val="26"/>
        </w:rPr>
        <w:t xml:space="preserve">Планы семинарских занятий, а также учебно-методические материалы (фрагменты литературных источников, учебно-методических пособий) высылаются преподавателем на электронные адреса учебных групп. Техническое обеспечение: проектор (по мере надобности). </w:t>
      </w:r>
    </w:p>
    <w:p w:rsidR="007637A2" w:rsidRDefault="00F33B0A">
      <w:pPr>
        <w:spacing w:after="215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7637A2" w:rsidRDefault="00F33B0A">
      <w:pPr>
        <w:spacing w:after="150" w:line="259" w:lineRule="auto"/>
        <w:ind w:left="0" w:right="0" w:firstLine="0"/>
        <w:jc w:val="left"/>
      </w:pPr>
      <w:r>
        <w:t xml:space="preserve"> </w:t>
      </w:r>
    </w:p>
    <w:p w:rsidR="007637A2" w:rsidRDefault="00F33B0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sectPr w:rsidR="007637A2">
      <w:pgSz w:w="11899" w:h="16841"/>
      <w:pgMar w:top="1144" w:right="782" w:bottom="13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52C"/>
    <w:multiLevelType w:val="hybridMultilevel"/>
    <w:tmpl w:val="39F83264"/>
    <w:lvl w:ilvl="0" w:tplc="80A6E364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61C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2B8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4E3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657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832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849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25B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883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91260"/>
    <w:multiLevelType w:val="hybridMultilevel"/>
    <w:tmpl w:val="5BBA8056"/>
    <w:lvl w:ilvl="0" w:tplc="E102C7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6B5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451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835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C68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6B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495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078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259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928EE"/>
    <w:multiLevelType w:val="hybridMultilevel"/>
    <w:tmpl w:val="CA00DDB4"/>
    <w:lvl w:ilvl="0" w:tplc="D952B80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45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6A2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2D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E4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86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043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C0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40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D0695E"/>
    <w:multiLevelType w:val="hybridMultilevel"/>
    <w:tmpl w:val="FE5484CC"/>
    <w:lvl w:ilvl="0" w:tplc="1E84FF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E34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E6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C5D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414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AF0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6C8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4E5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008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44F48"/>
    <w:multiLevelType w:val="hybridMultilevel"/>
    <w:tmpl w:val="6C7AFCF4"/>
    <w:lvl w:ilvl="0" w:tplc="D266527A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65C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CBD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4ED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C00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EC1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4F5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682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BD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A2"/>
    <w:rsid w:val="00543ACE"/>
    <w:rsid w:val="007637A2"/>
    <w:rsid w:val="00837DCD"/>
    <w:rsid w:val="00F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4BB8"/>
  <w15:docId w15:val="{86E8CBF3-4AFE-49E5-85DE-4AEFB299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Челеховская Марина Андреевна</cp:lastModifiedBy>
  <cp:revision>4</cp:revision>
  <dcterms:created xsi:type="dcterms:W3CDTF">2021-06-10T12:12:00Z</dcterms:created>
  <dcterms:modified xsi:type="dcterms:W3CDTF">2022-08-23T15:10:00Z</dcterms:modified>
</cp:coreProperties>
</file>