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9" w:type="dxa"/>
        <w:tblLook w:val="00A0" w:firstRow="1" w:lastRow="0" w:firstColumn="1" w:lastColumn="0" w:noHBand="0" w:noVBand="0"/>
      </w:tblPr>
      <w:tblGrid>
        <w:gridCol w:w="5778"/>
        <w:gridCol w:w="3960"/>
        <w:gridCol w:w="1631"/>
      </w:tblGrid>
      <w:tr w:rsidR="003A4676" w:rsidRPr="00FA05A7" w14:paraId="5C5019BB" w14:textId="77777777" w:rsidTr="006651E8">
        <w:trPr>
          <w:trHeight w:val="3935"/>
        </w:trPr>
        <w:tc>
          <w:tcPr>
            <w:tcW w:w="11369" w:type="dxa"/>
            <w:gridSpan w:val="3"/>
            <w:hideMark/>
          </w:tcPr>
          <w:tbl>
            <w:tblPr>
              <w:tblW w:w="11153" w:type="dxa"/>
              <w:tblLook w:val="04A0" w:firstRow="1" w:lastRow="0" w:firstColumn="1" w:lastColumn="0" w:noHBand="0" w:noVBand="1"/>
            </w:tblPr>
            <w:tblGrid>
              <w:gridCol w:w="5963"/>
              <w:gridCol w:w="5190"/>
            </w:tblGrid>
            <w:tr w:rsidR="003A4676" w:rsidRPr="00FA05A7" w14:paraId="0C00F913" w14:textId="77777777" w:rsidTr="006651E8">
              <w:tc>
                <w:tcPr>
                  <w:tcW w:w="0" w:type="auto"/>
                </w:tcPr>
                <w:p w14:paraId="54EC71F4" w14:textId="77777777" w:rsidR="003A4676" w:rsidRPr="00FA05A7" w:rsidRDefault="003A4676" w:rsidP="006651E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FA05A7">
                    <w:rPr>
                      <w:b/>
                      <w:bCs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0DDC8618" w14:textId="77777777" w:rsidR="003A4676" w:rsidRPr="00FA05A7" w:rsidRDefault="003A4676" w:rsidP="006651E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FA05A7">
                    <w:rPr>
                      <w:b/>
                      <w:bCs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60110223" w14:textId="77777777" w:rsidR="003A4676" w:rsidRPr="00FA05A7" w:rsidRDefault="003A4676" w:rsidP="006651E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FA05A7">
                    <w:rPr>
                      <w:b/>
                      <w:bCs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078BD422" w14:textId="77777777" w:rsidR="003A4676" w:rsidRPr="00FA05A7" w:rsidRDefault="003A4676" w:rsidP="006651E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1A55C08B" w14:textId="77777777" w:rsidR="003A4676" w:rsidRPr="00FA05A7" w:rsidRDefault="003A4676" w:rsidP="006651E8">
                  <w:pPr>
                    <w:contextualSpacing/>
                    <w:outlineLvl w:val="0"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FA05A7">
                    <w:rPr>
                      <w:b/>
                      <w:bCs/>
                      <w:spacing w:val="-2"/>
                      <w:sz w:val="26"/>
                      <w:szCs w:val="26"/>
                    </w:rPr>
                    <w:t>Лицей</w:t>
                  </w:r>
                </w:p>
                <w:p w14:paraId="66C86411" w14:textId="77777777" w:rsidR="003A4676" w:rsidRPr="00FA05A7" w:rsidRDefault="003A4676" w:rsidP="006651E8">
                  <w:pPr>
                    <w:contextualSpacing/>
                    <w:outlineLvl w:val="0"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30B3DCA2" w14:textId="77777777" w:rsidR="003A4676" w:rsidRPr="00FA05A7" w:rsidRDefault="003A4676" w:rsidP="006651E8">
                  <w:pPr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7F24015F" w14:textId="77777777" w:rsidR="003A4676" w:rsidRPr="00FA05A7" w:rsidRDefault="003A4676" w:rsidP="006651E8">
                  <w:pPr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53108B42" w14:textId="2B4B2821" w:rsidR="000054B1" w:rsidRDefault="000054B1" w:rsidP="000054B1">
                  <w:pPr>
                    <w:tabs>
                      <w:tab w:val="left" w:pos="2925"/>
                    </w:tabs>
                    <w:rPr>
                      <w:bCs/>
                      <w:spacing w:val="-2"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Приложение 45</w:t>
                  </w:r>
                  <w:r>
                    <w:rPr>
                      <w:b/>
                      <w:sz w:val="26"/>
                      <w:szCs w:val="26"/>
                    </w:rPr>
                    <w:t>7</w:t>
                  </w:r>
                </w:p>
                <w:p w14:paraId="3CBB4EF3" w14:textId="77777777" w:rsidR="000054B1" w:rsidRDefault="000054B1" w:rsidP="000054B1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rPr>
                      <w:bCs/>
                      <w:spacing w:val="-2"/>
                      <w:sz w:val="26"/>
                      <w:szCs w:val="26"/>
                    </w:rPr>
                  </w:pPr>
                </w:p>
                <w:p w14:paraId="78D0904C" w14:textId="77777777" w:rsidR="000054B1" w:rsidRDefault="000054B1" w:rsidP="000054B1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rPr>
                      <w:bCs/>
                      <w:spacing w:val="-2"/>
                      <w:sz w:val="26"/>
                      <w:szCs w:val="26"/>
                    </w:rPr>
                  </w:pPr>
                  <w:r>
                    <w:rPr>
                      <w:bCs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743CB382" w14:textId="77777777" w:rsidR="000054B1" w:rsidRDefault="000054B1" w:rsidP="000054B1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rPr>
                      <w:bCs/>
                      <w:spacing w:val="-2"/>
                      <w:sz w:val="26"/>
                      <w:szCs w:val="26"/>
                    </w:rPr>
                  </w:pPr>
                  <w:r>
                    <w:rPr>
                      <w:bCs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57BF84D3" w14:textId="77777777" w:rsidR="000054B1" w:rsidRDefault="000054B1" w:rsidP="000054B1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rPr>
                      <w:bCs/>
                      <w:spacing w:val="-2"/>
                      <w:sz w:val="26"/>
                      <w:szCs w:val="26"/>
                    </w:rPr>
                  </w:pPr>
                  <w:r>
                    <w:rPr>
                      <w:bCs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72009593" w14:textId="69578391" w:rsidR="003A4676" w:rsidRPr="00FA05A7" w:rsidRDefault="000054B1" w:rsidP="000054B1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</w:rPr>
                  </w:pPr>
                  <w:r>
                    <w:rPr>
                      <w:bCs/>
                      <w:spacing w:val="-2"/>
                      <w:sz w:val="26"/>
                      <w:szCs w:val="26"/>
                    </w:rPr>
                    <w:t>протокол № 14 от 24.08.2022</w:t>
                  </w:r>
                </w:p>
                <w:p w14:paraId="1B771A85" w14:textId="77777777" w:rsidR="003A4676" w:rsidRPr="00FA05A7" w:rsidRDefault="003A4676" w:rsidP="006651E8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43412C5E" w14:textId="77777777" w:rsidR="003A4676" w:rsidRPr="00FA05A7" w:rsidRDefault="003A4676" w:rsidP="006651E8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364FFA00" w14:textId="77777777" w:rsidR="003A4676" w:rsidRPr="00FA05A7" w:rsidRDefault="003A4676" w:rsidP="006651E8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3536A266" w14:textId="77777777" w:rsidR="003A4676" w:rsidRPr="00FA05A7" w:rsidRDefault="003A4676" w:rsidP="006651E8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1C601576" w14:textId="77777777" w:rsidR="003A4676" w:rsidRPr="00FA05A7" w:rsidRDefault="003A4676" w:rsidP="006651E8">
            <w:pPr>
              <w:rPr>
                <w:sz w:val="26"/>
                <w:szCs w:val="26"/>
                <w:lang w:eastAsia="en-US"/>
              </w:rPr>
            </w:pPr>
          </w:p>
          <w:p w14:paraId="2D241541" w14:textId="77777777" w:rsidR="003A4676" w:rsidRPr="00FA05A7" w:rsidRDefault="003A4676" w:rsidP="006651E8">
            <w:pPr>
              <w:rPr>
                <w:sz w:val="26"/>
                <w:szCs w:val="26"/>
                <w:lang w:eastAsia="en-US"/>
              </w:rPr>
            </w:pPr>
          </w:p>
        </w:tc>
      </w:tr>
      <w:tr w:rsidR="003A4676" w:rsidRPr="00C93A31" w14:paraId="7F3C82BA" w14:textId="77777777" w:rsidTr="006651E8">
        <w:tblPrEx>
          <w:tblLook w:val="0000" w:firstRow="0" w:lastRow="0" w:firstColumn="0" w:lastColumn="0" w:noHBand="0" w:noVBand="0"/>
        </w:tblPrEx>
        <w:trPr>
          <w:gridAfter w:val="1"/>
          <w:wAfter w:w="1631" w:type="dxa"/>
        </w:trPr>
        <w:tc>
          <w:tcPr>
            <w:tcW w:w="5778" w:type="dxa"/>
          </w:tcPr>
          <w:p w14:paraId="07F800D7" w14:textId="77777777" w:rsidR="003A4676" w:rsidRPr="00C93A31" w:rsidRDefault="003A4676" w:rsidP="006651E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5044ECC8" w14:textId="77777777" w:rsidR="003A4676" w:rsidRPr="00BE2052" w:rsidRDefault="003A4676" w:rsidP="006651E8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4F70241D" w14:textId="77777777" w:rsidR="003A4676" w:rsidRPr="00C93A31" w:rsidRDefault="003A4676" w:rsidP="003A46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C2640D5" w14:textId="77777777" w:rsidR="003A4676" w:rsidRPr="00C93A31" w:rsidRDefault="003A4676" w:rsidP="003A46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91EC1F" w14:textId="77777777" w:rsidR="003A4676" w:rsidRDefault="003A4676" w:rsidP="003A467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1C1257" w14:textId="77777777" w:rsidR="003A4676" w:rsidRPr="00E24151" w:rsidRDefault="003A4676" w:rsidP="003A467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517B2FF1" w14:textId="77777777" w:rsidR="000054B1" w:rsidRDefault="003A4676" w:rsidP="003A4676">
      <w:pPr>
        <w:spacing w:after="28"/>
        <w:ind w:left="10" w:hanging="10"/>
        <w:jc w:val="center"/>
        <w:rPr>
          <w:b/>
          <w:sz w:val="26"/>
        </w:rPr>
      </w:pPr>
      <w:r>
        <w:rPr>
          <w:b/>
          <w:sz w:val="26"/>
        </w:rPr>
        <w:t xml:space="preserve">«Вероятность и статистика. </w:t>
      </w:r>
    </w:p>
    <w:p w14:paraId="56F86C79" w14:textId="0E9DA979" w:rsidR="003A4676" w:rsidRDefault="003A4676" w:rsidP="003A4676">
      <w:pPr>
        <w:spacing w:after="28"/>
        <w:ind w:left="10" w:hanging="10"/>
        <w:jc w:val="center"/>
      </w:pPr>
      <w:r>
        <w:rPr>
          <w:b/>
          <w:sz w:val="26"/>
        </w:rPr>
        <w:t>Специализация «Математика»</w:t>
      </w:r>
      <w:r w:rsidR="000054B1">
        <w:rPr>
          <w:b/>
          <w:sz w:val="26"/>
        </w:rPr>
        <w:t>. Специализация «Универсальная»</w:t>
      </w:r>
      <w:r>
        <w:rPr>
          <w:b/>
          <w:sz w:val="26"/>
        </w:rPr>
        <w:t xml:space="preserve">  </w:t>
      </w:r>
    </w:p>
    <w:p w14:paraId="136638C6" w14:textId="57F30FFE" w:rsidR="003A4676" w:rsidRDefault="000054B1" w:rsidP="003A4676">
      <w:pPr>
        <w:spacing w:after="0"/>
        <w:ind w:left="10" w:right="75" w:hanging="10"/>
        <w:jc w:val="center"/>
      </w:pPr>
      <w:r>
        <w:rPr>
          <w:b/>
          <w:sz w:val="26"/>
        </w:rPr>
        <w:t>18</w:t>
      </w:r>
      <w:r w:rsidR="003A4676">
        <w:rPr>
          <w:b/>
          <w:sz w:val="26"/>
        </w:rPr>
        <w:t xml:space="preserve"> часов </w:t>
      </w:r>
    </w:p>
    <w:p w14:paraId="539CBD19" w14:textId="77777777" w:rsidR="003A4676" w:rsidRDefault="003A4676" w:rsidP="003A4676">
      <w:pPr>
        <w:spacing w:after="0"/>
        <w:ind w:left="10" w:right="74" w:hanging="10"/>
        <w:jc w:val="center"/>
      </w:pPr>
      <w:r>
        <w:rPr>
          <w:b/>
          <w:sz w:val="26"/>
        </w:rPr>
        <w:t>9 класс</w:t>
      </w:r>
      <w:r>
        <w:rPr>
          <w:sz w:val="20"/>
        </w:rPr>
        <w:t xml:space="preserve"> </w:t>
      </w:r>
    </w:p>
    <w:p w14:paraId="3F0F58A0" w14:textId="77777777" w:rsidR="003A4676" w:rsidRDefault="003A4676" w:rsidP="003A4676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C7C538" w14:textId="77777777" w:rsidR="003A4676" w:rsidRPr="00C93A31" w:rsidRDefault="003A4676" w:rsidP="003A46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CE5E00A" w14:textId="77777777" w:rsidR="003A4676" w:rsidRPr="00C93A31" w:rsidRDefault="003A4676" w:rsidP="003A46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9D0D2A6" w14:textId="77777777" w:rsidR="003A4676" w:rsidRPr="00C93A31" w:rsidRDefault="003A4676" w:rsidP="003A46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2DFD3F" w14:textId="77777777" w:rsidR="003A4676" w:rsidRPr="00C93A31" w:rsidRDefault="003A4676" w:rsidP="003A46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E595D02" w14:textId="77777777" w:rsidR="003A4676" w:rsidRPr="00C93A31" w:rsidRDefault="003A4676" w:rsidP="003A46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5521123" w14:textId="77777777" w:rsidR="003A4676" w:rsidRPr="00C93A31" w:rsidRDefault="003A4676" w:rsidP="003A46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8682569" w14:textId="77777777" w:rsidR="003A4676" w:rsidRPr="00C93A31" w:rsidRDefault="003A4676" w:rsidP="003A46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E7001BD" w14:textId="77777777" w:rsidR="003A4676" w:rsidRDefault="003A4676" w:rsidP="003A46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9FF8C46" w14:textId="77777777" w:rsidR="003A4676" w:rsidRPr="00C93A31" w:rsidRDefault="003A4676" w:rsidP="003A46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BB52062" w14:textId="77777777" w:rsidR="003A4676" w:rsidRPr="00C93A31" w:rsidRDefault="003A4676" w:rsidP="003A46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EA85053" w14:textId="77777777" w:rsidR="003A4676" w:rsidRPr="00C93A31" w:rsidRDefault="003A4676" w:rsidP="003A46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A1E82C1" w14:textId="77777777" w:rsidR="003A4676" w:rsidRPr="00C93A31" w:rsidRDefault="003A4676" w:rsidP="003A46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F8AF0AC" w14:textId="77777777" w:rsidR="003A4676" w:rsidRPr="00C93A31" w:rsidRDefault="003A4676" w:rsidP="003A46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03F9FB1" w14:textId="77777777" w:rsidR="003A4676" w:rsidRPr="00C93A31" w:rsidRDefault="003A4676" w:rsidP="003A46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3DE45C3" w14:textId="39F71603" w:rsidR="003A4676" w:rsidRDefault="003A4676" w:rsidP="003A4676">
      <w:pPr>
        <w:spacing w:after="40" w:line="274" w:lineRule="auto"/>
        <w:ind w:left="8505" w:firstLine="952"/>
      </w:pPr>
      <w:r>
        <w:rPr>
          <w:b/>
          <w:sz w:val="26"/>
        </w:rPr>
        <w:t>Автор:</w:t>
      </w:r>
      <w:r>
        <w:rPr>
          <w:sz w:val="26"/>
        </w:rPr>
        <w:t xml:space="preserve"> </w:t>
      </w:r>
    </w:p>
    <w:p w14:paraId="0126F201" w14:textId="77777777" w:rsidR="003A4676" w:rsidRPr="00BD3F18" w:rsidRDefault="003A4676" w:rsidP="003A4676">
      <w:pPr>
        <w:spacing w:after="0"/>
        <w:jc w:val="right"/>
        <w:rPr>
          <w:szCs w:val="24"/>
          <w:u w:val="single"/>
        </w:rPr>
      </w:pPr>
      <w:r w:rsidRPr="00BD3F18">
        <w:rPr>
          <w:szCs w:val="24"/>
          <w:u w:val="single"/>
        </w:rPr>
        <w:t>Чистяков Д.С.</w:t>
      </w:r>
    </w:p>
    <w:p w14:paraId="4E1ED1A0" w14:textId="77777777" w:rsidR="003A4676" w:rsidRPr="00736DFA" w:rsidRDefault="003A4676" w:rsidP="003A46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F5CC8FC" w14:textId="77777777" w:rsidR="003A4676" w:rsidRPr="00736DFA" w:rsidRDefault="003A4676" w:rsidP="003A46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5973307" w14:textId="592D5CAA" w:rsidR="003A4676" w:rsidRDefault="003A4676" w:rsidP="003A46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C48DAF2" w14:textId="5204530D" w:rsidR="003A4676" w:rsidRDefault="003A4676" w:rsidP="003A46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AF2EB19" w14:textId="77777777" w:rsidR="003A4676" w:rsidRPr="00736DFA" w:rsidRDefault="003A4676" w:rsidP="003A46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48D7852" w14:textId="77777777" w:rsidR="003A4676" w:rsidRPr="00736DFA" w:rsidRDefault="003A4676" w:rsidP="003A46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C8C1DCD" w14:textId="023A7951" w:rsidR="009D6183" w:rsidRDefault="00A04A7B" w:rsidP="003A4676">
      <w:pPr>
        <w:pStyle w:val="1"/>
        <w:tabs>
          <w:tab w:val="left" w:pos="851"/>
        </w:tabs>
        <w:spacing w:after="176"/>
        <w:ind w:left="705" w:hanging="138"/>
      </w:pPr>
      <w:r>
        <w:lastRenderedPageBreak/>
        <w:t xml:space="preserve">Планируемые результаты освоения предмета </w:t>
      </w:r>
    </w:p>
    <w:p w14:paraId="1EBFCC5A" w14:textId="5BBE6D1C" w:rsidR="009D6183" w:rsidRDefault="00A04A7B" w:rsidP="003A4676">
      <w:pPr>
        <w:spacing w:after="0"/>
        <w:ind w:left="554" w:right="62" w:firstLine="0"/>
      </w:pPr>
      <w:r>
        <w:rPr>
          <w:i/>
        </w:rPr>
        <w:t>Личностные</w:t>
      </w:r>
      <w:r>
        <w:t xml:space="preserve"> результаты освоения учебного курса включают в себя:  </w:t>
      </w:r>
    </w:p>
    <w:p w14:paraId="3F0F510B" w14:textId="77777777" w:rsidR="009D6183" w:rsidRDefault="00A04A7B">
      <w:pPr>
        <w:numPr>
          <w:ilvl w:val="0"/>
          <w:numId w:val="1"/>
        </w:numPr>
        <w:ind w:right="62"/>
      </w:pPr>
      <w:proofErr w:type="spellStart"/>
      <w:r>
        <w:t>сформированность</w:t>
      </w:r>
      <w:proofErr w:type="spellEnd"/>
      <w:r>
        <w:t xml:space="preserve"> ответственного отношения к учению, </w:t>
      </w:r>
      <w:r w:rsidR="00C45EA7">
        <w:t>готовность и способности,</w:t>
      </w:r>
      <w:r>
        <w:t xml:space="preserve"> обучающихся к саморазвитию и самообразованию на основе мотивации к обучению и познанию; </w:t>
      </w:r>
    </w:p>
    <w:p w14:paraId="49A4DD40" w14:textId="77777777" w:rsidR="009D6183" w:rsidRDefault="00A04A7B">
      <w:pPr>
        <w:numPr>
          <w:ilvl w:val="0"/>
          <w:numId w:val="1"/>
        </w:numPr>
        <w:ind w:right="62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практики; </w:t>
      </w:r>
    </w:p>
    <w:p w14:paraId="54C8BA50" w14:textId="77777777" w:rsidR="009D6183" w:rsidRDefault="00A04A7B">
      <w:pPr>
        <w:numPr>
          <w:ilvl w:val="0"/>
          <w:numId w:val="1"/>
        </w:numPr>
        <w:ind w:right="62"/>
      </w:pPr>
      <w:proofErr w:type="spellStart"/>
      <w:r>
        <w:t>сформированность</w:t>
      </w:r>
      <w:proofErr w:type="spellEnd"/>
      <w: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14:paraId="33A075A4" w14:textId="77777777" w:rsidR="009D6183" w:rsidRDefault="00A04A7B">
      <w:pPr>
        <w:numPr>
          <w:ilvl w:val="0"/>
          <w:numId w:val="1"/>
        </w:numPr>
        <w:ind w:right="62"/>
      </w:pPr>
      <w: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 xml:space="preserve">; </w:t>
      </w:r>
      <w:r>
        <w:rPr>
          <w:b/>
          <w:color w:val="FFFFFF"/>
        </w:rPr>
        <w:t xml:space="preserve">ТРОВАНИЯ К РЕЗУЛЬТАТАМ ОБУЧЕНИЯ </w:t>
      </w:r>
    </w:p>
    <w:p w14:paraId="2DCDE19B" w14:textId="77777777" w:rsidR="009D6183" w:rsidRDefault="00A04A7B">
      <w:pPr>
        <w:numPr>
          <w:ilvl w:val="0"/>
          <w:numId w:val="1"/>
        </w:numPr>
        <w:ind w:right="62"/>
      </w:pPr>
      <w:r>
        <w:t xml:space="preserve">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14:paraId="4E54C6A8" w14:textId="77777777" w:rsidR="009D6183" w:rsidRDefault="00A04A7B">
      <w:pPr>
        <w:numPr>
          <w:ilvl w:val="0"/>
          <w:numId w:val="1"/>
        </w:numPr>
        <w:ind w:right="62"/>
      </w:pPr>
      <w:r>
        <w:t xml:space="preserve">критичность мышления, умение распознавать логически некорректные высказывания, отличать гипотезу от факта; </w:t>
      </w:r>
    </w:p>
    <w:p w14:paraId="25560296" w14:textId="77777777" w:rsidR="009D6183" w:rsidRDefault="00A04A7B">
      <w:pPr>
        <w:numPr>
          <w:ilvl w:val="0"/>
          <w:numId w:val="1"/>
        </w:numPr>
        <w:spacing w:after="9"/>
        <w:ind w:right="62"/>
      </w:pPr>
      <w:r>
        <w:t xml:space="preserve">креативность мышления, инициатива, находчивость, активность при решении алгебраических и геометрических задач; </w:t>
      </w:r>
    </w:p>
    <w:p w14:paraId="7DD124F4" w14:textId="745A71D3" w:rsidR="009D6183" w:rsidRDefault="00A04A7B" w:rsidP="00B730B3">
      <w:pPr>
        <w:spacing w:after="0" w:line="259" w:lineRule="auto"/>
        <w:ind w:left="569" w:firstLine="0"/>
        <w:jc w:val="left"/>
      </w:pPr>
      <w:r>
        <w:t xml:space="preserve">  </w:t>
      </w:r>
    </w:p>
    <w:p w14:paraId="6160E65B" w14:textId="336CC3E2" w:rsidR="009D6183" w:rsidRDefault="00A04A7B" w:rsidP="003A4676">
      <w:pPr>
        <w:spacing w:after="0" w:line="259" w:lineRule="auto"/>
        <w:ind w:left="715" w:hanging="10"/>
        <w:jc w:val="left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:  </w:t>
      </w:r>
    </w:p>
    <w:p w14:paraId="5D721F34" w14:textId="77777777" w:rsidR="009D6183" w:rsidRDefault="00A04A7B">
      <w:pPr>
        <w:numPr>
          <w:ilvl w:val="0"/>
          <w:numId w:val="1"/>
        </w:numPr>
        <w:ind w:right="62"/>
      </w:pPr>
      <w:r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14:paraId="7E23E82D" w14:textId="77777777" w:rsidR="009D6183" w:rsidRDefault="00A04A7B">
      <w:pPr>
        <w:numPr>
          <w:ilvl w:val="0"/>
          <w:numId w:val="1"/>
        </w:numPr>
        <w:ind w:right="62"/>
      </w:pPr>
      <w: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14:paraId="428F01D4" w14:textId="77777777" w:rsidR="009D6183" w:rsidRDefault="00A04A7B">
      <w:pPr>
        <w:numPr>
          <w:ilvl w:val="0"/>
          <w:numId w:val="1"/>
        </w:numPr>
        <w:ind w:right="62"/>
      </w:pPr>
      <w: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14:paraId="0346090C" w14:textId="77777777" w:rsidR="009D6183" w:rsidRDefault="00A04A7B">
      <w:pPr>
        <w:numPr>
          <w:ilvl w:val="0"/>
          <w:numId w:val="1"/>
        </w:numPr>
        <w:ind w:right="62"/>
      </w:pPr>
      <w:r>
        <w:t xml:space="preserve">умение организовывать учебное сотрудничество и совместную деятельность с учителем и сверстниками;   </w:t>
      </w:r>
    </w:p>
    <w:p w14:paraId="30D5BB78" w14:textId="77777777" w:rsidR="009D6183" w:rsidRDefault="00A04A7B">
      <w:pPr>
        <w:numPr>
          <w:ilvl w:val="0"/>
          <w:numId w:val="1"/>
        </w:numPr>
        <w:ind w:right="62"/>
      </w:pPr>
      <w:r>
        <w:t xml:space="preserve">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14:paraId="31467992" w14:textId="77777777" w:rsidR="009D6183" w:rsidRDefault="00A04A7B">
      <w:pPr>
        <w:numPr>
          <w:ilvl w:val="0"/>
          <w:numId w:val="1"/>
        </w:numPr>
        <w:ind w:right="62"/>
      </w:pPr>
      <w: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14:paraId="77B292BA" w14:textId="77777777" w:rsidR="009D6183" w:rsidRDefault="00A04A7B" w:rsidP="003A4676">
      <w:pPr>
        <w:numPr>
          <w:ilvl w:val="0"/>
          <w:numId w:val="1"/>
        </w:numPr>
        <w:spacing w:after="0" w:line="240" w:lineRule="auto"/>
        <w:ind w:left="925" w:right="62" w:hanging="369"/>
      </w:pPr>
      <w:r>
        <w:t xml:space="preserve">представление о методах </w:t>
      </w:r>
      <w:r w:rsidR="00C45EA7">
        <w:t>исследования; развитие</w:t>
      </w:r>
      <w:r>
        <w:t xml:space="preserve"> умения ставить вопросы и искать на них ответы, выдвигать гипотезы, доказывать и опровергать их доступными учащемуся методами;  </w:t>
      </w:r>
    </w:p>
    <w:p w14:paraId="18B3EEB8" w14:textId="77777777" w:rsidR="009D6183" w:rsidRDefault="00A04A7B" w:rsidP="003A4676">
      <w:pPr>
        <w:numPr>
          <w:ilvl w:val="0"/>
          <w:numId w:val="1"/>
        </w:numPr>
        <w:spacing w:after="0" w:line="240" w:lineRule="auto"/>
        <w:ind w:left="925" w:right="62" w:hanging="369"/>
      </w:pPr>
      <w: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 </w:t>
      </w:r>
    </w:p>
    <w:p w14:paraId="49D9DA24" w14:textId="77777777" w:rsidR="009D6183" w:rsidRDefault="00A04A7B">
      <w:pPr>
        <w:numPr>
          <w:ilvl w:val="0"/>
          <w:numId w:val="1"/>
        </w:numPr>
        <w:ind w:right="62"/>
      </w:pPr>
      <w: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14:paraId="459273FD" w14:textId="77777777" w:rsidR="009D6183" w:rsidRDefault="00A04A7B">
      <w:pPr>
        <w:numPr>
          <w:ilvl w:val="0"/>
          <w:numId w:val="1"/>
        </w:numPr>
        <w:ind w:right="62"/>
      </w:pPr>
      <w:r>
        <w:t xml:space="preserve">умение выдвигать гипотезы при решении учебных задач и понимать необходимость их проверки; </w:t>
      </w:r>
    </w:p>
    <w:p w14:paraId="1E7893BE" w14:textId="77777777" w:rsidR="009D6183" w:rsidRDefault="00A04A7B">
      <w:pPr>
        <w:numPr>
          <w:ilvl w:val="0"/>
          <w:numId w:val="1"/>
        </w:numPr>
        <w:ind w:right="62"/>
      </w:pPr>
      <w:r>
        <w:lastRenderedPageBreak/>
        <w:t xml:space="preserve">умение применять индуктивные и дедуктивные способы рассуждений, видеть различные стратегии решения задач; </w:t>
      </w:r>
    </w:p>
    <w:p w14:paraId="12C8A9E8" w14:textId="77777777" w:rsidR="009D6183" w:rsidRDefault="00A04A7B">
      <w:pPr>
        <w:numPr>
          <w:ilvl w:val="0"/>
          <w:numId w:val="1"/>
        </w:numPr>
        <w:spacing w:after="9"/>
        <w:ind w:right="62"/>
      </w:pPr>
      <w:r>
        <w:t xml:space="preserve">умение планировать и осуществлять деятельность, направленную на решение задач исследовательского характера. </w:t>
      </w:r>
    </w:p>
    <w:p w14:paraId="372AE081" w14:textId="77777777" w:rsidR="009D6183" w:rsidRDefault="00A04A7B">
      <w:pPr>
        <w:spacing w:after="21" w:line="259" w:lineRule="auto"/>
        <w:ind w:left="929" w:firstLine="0"/>
        <w:jc w:val="left"/>
      </w:pPr>
      <w:r>
        <w:t xml:space="preserve"> </w:t>
      </w:r>
    </w:p>
    <w:p w14:paraId="526AA703" w14:textId="6EA3807A" w:rsidR="003A4676" w:rsidRDefault="00A04A7B">
      <w:pPr>
        <w:spacing w:after="45" w:line="259" w:lineRule="auto"/>
        <w:ind w:left="939" w:hanging="10"/>
        <w:jc w:val="left"/>
      </w:pPr>
      <w:r>
        <w:rPr>
          <w:i/>
        </w:rPr>
        <w:t xml:space="preserve">Предметные: </w:t>
      </w:r>
    </w:p>
    <w:p w14:paraId="53F5C9BA" w14:textId="77777777" w:rsidR="009D6183" w:rsidRDefault="00A04A7B">
      <w:pPr>
        <w:numPr>
          <w:ilvl w:val="0"/>
          <w:numId w:val="1"/>
        </w:numPr>
        <w:ind w:right="62"/>
      </w:pPr>
      <w:r>
        <w:t xml:space="preserve">умение работать с математическим текстом (структурирование, извлечение необходимой информации), точно и грамотно выражать </w:t>
      </w:r>
      <w:r w:rsidR="00C45EA7">
        <w:t>свои мысли</w:t>
      </w:r>
      <w:r>
        <w:t xml:space="preserve"> в устной и письменной речи, применяя математическую терминологию и символику;  </w:t>
      </w:r>
    </w:p>
    <w:p w14:paraId="1748C588" w14:textId="77777777" w:rsidR="009D6183" w:rsidRDefault="00A04A7B">
      <w:pPr>
        <w:numPr>
          <w:ilvl w:val="0"/>
          <w:numId w:val="1"/>
        </w:numPr>
        <w:ind w:right="62"/>
      </w:pPr>
      <w:r>
        <w:t xml:space="preserve"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14:paraId="5DCEBE88" w14:textId="77777777" w:rsidR="009D6183" w:rsidRDefault="00A04A7B">
      <w:pPr>
        <w:numPr>
          <w:ilvl w:val="0"/>
          <w:numId w:val="1"/>
        </w:numPr>
        <w:ind w:right="62"/>
      </w:pPr>
      <w:r>
        <w:t xml:space="preserve"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иметь начальные </w:t>
      </w:r>
      <w:r w:rsidR="00C45EA7">
        <w:t>навыки решения</w:t>
      </w:r>
      <w:r>
        <w:t xml:space="preserve"> задач с параметром; </w:t>
      </w:r>
    </w:p>
    <w:p w14:paraId="5F705639" w14:textId="77777777" w:rsidR="009D6183" w:rsidRDefault="00A04A7B">
      <w:pPr>
        <w:numPr>
          <w:ilvl w:val="0"/>
          <w:numId w:val="1"/>
        </w:numPr>
        <w:spacing w:after="41" w:line="296" w:lineRule="auto"/>
        <w:ind w:right="62"/>
      </w:pPr>
      <w:r>
        <w:t xml:space="preserve">овладение системой функциональных понятий, функциональным языком и символикой, умение строить графики функций, описывать их свойства, использовать </w:t>
      </w:r>
      <w:proofErr w:type="spellStart"/>
      <w:r>
        <w:t>функциональнографические</w:t>
      </w:r>
      <w:proofErr w:type="spellEnd"/>
      <w:r>
        <w:t xml:space="preserve"> представления для описания и на осознание значения математики для повседневной жизни человека; </w:t>
      </w:r>
    </w:p>
    <w:p w14:paraId="73A8BB58" w14:textId="77777777" w:rsidR="009D6183" w:rsidRDefault="00A04A7B">
      <w:pPr>
        <w:numPr>
          <w:ilvl w:val="0"/>
          <w:numId w:val="1"/>
        </w:numPr>
        <w:spacing w:after="65"/>
        <w:ind w:right="62"/>
      </w:pPr>
      <w:r>
        <w:t xml:space="preserve">усвоение систематических знаний о плоских фигурах и их свойствах, умение применять их для решения геометрических и практических задач; </w:t>
      </w:r>
    </w:p>
    <w:p w14:paraId="2B281BBA" w14:textId="77777777" w:rsidR="009D6183" w:rsidRDefault="00A04A7B" w:rsidP="00C45EA7">
      <w:pPr>
        <w:numPr>
          <w:ilvl w:val="0"/>
          <w:numId w:val="1"/>
        </w:numPr>
        <w:spacing w:after="0"/>
        <w:ind w:left="925" w:right="62" w:hanging="369"/>
      </w:pPr>
      <w:r>
        <w:t xml:space="preserve">умение измерять длины отрезков, величин углов, использовать формулы для нахождения периметров и площадей геометрических фигур; </w:t>
      </w:r>
    </w:p>
    <w:p w14:paraId="3CBC72AE" w14:textId="77777777" w:rsidR="009D6183" w:rsidRDefault="00A04A7B" w:rsidP="00C45EA7">
      <w:pPr>
        <w:numPr>
          <w:ilvl w:val="0"/>
          <w:numId w:val="1"/>
        </w:numPr>
        <w:spacing w:after="0" w:line="296" w:lineRule="auto"/>
        <w:ind w:left="925" w:right="62" w:hanging="369"/>
      </w:pPr>
      <w:r>
        <w:t xml:space="preserve">формирование представления о необходимости доказательств при обосновании математических утверждений; понимание особенностей индуктивных и дедуктивных рассуждений;   </w:t>
      </w:r>
    </w:p>
    <w:p w14:paraId="24885B53" w14:textId="77777777" w:rsidR="009D6183" w:rsidRDefault="00A04A7B" w:rsidP="00C45EA7">
      <w:pPr>
        <w:numPr>
          <w:ilvl w:val="0"/>
          <w:numId w:val="1"/>
        </w:numPr>
        <w:spacing w:after="0"/>
        <w:ind w:left="925" w:right="62" w:hanging="369"/>
      </w:pPr>
      <w:r>
        <w:t xml:space="preserve">представление о математической науке как сфере математической деятельности, об этапах ее развития, о ее значимости для цивилизации; </w:t>
      </w:r>
    </w:p>
    <w:p w14:paraId="1E243806" w14:textId="77777777" w:rsidR="009D6183" w:rsidRDefault="00A04A7B">
      <w:pPr>
        <w:numPr>
          <w:ilvl w:val="0"/>
          <w:numId w:val="1"/>
        </w:numPr>
        <w:ind w:right="62"/>
      </w:pPr>
      <w:r>
        <w:t xml:space="preserve">владение базовым понятийным аппаратом по основным разделам содержания; </w:t>
      </w:r>
    </w:p>
    <w:p w14:paraId="6E8612D9" w14:textId="77777777" w:rsidR="009D6183" w:rsidRDefault="00A04A7B">
      <w:pPr>
        <w:numPr>
          <w:ilvl w:val="0"/>
          <w:numId w:val="1"/>
        </w:numPr>
        <w:ind w:right="62"/>
      </w:pPr>
      <w:r>
        <w:t xml:space="preserve">умение анализировать, </w:t>
      </w:r>
      <w:r w:rsidR="00C45EA7">
        <w:t>структурировать и</w:t>
      </w:r>
      <w:r>
        <w:t xml:space="preserve"> </w:t>
      </w:r>
      <w:r w:rsidR="00C45EA7">
        <w:t>оценивать изученный</w:t>
      </w:r>
      <w:r>
        <w:t xml:space="preserve"> предметный материал; </w:t>
      </w:r>
    </w:p>
    <w:p w14:paraId="288DF26A" w14:textId="77777777" w:rsidR="009D6183" w:rsidRDefault="00A04A7B">
      <w:pPr>
        <w:numPr>
          <w:ilvl w:val="0"/>
          <w:numId w:val="1"/>
        </w:numPr>
        <w:spacing w:after="177" w:line="296" w:lineRule="auto"/>
        <w:ind w:right="62"/>
      </w:pPr>
      <w: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14:paraId="661FDD93" w14:textId="77777777" w:rsidR="009D6183" w:rsidRDefault="00A04A7B">
      <w:pPr>
        <w:spacing w:after="16" w:line="259" w:lineRule="auto"/>
        <w:ind w:left="527" w:firstLine="0"/>
        <w:jc w:val="center"/>
      </w:pPr>
      <w:r>
        <w:rPr>
          <w:b/>
        </w:rPr>
        <w:t xml:space="preserve"> </w:t>
      </w:r>
    </w:p>
    <w:p w14:paraId="6F844B35" w14:textId="77777777" w:rsidR="009D6183" w:rsidRPr="003A4676" w:rsidRDefault="00A04A7B" w:rsidP="003A4676">
      <w:pPr>
        <w:pStyle w:val="1"/>
        <w:tabs>
          <w:tab w:val="left" w:pos="851"/>
        </w:tabs>
        <w:ind w:left="705" w:hanging="138"/>
        <w:rPr>
          <w:szCs w:val="28"/>
        </w:rPr>
      </w:pPr>
      <w:r w:rsidRPr="003A4676">
        <w:rPr>
          <w:szCs w:val="28"/>
        </w:rPr>
        <w:t xml:space="preserve">Содержание учебного предмета </w:t>
      </w:r>
    </w:p>
    <w:p w14:paraId="4146254B" w14:textId="77777777" w:rsidR="009D6183" w:rsidRDefault="00A04A7B">
      <w:pPr>
        <w:spacing w:after="24" w:line="259" w:lineRule="auto"/>
        <w:ind w:left="720" w:firstLine="0"/>
        <w:jc w:val="left"/>
      </w:pPr>
      <w:r>
        <w:rPr>
          <w:b/>
          <w:sz w:val="28"/>
        </w:rPr>
        <w:t xml:space="preserve"> </w:t>
      </w:r>
    </w:p>
    <w:p w14:paraId="3B117D99" w14:textId="7526868E" w:rsidR="009D6183" w:rsidRDefault="00D522B1" w:rsidP="003A4676">
      <w:pPr>
        <w:spacing w:after="127"/>
        <w:ind w:left="0" w:right="62" w:firstLine="567"/>
      </w:pPr>
      <w:r>
        <w:t>ОСНОВНЫЕ ПОНЯТИЯ ТЕОРИИ ВЕРОЯТНОСТЕЙ</w:t>
      </w:r>
    </w:p>
    <w:p w14:paraId="290C17C5" w14:textId="4D45CF1A" w:rsidR="009D6183" w:rsidRDefault="00D522B1" w:rsidP="003A4676">
      <w:pPr>
        <w:spacing w:after="170"/>
        <w:ind w:left="0" w:right="62" w:firstLine="567"/>
      </w:pPr>
      <w:r>
        <w:t xml:space="preserve">Предмет теории вероятностей. История теории вероятностей. Событие. </w:t>
      </w:r>
      <w:r w:rsidR="00E53C87">
        <w:t xml:space="preserve">Виды событий. </w:t>
      </w:r>
      <w:r>
        <w:t xml:space="preserve">Вероятность события. </w:t>
      </w:r>
      <w:r w:rsidR="00D44222">
        <w:t>Классическое, геометрическое и статистическое определение вероятности</w:t>
      </w:r>
      <w:r>
        <w:t>. Случайная величина.</w:t>
      </w:r>
    </w:p>
    <w:p w14:paraId="143C37A5" w14:textId="2F38CC56" w:rsidR="009D6183" w:rsidRDefault="00D522B1" w:rsidP="003A4676">
      <w:pPr>
        <w:spacing w:after="172"/>
        <w:ind w:left="0" w:right="62" w:firstLine="567"/>
      </w:pPr>
      <w:r>
        <w:lastRenderedPageBreak/>
        <w:t>ОСНОВНЫЕ ТЕОРЕМЫ ТЕОРИИ ВЕРОЯТНОСТЕЙ</w:t>
      </w:r>
    </w:p>
    <w:p w14:paraId="40B6F181" w14:textId="4CBE1FBC" w:rsidR="00D522B1" w:rsidRDefault="00D522B1" w:rsidP="003A4676">
      <w:pPr>
        <w:spacing w:after="172"/>
        <w:ind w:left="0" w:right="62" w:firstLine="567"/>
      </w:pPr>
      <w:r>
        <w:t>Сумма и произведение событий. Теорема сложения вероятностей.</w:t>
      </w:r>
      <w:r w:rsidR="00D44222">
        <w:t xml:space="preserve"> Теорема умножения вероятностей. Условная вероятность. Формула полной вероятности. Формула Байеса.</w:t>
      </w:r>
    </w:p>
    <w:p w14:paraId="34D45F3E" w14:textId="4DD823BE" w:rsidR="00D44222" w:rsidRDefault="00D44222" w:rsidP="003A4676">
      <w:pPr>
        <w:spacing w:after="172"/>
        <w:ind w:left="0" w:right="62" w:firstLine="567"/>
      </w:pPr>
      <w:r>
        <w:t>ЭЛЕМЕНТЫ КОМБИНАТОРИКИ</w:t>
      </w:r>
      <w:r w:rsidR="00CD60EB">
        <w:t>. РЕШЕНИЕ ЗАДАЧ ПО ТЕОРИИ ВЕРОЯТНОСТЕЙ</w:t>
      </w:r>
    </w:p>
    <w:p w14:paraId="3AB9F66C" w14:textId="337BDC7F" w:rsidR="00D44222" w:rsidRDefault="00D44222" w:rsidP="003A4676">
      <w:pPr>
        <w:spacing w:after="172"/>
        <w:ind w:left="0" w:right="62" w:firstLine="567"/>
      </w:pPr>
      <w:r>
        <w:t>Перестановки. Сочетания</w:t>
      </w:r>
      <w:r w:rsidR="00E53C87">
        <w:t xml:space="preserve"> без повторений. Сочетания с повторениями. Размещения без повторений.</w:t>
      </w:r>
    </w:p>
    <w:p w14:paraId="61B7EAA7" w14:textId="68DD7A29" w:rsidR="0020718A" w:rsidRDefault="0020718A" w:rsidP="003A4676">
      <w:pPr>
        <w:spacing w:after="172"/>
        <w:ind w:left="0" w:right="62" w:firstLine="567"/>
      </w:pPr>
      <w:r>
        <w:t>ЭЛЕМЕНТЫ СТАТИСТИКИ</w:t>
      </w:r>
    </w:p>
    <w:p w14:paraId="13A45887" w14:textId="08712F83" w:rsidR="0020718A" w:rsidRPr="00D522B1" w:rsidRDefault="00904CBB" w:rsidP="003A4676">
      <w:pPr>
        <w:spacing w:after="172"/>
        <w:ind w:left="0" w:right="62" w:firstLine="567"/>
      </w:pPr>
      <w:r>
        <w:t xml:space="preserve">Закон распределения дискретной случайной величины. </w:t>
      </w:r>
      <w:r w:rsidR="0020718A">
        <w:t>Математическое ожидание</w:t>
      </w:r>
      <w:r>
        <w:t xml:space="preserve"> и дисперсия дискретной случайной величины. Среднее </w:t>
      </w:r>
      <w:proofErr w:type="spellStart"/>
      <w:r>
        <w:t>квадратическое</w:t>
      </w:r>
      <w:proofErr w:type="spellEnd"/>
      <w:r>
        <w:t xml:space="preserve"> отклонение. Средние величины. Мода. Медиана.</w:t>
      </w:r>
    </w:p>
    <w:p w14:paraId="57BC481D" w14:textId="77777777" w:rsidR="009D6183" w:rsidRPr="003A4676" w:rsidRDefault="00A04A7B">
      <w:pPr>
        <w:pStyle w:val="1"/>
        <w:ind w:left="360" w:right="5897" w:hanging="360"/>
        <w:jc w:val="right"/>
        <w:rPr>
          <w:szCs w:val="28"/>
        </w:rPr>
      </w:pPr>
      <w:r w:rsidRPr="003A4676">
        <w:rPr>
          <w:szCs w:val="28"/>
        </w:rPr>
        <w:t xml:space="preserve">Тематическое планирование </w:t>
      </w:r>
    </w:p>
    <w:p w14:paraId="190AEED4" w14:textId="14B9F916" w:rsidR="009D6183" w:rsidRDefault="00A04A7B">
      <w:pPr>
        <w:spacing w:after="0" w:line="259" w:lineRule="auto"/>
        <w:ind w:left="0" w:firstLine="0"/>
        <w:jc w:val="left"/>
      </w:pPr>
      <w:r>
        <w:t xml:space="preserve">  </w:t>
      </w:r>
    </w:p>
    <w:tbl>
      <w:tblPr>
        <w:tblStyle w:val="TableGrid"/>
        <w:tblW w:w="10197" w:type="dxa"/>
        <w:tblInd w:w="-5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97"/>
        <w:gridCol w:w="4945"/>
        <w:gridCol w:w="1872"/>
        <w:gridCol w:w="2583"/>
      </w:tblGrid>
      <w:tr w:rsidR="009D6183" w14:paraId="0A0A807A" w14:textId="77777777" w:rsidTr="003A4676">
        <w:trPr>
          <w:trHeight w:val="14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E965" w14:textId="77777777" w:rsidR="009D6183" w:rsidRDefault="00A04A7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B23D" w14:textId="77777777" w:rsidR="009D6183" w:rsidRDefault="00A04A7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B33D" w14:textId="77777777" w:rsidR="009D6183" w:rsidRDefault="00A04A7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0647" w14:textId="77777777" w:rsidR="009D6183" w:rsidRDefault="00A04A7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Контрольные виды деятельности констатирующего типа </w:t>
            </w:r>
          </w:p>
        </w:tc>
      </w:tr>
      <w:tr w:rsidR="009D6183" w14:paraId="634D47DF" w14:textId="77777777" w:rsidTr="003A4676">
        <w:trPr>
          <w:trHeight w:val="79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8204" w14:textId="77777777" w:rsidR="009D6183" w:rsidRDefault="00A04A7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F708" w14:textId="77777777" w:rsidR="00E53C87" w:rsidRDefault="00E53C87" w:rsidP="00E53C87">
            <w:pPr>
              <w:spacing w:after="127"/>
              <w:ind w:left="0" w:right="62" w:firstLine="0"/>
            </w:pPr>
            <w:r>
              <w:t>ОСНОВНЫЕ ПОНЯТИЯ ТЕОРИИ ВЕРОЯТНОСТЕЙ</w:t>
            </w:r>
          </w:p>
          <w:p w14:paraId="325BA80C" w14:textId="2FDBA151" w:rsidR="009D6183" w:rsidRDefault="009D618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B0FA" w14:textId="63B56FD5" w:rsidR="009D6183" w:rsidRDefault="00CD60EB">
            <w:pPr>
              <w:spacing w:after="0" w:line="259" w:lineRule="auto"/>
              <w:ind w:left="10" w:firstLine="0"/>
              <w:jc w:val="center"/>
            </w:pPr>
            <w:r>
              <w:t>2</w:t>
            </w:r>
            <w:r w:rsidR="00A04A7B"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076A" w14:textId="77777777" w:rsidR="009D6183" w:rsidRDefault="00A04A7B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9D6183" w14:paraId="59AD7DFC" w14:textId="77777777" w:rsidTr="003A4676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1D9A" w14:textId="77777777" w:rsidR="009D6183" w:rsidRDefault="00A04A7B">
            <w:pPr>
              <w:spacing w:after="0" w:line="259" w:lineRule="auto"/>
              <w:ind w:left="9" w:firstLine="0"/>
              <w:jc w:val="center"/>
            </w:pPr>
            <w:r>
              <w:t xml:space="preserve">2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682C" w14:textId="235500F7" w:rsidR="009D6183" w:rsidRDefault="00E53C87" w:rsidP="00E53C87">
            <w:pPr>
              <w:spacing w:after="172"/>
              <w:ind w:left="0" w:right="62" w:firstLine="0"/>
            </w:pPr>
            <w:r>
              <w:t>ОСНОВНЫЕ ТЕОРЕМЫ ТЕОРИИ ВЕРОЯТНОСТЕЙ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47E9" w14:textId="6237EA02" w:rsidR="009D6183" w:rsidRDefault="00904CBB">
            <w:pPr>
              <w:spacing w:after="0" w:line="259" w:lineRule="auto"/>
              <w:ind w:left="10" w:firstLine="0"/>
              <w:jc w:val="center"/>
            </w:pPr>
            <w:r>
              <w:t>4</w:t>
            </w:r>
            <w:r w:rsidR="00A04A7B"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8D02" w14:textId="2C90AAC5" w:rsidR="009D6183" w:rsidRDefault="009D6183">
            <w:pPr>
              <w:spacing w:after="0" w:line="259" w:lineRule="auto"/>
              <w:ind w:left="5" w:firstLine="0"/>
              <w:jc w:val="center"/>
            </w:pPr>
          </w:p>
        </w:tc>
      </w:tr>
      <w:tr w:rsidR="009D6183" w14:paraId="3B0E7026" w14:textId="77777777" w:rsidTr="003A4676">
        <w:trPr>
          <w:trHeight w:val="52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1AD7" w14:textId="77777777" w:rsidR="009D6183" w:rsidRDefault="00A04A7B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9255" w14:textId="27ED5143" w:rsidR="009D6183" w:rsidRDefault="00E53C87" w:rsidP="00E53C87">
            <w:pPr>
              <w:spacing w:after="172"/>
              <w:ind w:left="0" w:right="62" w:firstLine="0"/>
            </w:pPr>
            <w:r>
              <w:t>ЭЛЕМЕНТЫ КОМБИНАТОРИКИ</w:t>
            </w:r>
            <w:r w:rsidR="00CD60EB">
              <w:t>. РЕШЕНИЕ ЗАДАЧ ПО ТЕОРИИ ВЕРОЯТНОСТЕЙ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93D4" w14:textId="42FD3B75" w:rsidR="009D6183" w:rsidRDefault="000054B1">
            <w:pPr>
              <w:spacing w:after="0" w:line="259" w:lineRule="auto"/>
              <w:ind w:left="10" w:firstLine="0"/>
              <w:jc w:val="center"/>
            </w:pPr>
            <w:r>
              <w:t>8</w:t>
            </w:r>
            <w:r w:rsidR="00A04A7B"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1AC2" w14:textId="30B7BD12" w:rsidR="009D6183" w:rsidRDefault="009D6183">
            <w:pPr>
              <w:spacing w:after="0" w:line="259" w:lineRule="auto"/>
              <w:ind w:left="5" w:firstLine="0"/>
              <w:jc w:val="center"/>
            </w:pPr>
          </w:p>
        </w:tc>
      </w:tr>
      <w:tr w:rsidR="00904CBB" w14:paraId="37E1C5DD" w14:textId="77777777" w:rsidTr="003A4676">
        <w:trPr>
          <w:trHeight w:val="52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1954" w14:textId="6B70757E" w:rsidR="00904CBB" w:rsidRDefault="00904CBB">
            <w:pPr>
              <w:spacing w:after="0" w:line="259" w:lineRule="auto"/>
              <w:ind w:left="9" w:firstLine="0"/>
              <w:jc w:val="center"/>
            </w:pPr>
            <w:r>
              <w:t>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8235" w14:textId="593C77A5" w:rsidR="00904CBB" w:rsidRDefault="00904CBB" w:rsidP="00E53C87">
            <w:pPr>
              <w:spacing w:after="172"/>
              <w:ind w:left="0" w:right="62" w:firstLine="0"/>
            </w:pPr>
            <w:r>
              <w:t>ЭЛЕМЕНТЫ СТАТИСТИКИ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0B29" w14:textId="3455EE38" w:rsidR="00904CBB" w:rsidRDefault="00904CBB">
            <w:pPr>
              <w:spacing w:after="0" w:line="259" w:lineRule="auto"/>
              <w:ind w:left="10" w:firstLine="0"/>
              <w:jc w:val="center"/>
            </w:pPr>
            <w:r>
              <w:t>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10EA" w14:textId="75CF4B82" w:rsidR="00904CBB" w:rsidRDefault="00CD60EB">
            <w:pPr>
              <w:spacing w:after="0" w:line="259" w:lineRule="auto"/>
              <w:ind w:left="5" w:firstLine="0"/>
              <w:jc w:val="center"/>
            </w:pPr>
            <w:r>
              <w:t>К.Р.</w:t>
            </w:r>
          </w:p>
        </w:tc>
      </w:tr>
      <w:tr w:rsidR="009D6183" w14:paraId="4B7D2621" w14:textId="77777777" w:rsidTr="003A4676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B298" w14:textId="77777777" w:rsidR="009D6183" w:rsidRDefault="00A04A7B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5D56" w14:textId="77777777" w:rsidR="009D6183" w:rsidRDefault="00A04A7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B0A5" w14:textId="08A27FA6" w:rsidR="009D6183" w:rsidRDefault="000054B1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>18</w:t>
            </w:r>
            <w:bookmarkStart w:id="0" w:name="_GoBack"/>
            <w:bookmarkEnd w:id="0"/>
            <w:r w:rsidR="00A04A7B">
              <w:rPr>
                <w:b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5BEB" w14:textId="77777777" w:rsidR="009D6183" w:rsidRDefault="00A04A7B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19E52261" w14:textId="3D95707F" w:rsidR="009D6183" w:rsidRDefault="00A04A7B" w:rsidP="003A4676">
      <w:pPr>
        <w:spacing w:after="52" w:line="259" w:lineRule="auto"/>
        <w:ind w:left="540" w:firstLine="0"/>
        <w:jc w:val="left"/>
      </w:pPr>
      <w:r>
        <w:rPr>
          <w:b/>
        </w:rPr>
        <w:t xml:space="preserve"> </w:t>
      </w:r>
      <w:r>
        <w:rPr>
          <w:b/>
          <w:sz w:val="28"/>
        </w:rPr>
        <w:t xml:space="preserve"> </w:t>
      </w:r>
    </w:p>
    <w:p w14:paraId="0664A075" w14:textId="77777777" w:rsidR="00C45EA7" w:rsidRDefault="00A04A7B" w:rsidP="00C45EA7">
      <w:pPr>
        <w:spacing w:after="0" w:line="276" w:lineRule="auto"/>
        <w:ind w:left="0" w:firstLine="567"/>
        <w:rPr>
          <w:szCs w:val="24"/>
        </w:rPr>
      </w:pPr>
      <w:r>
        <w:rPr>
          <w:b/>
          <w:sz w:val="28"/>
        </w:rPr>
        <w:t xml:space="preserve"> </w:t>
      </w:r>
      <w:r w:rsidR="00C45EA7">
        <w:rPr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14:paraId="5D6C6B57" w14:textId="77777777" w:rsidR="00C45EA7" w:rsidRDefault="00C45EA7" w:rsidP="00C45EA7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>— к семье как главной опоре в жизни человека и источнику его счастья;</w:t>
      </w:r>
    </w:p>
    <w:p w14:paraId="235EC359" w14:textId="77777777" w:rsidR="00C45EA7" w:rsidRDefault="00C45EA7" w:rsidP="00C45EA7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0578DF8A" w14:textId="77777777" w:rsidR="00C45EA7" w:rsidRDefault="00C45EA7" w:rsidP="00C45EA7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09245913" w14:textId="77777777" w:rsidR="00C45EA7" w:rsidRDefault="00C45EA7" w:rsidP="00C45EA7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5279DA42" w14:textId="77777777" w:rsidR="00C45EA7" w:rsidRDefault="00C45EA7" w:rsidP="00C45EA7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27B70433" w14:textId="77777777" w:rsidR="00C45EA7" w:rsidRDefault="00C45EA7" w:rsidP="00C45EA7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lastRenderedPageBreak/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3328D36C" w14:textId="77777777" w:rsidR="00C45EA7" w:rsidRDefault="00C45EA7" w:rsidP="00C45EA7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4043A73B" w14:textId="77777777" w:rsidR="00C45EA7" w:rsidRDefault="00C45EA7" w:rsidP="00C45EA7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14:paraId="7E7369D5" w14:textId="77777777" w:rsidR="00C45EA7" w:rsidRDefault="00C45EA7" w:rsidP="00C45EA7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 xml:space="preserve">— к окружающим людям как безусловной и абсолютной ценности, </w:t>
      </w:r>
      <w:r>
        <w:rPr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szCs w:val="24"/>
        </w:rPr>
        <w:t>взаимоподдерживающие</w:t>
      </w:r>
      <w:proofErr w:type="spellEnd"/>
      <w:r>
        <w:rPr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14:paraId="2CB003B2" w14:textId="77777777" w:rsidR="00C45EA7" w:rsidRDefault="00C45EA7" w:rsidP="00C45EA7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szCs w:val="24"/>
        </w:rPr>
        <w:t>самореализующимся</w:t>
      </w:r>
      <w:proofErr w:type="spellEnd"/>
      <w:r>
        <w:rPr>
          <w:szCs w:val="24"/>
        </w:rPr>
        <w:t xml:space="preserve"> личностям, отвечающим за свое собственное будущее. </w:t>
      </w:r>
    </w:p>
    <w:p w14:paraId="778A8C1E" w14:textId="77777777" w:rsidR="00C45EA7" w:rsidRDefault="00C45EA7" w:rsidP="00C45EA7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14:paraId="20617DAD" w14:textId="77777777" w:rsidR="009D6183" w:rsidRDefault="00A04A7B" w:rsidP="00C45EA7">
      <w:pPr>
        <w:spacing w:after="18" w:line="259" w:lineRule="auto"/>
        <w:ind w:left="540" w:firstLine="0"/>
        <w:jc w:val="left"/>
      </w:pPr>
      <w:r>
        <w:rPr>
          <w:b/>
          <w:sz w:val="28"/>
        </w:rPr>
        <w:t xml:space="preserve">  </w:t>
      </w:r>
    </w:p>
    <w:p w14:paraId="571F27D1" w14:textId="77777777" w:rsidR="009D6183" w:rsidRPr="003A4676" w:rsidRDefault="00A04A7B">
      <w:pPr>
        <w:pStyle w:val="1"/>
        <w:numPr>
          <w:ilvl w:val="0"/>
          <w:numId w:val="0"/>
        </w:numPr>
        <w:ind w:left="550"/>
        <w:rPr>
          <w:szCs w:val="28"/>
        </w:rPr>
      </w:pPr>
      <w:r w:rsidRPr="003A4676">
        <w:rPr>
          <w:szCs w:val="28"/>
        </w:rPr>
        <w:t xml:space="preserve">Дополнительные материалы </w:t>
      </w:r>
    </w:p>
    <w:p w14:paraId="61477230" w14:textId="77777777" w:rsidR="009D6183" w:rsidRDefault="00A04A7B">
      <w:pPr>
        <w:spacing w:after="66" w:line="259" w:lineRule="auto"/>
        <w:ind w:left="540" w:firstLine="0"/>
        <w:jc w:val="left"/>
      </w:pPr>
      <w:r>
        <w:rPr>
          <w:b/>
        </w:rPr>
        <w:t xml:space="preserve"> </w:t>
      </w:r>
    </w:p>
    <w:p w14:paraId="0CF47F8C" w14:textId="77777777" w:rsidR="009D6183" w:rsidRDefault="00A04A7B">
      <w:pPr>
        <w:spacing w:after="16" w:line="259" w:lineRule="auto"/>
        <w:ind w:left="540" w:firstLine="0"/>
        <w:jc w:val="left"/>
      </w:pPr>
      <w:r>
        <w:rPr>
          <w:b/>
        </w:rPr>
        <w:t xml:space="preserve">Учебно-методическое обеспечение образовательной деятельности: </w:t>
      </w:r>
    </w:p>
    <w:p w14:paraId="1ACDC4C0" w14:textId="77777777" w:rsidR="009D6183" w:rsidRDefault="00A04A7B">
      <w:pPr>
        <w:spacing w:after="39" w:line="259" w:lineRule="auto"/>
        <w:ind w:left="540" w:firstLine="0"/>
        <w:jc w:val="left"/>
      </w:pPr>
      <w:r>
        <w:rPr>
          <w:b/>
        </w:rPr>
        <w:t xml:space="preserve"> </w:t>
      </w:r>
    </w:p>
    <w:p w14:paraId="270DA313" w14:textId="77777777" w:rsidR="0020718A" w:rsidRPr="00454C94" w:rsidRDefault="0020718A" w:rsidP="003A4676">
      <w:pPr>
        <w:pStyle w:val="a3"/>
        <w:numPr>
          <w:ilvl w:val="0"/>
          <w:numId w:val="4"/>
        </w:numPr>
        <w:spacing w:after="0" w:line="286" w:lineRule="auto"/>
        <w:ind w:left="0" w:right="31" w:firstLine="426"/>
        <w:jc w:val="both"/>
        <w:rPr>
          <w:rFonts w:ascii="Times New Roman" w:eastAsia="Times New Roman" w:hAnsi="Times New Roman" w:cs="Times New Roman"/>
          <w:sz w:val="24"/>
        </w:rPr>
      </w:pPr>
      <w:r w:rsidRPr="00454C94">
        <w:rPr>
          <w:rFonts w:ascii="Times New Roman" w:eastAsia="Times New Roman" w:hAnsi="Times New Roman" w:cs="Times New Roman"/>
          <w:sz w:val="24"/>
        </w:rPr>
        <w:t xml:space="preserve">Алгебра: учебник для 7 - 9 класса общеобразовательных учреждений /С.М. Никольский, М.К. Потапов, Н.Н. Решетников, А.В.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Шевкин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 xml:space="preserve"> – М., Просвещение, 2006 </w:t>
      </w:r>
    </w:p>
    <w:p w14:paraId="5135E16C" w14:textId="77777777" w:rsidR="0020718A" w:rsidRDefault="0020718A" w:rsidP="003A4676">
      <w:pPr>
        <w:pStyle w:val="a3"/>
        <w:numPr>
          <w:ilvl w:val="0"/>
          <w:numId w:val="4"/>
        </w:numPr>
        <w:spacing w:after="0" w:line="286" w:lineRule="auto"/>
        <w:ind w:left="0" w:right="31" w:firstLine="426"/>
        <w:jc w:val="both"/>
      </w:pPr>
      <w:r w:rsidRPr="00454C94">
        <w:rPr>
          <w:rFonts w:ascii="Times New Roman" w:eastAsia="Times New Roman" w:hAnsi="Times New Roman" w:cs="Times New Roman"/>
          <w:sz w:val="24"/>
        </w:rPr>
        <w:t xml:space="preserve">Сборник задач по алгебре. Учебное пособие для 8-9 классов с углубленным изучением математики. М.Л. Галицкий, А.М. Гольдман, Л.И.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Звавич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>, /М.: Просвещение, 2002. 3.</w:t>
      </w:r>
      <w:r w:rsidRPr="00454C94">
        <w:rPr>
          <w:rFonts w:ascii="Arial" w:eastAsia="Arial" w:hAnsi="Arial" w:cs="Arial"/>
          <w:sz w:val="24"/>
        </w:rPr>
        <w:t xml:space="preserve"> </w:t>
      </w:r>
      <w:r w:rsidRPr="00454C94">
        <w:rPr>
          <w:rFonts w:ascii="Times New Roman" w:eastAsia="Times New Roman" w:hAnsi="Times New Roman" w:cs="Times New Roman"/>
          <w:sz w:val="24"/>
        </w:rPr>
        <w:t xml:space="preserve">Программа общеобразовательных учреждений. Алгебра 7-9 классы (составитель Т.А.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Бурмистрова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 xml:space="preserve">) – М., Просвещение, 2011. </w:t>
      </w:r>
    </w:p>
    <w:p w14:paraId="1B15DE0E" w14:textId="77777777" w:rsidR="0020718A" w:rsidRDefault="0020718A" w:rsidP="0020718A">
      <w:pPr>
        <w:pStyle w:val="a3"/>
        <w:numPr>
          <w:ilvl w:val="0"/>
          <w:numId w:val="4"/>
        </w:numPr>
        <w:spacing w:after="35" w:line="268" w:lineRule="auto"/>
        <w:ind w:left="0" w:right="61" w:firstLine="426"/>
        <w:jc w:val="both"/>
      </w:pPr>
      <w:r w:rsidRPr="00454C94">
        <w:rPr>
          <w:rFonts w:ascii="Times New Roman" w:eastAsia="Times New Roman" w:hAnsi="Times New Roman" w:cs="Times New Roman"/>
          <w:sz w:val="24"/>
        </w:rPr>
        <w:t xml:space="preserve">Алгебра: Дидактические материалы для 9 класса / М.К. Потапов, А.В.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Шевкин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 xml:space="preserve">. – М.: Просвещение, 2011 </w:t>
      </w:r>
    </w:p>
    <w:p w14:paraId="30F46F31" w14:textId="77777777" w:rsidR="0020718A" w:rsidRDefault="0020718A" w:rsidP="0020718A">
      <w:pPr>
        <w:pStyle w:val="a3"/>
        <w:numPr>
          <w:ilvl w:val="0"/>
          <w:numId w:val="4"/>
        </w:numPr>
        <w:spacing w:after="35" w:line="268" w:lineRule="auto"/>
        <w:ind w:left="0" w:right="61" w:firstLine="426"/>
        <w:jc w:val="both"/>
      </w:pPr>
      <w:r w:rsidRPr="00454C94">
        <w:rPr>
          <w:rFonts w:ascii="Times New Roman" w:eastAsia="Times New Roman" w:hAnsi="Times New Roman" w:cs="Times New Roman"/>
          <w:sz w:val="24"/>
        </w:rPr>
        <w:t xml:space="preserve">Текстовые задачи по математике для учащихся 7-11 классов образовательных учреждений /. А.В.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Шевкин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 xml:space="preserve">. – М.: ИЛЕКСА, 2011. </w:t>
      </w:r>
    </w:p>
    <w:p w14:paraId="2C5A75CE" w14:textId="77777777" w:rsidR="0020718A" w:rsidRDefault="0020718A" w:rsidP="0020718A">
      <w:pPr>
        <w:pStyle w:val="a3"/>
        <w:numPr>
          <w:ilvl w:val="0"/>
          <w:numId w:val="4"/>
        </w:numPr>
        <w:spacing w:after="35" w:line="268" w:lineRule="auto"/>
        <w:ind w:left="0" w:right="61" w:firstLine="426"/>
        <w:jc w:val="both"/>
      </w:pPr>
      <w:r w:rsidRPr="00454C94">
        <w:rPr>
          <w:rFonts w:ascii="Times New Roman" w:eastAsia="Times New Roman" w:hAnsi="Times New Roman" w:cs="Times New Roman"/>
          <w:sz w:val="24"/>
        </w:rPr>
        <w:t xml:space="preserve">Теория вероятностей и статистика. Тюрин Ю.Н., Макаров А.А., Высоцкий И.Р., Ященко И.В.  М.: МЦНМО, Московские учебники, 2008. </w:t>
      </w:r>
    </w:p>
    <w:p w14:paraId="256632DC" w14:textId="1EF5892C" w:rsidR="0020718A" w:rsidRDefault="0020718A" w:rsidP="0020718A">
      <w:pPr>
        <w:pStyle w:val="a3"/>
        <w:numPr>
          <w:ilvl w:val="0"/>
          <w:numId w:val="4"/>
        </w:numPr>
        <w:spacing w:after="263" w:line="286" w:lineRule="auto"/>
        <w:ind w:left="0" w:right="61" w:firstLine="426"/>
        <w:jc w:val="both"/>
      </w:pPr>
      <w:r w:rsidRPr="00454C94">
        <w:rPr>
          <w:rFonts w:ascii="Times New Roman" w:eastAsia="Times New Roman" w:hAnsi="Times New Roman" w:cs="Times New Roman"/>
          <w:sz w:val="24"/>
        </w:rPr>
        <w:t xml:space="preserve">Алгебра: элементы статистики и теории вероятностей: учеб. пособие для учащихся 7 – 9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 xml:space="preserve">.  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общебразоват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 xml:space="preserve">. учреждений /Ю.Н. Макарычев, Н.Г. </w:t>
      </w:r>
      <w:proofErr w:type="spellStart"/>
      <w:r w:rsidR="003A4676" w:rsidRPr="00454C94">
        <w:rPr>
          <w:rFonts w:ascii="Times New Roman" w:eastAsia="Times New Roman" w:hAnsi="Times New Roman" w:cs="Times New Roman"/>
          <w:sz w:val="24"/>
        </w:rPr>
        <w:t>Миндюк</w:t>
      </w:r>
      <w:proofErr w:type="spellEnd"/>
      <w:r w:rsidR="003A4676" w:rsidRPr="00454C94">
        <w:rPr>
          <w:rFonts w:ascii="Times New Roman" w:eastAsia="Times New Roman" w:hAnsi="Times New Roman" w:cs="Times New Roman"/>
          <w:sz w:val="24"/>
        </w:rPr>
        <w:t>; под</w:t>
      </w:r>
      <w:r w:rsidRPr="00454C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ред.С.А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Теляковского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 xml:space="preserve">. – 4-е изд. – М.: Просвещение, 2006. </w:t>
      </w:r>
    </w:p>
    <w:p w14:paraId="08123FB3" w14:textId="35E1808E" w:rsidR="009D6183" w:rsidRDefault="009D6183">
      <w:pPr>
        <w:spacing w:after="0" w:line="259" w:lineRule="auto"/>
        <w:ind w:left="0" w:firstLine="0"/>
        <w:jc w:val="left"/>
      </w:pPr>
    </w:p>
    <w:p w14:paraId="3F226874" w14:textId="77777777" w:rsidR="009D6183" w:rsidRDefault="00A04A7B">
      <w:pPr>
        <w:spacing w:after="0" w:line="259" w:lineRule="auto"/>
        <w:ind w:left="0" w:firstLine="0"/>
        <w:jc w:val="left"/>
      </w:pPr>
      <w:r>
        <w:t xml:space="preserve"> </w:t>
      </w:r>
    </w:p>
    <w:p w14:paraId="260E0D59" w14:textId="77777777" w:rsidR="009D6183" w:rsidRDefault="00A04A7B">
      <w:pPr>
        <w:spacing w:after="0" w:line="259" w:lineRule="auto"/>
        <w:ind w:left="0" w:firstLine="0"/>
        <w:jc w:val="left"/>
      </w:pPr>
      <w:r>
        <w:t xml:space="preserve"> </w:t>
      </w:r>
    </w:p>
    <w:p w14:paraId="0422D5B2" w14:textId="77777777" w:rsidR="009D6183" w:rsidRDefault="00A04A7B">
      <w:pPr>
        <w:spacing w:after="0" w:line="259" w:lineRule="auto"/>
        <w:ind w:left="1260" w:firstLine="0"/>
        <w:jc w:val="left"/>
      </w:pPr>
      <w:r>
        <w:t xml:space="preserve"> </w:t>
      </w:r>
    </w:p>
    <w:p w14:paraId="476CB048" w14:textId="77777777" w:rsidR="009D6183" w:rsidRDefault="00A04A7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FB390D9" w14:textId="77777777" w:rsidR="009D6183" w:rsidRDefault="00A04A7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D6183" w:rsidSect="003A4676">
      <w:pgSz w:w="11906" w:h="16838"/>
      <w:pgMar w:top="1142" w:right="777" w:bottom="11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3B81"/>
    <w:multiLevelType w:val="hybridMultilevel"/>
    <w:tmpl w:val="1BA8634C"/>
    <w:lvl w:ilvl="0" w:tplc="C6461BD8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3472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A6BA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B605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C06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12CF9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369D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BE23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1A00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650A38"/>
    <w:multiLevelType w:val="hybridMultilevel"/>
    <w:tmpl w:val="7D661674"/>
    <w:lvl w:ilvl="0" w:tplc="D2083AC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002D32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34347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6992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D6EC3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3CA02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44BFF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5A966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729E2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480C8A"/>
    <w:multiLevelType w:val="hybridMultilevel"/>
    <w:tmpl w:val="76260B92"/>
    <w:lvl w:ilvl="0" w:tplc="41B643FC">
      <w:start w:val="1"/>
      <w:numFmt w:val="bullet"/>
      <w:lvlText w:val="•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A2A92">
      <w:start w:val="1"/>
      <w:numFmt w:val="bullet"/>
      <w:lvlText w:val="o"/>
      <w:lvlJc w:val="left"/>
      <w:pPr>
        <w:ind w:left="1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2394A">
      <w:start w:val="1"/>
      <w:numFmt w:val="bullet"/>
      <w:lvlText w:val="▪"/>
      <w:lvlJc w:val="left"/>
      <w:pPr>
        <w:ind w:left="1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ED2B2">
      <w:start w:val="1"/>
      <w:numFmt w:val="bullet"/>
      <w:lvlText w:val="•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26F00">
      <w:start w:val="1"/>
      <w:numFmt w:val="bullet"/>
      <w:lvlText w:val="o"/>
      <w:lvlJc w:val="left"/>
      <w:pPr>
        <w:ind w:left="3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009DA">
      <w:start w:val="1"/>
      <w:numFmt w:val="bullet"/>
      <w:lvlText w:val="▪"/>
      <w:lvlJc w:val="left"/>
      <w:pPr>
        <w:ind w:left="4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EE1B0">
      <w:start w:val="1"/>
      <w:numFmt w:val="bullet"/>
      <w:lvlText w:val="•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123678">
      <w:start w:val="1"/>
      <w:numFmt w:val="bullet"/>
      <w:lvlText w:val="o"/>
      <w:lvlJc w:val="left"/>
      <w:pPr>
        <w:ind w:left="5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246AE">
      <w:start w:val="1"/>
      <w:numFmt w:val="bullet"/>
      <w:lvlText w:val="▪"/>
      <w:lvlJc w:val="left"/>
      <w:pPr>
        <w:ind w:left="6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A572CD"/>
    <w:multiLevelType w:val="hybridMultilevel"/>
    <w:tmpl w:val="EBEA3386"/>
    <w:lvl w:ilvl="0" w:tplc="BE2ADE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83"/>
    <w:rsid w:val="000054B1"/>
    <w:rsid w:val="0020718A"/>
    <w:rsid w:val="00370005"/>
    <w:rsid w:val="003A4676"/>
    <w:rsid w:val="00904CBB"/>
    <w:rsid w:val="009D6183"/>
    <w:rsid w:val="00A04A7B"/>
    <w:rsid w:val="00B730B3"/>
    <w:rsid w:val="00C45EA7"/>
    <w:rsid w:val="00CD60EB"/>
    <w:rsid w:val="00D44222"/>
    <w:rsid w:val="00D522B1"/>
    <w:rsid w:val="00E53C87"/>
    <w:rsid w:val="00F8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A3AF"/>
  <w15:docId w15:val="{BA63713D-23DD-41C5-B130-5AD7B2C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68" w:lineRule="auto"/>
      <w:ind w:left="91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718A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sz w:val="22"/>
    </w:rPr>
  </w:style>
  <w:style w:type="paragraph" w:customStyle="1" w:styleId="ConsPlusNormal">
    <w:name w:val="ConsPlusNormal"/>
    <w:rsid w:val="003A4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3A46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0" w:firstLine="0"/>
      <w:jc w:val="center"/>
    </w:pPr>
    <w:rPr>
      <w:b/>
      <w:bCs/>
      <w:spacing w:val="-2"/>
      <w:sz w:val="28"/>
      <w:szCs w:val="28"/>
    </w:rPr>
  </w:style>
  <w:style w:type="character" w:customStyle="1" w:styleId="a5">
    <w:name w:val="Заголовок Знак"/>
    <w:basedOn w:val="a0"/>
    <w:link w:val="a4"/>
    <w:rsid w:val="003A4676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Чистаков</dc:creator>
  <cp:keywords/>
  <cp:lastModifiedBy>Челеховская Марина Андреевна</cp:lastModifiedBy>
  <cp:revision>6</cp:revision>
  <dcterms:created xsi:type="dcterms:W3CDTF">2022-02-14T10:57:00Z</dcterms:created>
  <dcterms:modified xsi:type="dcterms:W3CDTF">2022-08-23T09:41:00Z</dcterms:modified>
</cp:coreProperties>
</file>