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5" w:type="dxa"/>
        <w:tblInd w:w="-108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6548"/>
        <w:gridCol w:w="3037"/>
      </w:tblGrid>
      <w:tr w:rsidR="00B37AD4" w:rsidRPr="00C63CC0">
        <w:trPr>
          <w:trHeight w:val="4252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D048E" w:rsidRDefault="00C63CC0">
            <w:pPr>
              <w:spacing w:after="0" w:line="334" w:lineRule="auto"/>
              <w:ind w:left="0" w:right="2058" w:firstLine="0"/>
              <w:jc w:val="left"/>
              <w:rPr>
                <w:b/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Национальный </w:t>
            </w:r>
          </w:p>
          <w:p w:rsidR="00B37AD4" w:rsidRPr="00C63CC0" w:rsidRDefault="00C63CC0">
            <w:pPr>
              <w:spacing w:after="0" w:line="334" w:lineRule="auto"/>
              <w:ind w:left="0" w:right="2058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>исследовательский</w:t>
            </w:r>
            <w:r w:rsidR="00DA3737" w:rsidRPr="00C63CC0">
              <w:rPr>
                <w:b/>
                <w:sz w:val="26"/>
                <w:szCs w:val="26"/>
              </w:rPr>
              <w:t xml:space="preserve"> университет  </w:t>
            </w:r>
          </w:p>
          <w:p w:rsidR="00B37AD4" w:rsidRPr="00C63CC0" w:rsidRDefault="00DA3737">
            <w:pPr>
              <w:spacing w:after="4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B37AD4" w:rsidRPr="00C63CC0" w:rsidRDefault="00DA3737">
            <w:pPr>
              <w:spacing w:after="95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4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Лицей </w:t>
            </w:r>
          </w:p>
          <w:p w:rsidR="00B37AD4" w:rsidRPr="00C63CC0" w:rsidRDefault="00DA3737">
            <w:pPr>
              <w:spacing w:after="4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4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B37AD4" w:rsidRPr="00C63CC0" w:rsidRDefault="00DA3737">
            <w:pPr>
              <w:spacing w:after="43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Приложение 260 </w:t>
            </w:r>
          </w:p>
          <w:p w:rsidR="00B37AD4" w:rsidRPr="00C63CC0" w:rsidRDefault="00DA3737">
            <w:pPr>
              <w:spacing w:after="89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96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sz w:val="26"/>
                <w:szCs w:val="26"/>
              </w:rPr>
              <w:t xml:space="preserve">УТВЕРЖДЕНО </w:t>
            </w:r>
          </w:p>
          <w:p w:rsidR="00B37AD4" w:rsidRPr="00C63CC0" w:rsidRDefault="00DA3737">
            <w:pPr>
              <w:spacing w:after="0" w:line="328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sz w:val="26"/>
                <w:szCs w:val="26"/>
              </w:rPr>
              <w:t xml:space="preserve">педагогическим </w:t>
            </w:r>
            <w:r w:rsidR="00C63CC0" w:rsidRPr="00C63CC0">
              <w:rPr>
                <w:sz w:val="26"/>
                <w:szCs w:val="26"/>
              </w:rPr>
              <w:t>советом Лицея</w:t>
            </w:r>
            <w:r w:rsidRPr="00C63CC0">
              <w:rPr>
                <w:sz w:val="26"/>
                <w:szCs w:val="26"/>
              </w:rPr>
              <w:t xml:space="preserve"> НИУ ВШЭ </w:t>
            </w:r>
          </w:p>
          <w:p w:rsidR="00B37AD4" w:rsidRPr="00C63CC0" w:rsidRDefault="00DA3737">
            <w:pPr>
              <w:spacing w:after="26" w:line="273" w:lineRule="auto"/>
              <w:ind w:right="0"/>
              <w:jc w:val="left"/>
              <w:rPr>
                <w:sz w:val="26"/>
                <w:szCs w:val="26"/>
              </w:rPr>
            </w:pPr>
            <w:r w:rsidRPr="00C63CC0">
              <w:rPr>
                <w:sz w:val="26"/>
                <w:szCs w:val="26"/>
              </w:rPr>
              <w:t xml:space="preserve">протокол № 15 от 22.08.2019 </w:t>
            </w:r>
          </w:p>
          <w:p w:rsidR="00B37AD4" w:rsidRPr="00C63CC0" w:rsidRDefault="00DA3737">
            <w:pPr>
              <w:spacing w:after="4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4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43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37AD4" w:rsidRPr="00C63CC0">
        <w:trPr>
          <w:trHeight w:val="193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B37AD4" w:rsidRPr="00C63CC0" w:rsidRDefault="00DA3737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sz w:val="26"/>
                <w:szCs w:val="26"/>
              </w:rPr>
              <w:t xml:space="preserve"> </w:t>
            </w:r>
          </w:p>
          <w:p w:rsidR="00B37AD4" w:rsidRPr="00C63CC0" w:rsidRDefault="00DA3737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B37AD4" w:rsidRPr="00C63CC0" w:rsidRDefault="00DA3737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C63CC0">
              <w:rPr>
                <w:sz w:val="26"/>
                <w:szCs w:val="26"/>
              </w:rPr>
              <w:t xml:space="preserve"> </w:t>
            </w:r>
          </w:p>
        </w:tc>
      </w:tr>
    </w:tbl>
    <w:p w:rsidR="00B37AD4" w:rsidRDefault="00DA3737">
      <w:pPr>
        <w:spacing w:after="26" w:line="259" w:lineRule="auto"/>
        <w:ind w:right="78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B37AD4" w:rsidRDefault="00DA3737">
      <w:pPr>
        <w:spacing w:after="26" w:line="259" w:lineRule="auto"/>
        <w:ind w:right="73"/>
        <w:jc w:val="center"/>
      </w:pPr>
      <w:r>
        <w:rPr>
          <w:b/>
          <w:sz w:val="26"/>
        </w:rPr>
        <w:t xml:space="preserve">«Физика. Специализация «Математика» </w:t>
      </w:r>
    </w:p>
    <w:p w:rsidR="00B37AD4" w:rsidRDefault="00DA3737">
      <w:pPr>
        <w:spacing w:after="26" w:line="259" w:lineRule="auto"/>
        <w:ind w:right="72"/>
        <w:jc w:val="center"/>
      </w:pPr>
      <w:r>
        <w:rPr>
          <w:b/>
          <w:sz w:val="26"/>
        </w:rPr>
        <w:t>10</w:t>
      </w:r>
      <w:r w:rsidR="00FD048E">
        <w:rPr>
          <w:b/>
          <w:sz w:val="26"/>
        </w:rPr>
        <w:t>2</w:t>
      </w:r>
      <w:r>
        <w:rPr>
          <w:b/>
          <w:sz w:val="26"/>
        </w:rPr>
        <w:t xml:space="preserve"> часов </w:t>
      </w:r>
    </w:p>
    <w:p w:rsidR="00B37AD4" w:rsidRDefault="00DA3737">
      <w:pPr>
        <w:spacing w:after="0" w:line="259" w:lineRule="auto"/>
        <w:ind w:right="76"/>
        <w:jc w:val="center"/>
      </w:pPr>
      <w:r>
        <w:rPr>
          <w:b/>
          <w:sz w:val="26"/>
        </w:rPr>
        <w:t xml:space="preserve">9 класс </w:t>
      </w:r>
    </w:p>
    <w:p w:rsidR="00B37AD4" w:rsidRDefault="00DA3737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B37AD4" w:rsidRDefault="00DA3737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B37AD4" w:rsidRDefault="00DA3737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B37AD4" w:rsidRDefault="00DA3737">
      <w:pPr>
        <w:spacing w:after="0" w:line="259" w:lineRule="auto"/>
        <w:ind w:left="518" w:right="0" w:firstLine="0"/>
        <w:jc w:val="center"/>
        <w:rPr>
          <w:sz w:val="20"/>
        </w:rPr>
      </w:pPr>
      <w:r>
        <w:rPr>
          <w:sz w:val="20"/>
        </w:rPr>
        <w:t xml:space="preserve"> </w:t>
      </w:r>
    </w:p>
    <w:p w:rsidR="00C63CC0" w:rsidRDefault="00C63CC0">
      <w:pPr>
        <w:spacing w:after="0" w:line="259" w:lineRule="auto"/>
        <w:ind w:left="518" w:right="0" w:firstLine="0"/>
        <w:jc w:val="center"/>
      </w:pPr>
    </w:p>
    <w:p w:rsidR="00B37AD4" w:rsidRDefault="00DA3737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B37AD4" w:rsidRDefault="00DA3737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B37AD4" w:rsidRDefault="00DA3737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B37AD4" w:rsidRDefault="00DA3737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B37AD4" w:rsidRDefault="00DA3737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B37AD4" w:rsidRDefault="00DA3737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B37AD4" w:rsidRDefault="00DA3737">
      <w:pPr>
        <w:spacing w:after="91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B37AD4" w:rsidRDefault="00DA3737">
      <w:pPr>
        <w:spacing w:after="0" w:line="273" w:lineRule="auto"/>
        <w:ind w:left="8231" w:right="0" w:firstLine="310"/>
        <w:jc w:val="left"/>
      </w:pPr>
      <w:proofErr w:type="gramStart"/>
      <w:r>
        <w:rPr>
          <w:b/>
          <w:sz w:val="26"/>
        </w:rPr>
        <w:t>Автор:</w:t>
      </w:r>
      <w:r>
        <w:rPr>
          <w:sz w:val="26"/>
        </w:rPr>
        <w:t xml:space="preserve">  </w:t>
      </w:r>
      <w:proofErr w:type="spellStart"/>
      <w:r>
        <w:rPr>
          <w:u w:val="single" w:color="000000"/>
        </w:rPr>
        <w:t>Билич</w:t>
      </w:r>
      <w:proofErr w:type="spellEnd"/>
      <w:proofErr w:type="gramEnd"/>
      <w:r>
        <w:rPr>
          <w:u w:val="single" w:color="000000"/>
        </w:rPr>
        <w:t xml:space="preserve"> Б.И.</w:t>
      </w:r>
      <w:r>
        <w:t xml:space="preserve"> </w:t>
      </w:r>
    </w:p>
    <w:p w:rsidR="00B37AD4" w:rsidRDefault="00DA3737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37AD4" w:rsidRDefault="00DA3737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37AD4" w:rsidRDefault="00DA3737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37AD4" w:rsidRDefault="00DA3737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37AD4" w:rsidRDefault="00DA3737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37AD4" w:rsidRDefault="00DA3737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37AD4" w:rsidRDefault="00DA3737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37AD4" w:rsidRDefault="00DA3737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37AD4" w:rsidRPr="00C63CC0" w:rsidRDefault="00DA3737" w:rsidP="00C63CC0">
      <w:pPr>
        <w:spacing w:after="160" w:line="270" w:lineRule="auto"/>
        <w:ind w:left="0" w:right="0" w:firstLine="0"/>
        <w:jc w:val="left"/>
        <w:rPr>
          <w:sz w:val="26"/>
          <w:szCs w:val="26"/>
        </w:rPr>
      </w:pPr>
      <w:r w:rsidRPr="00C63CC0">
        <w:rPr>
          <w:b/>
          <w:sz w:val="26"/>
          <w:szCs w:val="26"/>
        </w:rPr>
        <w:lastRenderedPageBreak/>
        <w:t>1.</w:t>
      </w:r>
      <w:r w:rsidRPr="00C63CC0">
        <w:rPr>
          <w:rFonts w:ascii="Arial" w:eastAsia="Arial" w:hAnsi="Arial" w:cs="Arial"/>
          <w:b/>
          <w:sz w:val="26"/>
          <w:szCs w:val="26"/>
        </w:rPr>
        <w:t xml:space="preserve"> </w:t>
      </w:r>
      <w:r w:rsidRPr="00C63CC0">
        <w:rPr>
          <w:b/>
          <w:sz w:val="26"/>
          <w:szCs w:val="26"/>
        </w:rPr>
        <w:t xml:space="preserve">Планируемые результаты освоения предмета </w:t>
      </w:r>
    </w:p>
    <w:p w:rsidR="00B37AD4" w:rsidRPr="00C63CC0" w:rsidRDefault="00DA3737">
      <w:pPr>
        <w:pStyle w:val="1"/>
        <w:numPr>
          <w:ilvl w:val="0"/>
          <w:numId w:val="0"/>
        </w:numPr>
        <w:ind w:left="-5"/>
        <w:rPr>
          <w:sz w:val="26"/>
          <w:szCs w:val="26"/>
        </w:rPr>
      </w:pPr>
      <w:r w:rsidRPr="00C63CC0">
        <w:rPr>
          <w:sz w:val="26"/>
          <w:szCs w:val="26"/>
        </w:rPr>
        <w:t xml:space="preserve">Личностные, </w:t>
      </w:r>
      <w:proofErr w:type="spellStart"/>
      <w:r w:rsidRPr="00C63CC0">
        <w:rPr>
          <w:sz w:val="26"/>
          <w:szCs w:val="26"/>
        </w:rPr>
        <w:t>метапредметные</w:t>
      </w:r>
      <w:proofErr w:type="spellEnd"/>
      <w:r w:rsidRPr="00C63CC0">
        <w:rPr>
          <w:sz w:val="26"/>
          <w:szCs w:val="26"/>
        </w:rPr>
        <w:t xml:space="preserve"> и предметные результаты освоения учебного предмета </w:t>
      </w:r>
    </w:p>
    <w:p w:rsidR="00B37AD4" w:rsidRDefault="00DA3737">
      <w:pPr>
        <w:spacing w:after="0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B37AD4" w:rsidRDefault="00DA3737">
      <w:pPr>
        <w:pStyle w:val="2"/>
        <w:spacing w:after="249"/>
        <w:ind w:left="-5"/>
      </w:pPr>
      <w:r>
        <w:t xml:space="preserve">Личностные результаты </w:t>
      </w:r>
    </w:p>
    <w:p w:rsidR="00B37AD4" w:rsidRDefault="00DA3737">
      <w:pPr>
        <w:numPr>
          <w:ilvl w:val="0"/>
          <w:numId w:val="1"/>
        </w:numPr>
        <w:ind w:right="65" w:hanging="142"/>
      </w:pPr>
      <w:r>
        <w:t xml:space="preserve">личностная значимость физического знания, научных знаний и методов познания, творческой созидательной деятельности, процесса диалогического, толерантного общения, смыслового чтения; </w:t>
      </w:r>
    </w:p>
    <w:p w:rsidR="00B37AD4" w:rsidRDefault="00DA3737">
      <w:pPr>
        <w:numPr>
          <w:ilvl w:val="0"/>
          <w:numId w:val="1"/>
        </w:numPr>
        <w:ind w:right="65" w:hanging="142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способностей; </w:t>
      </w:r>
    </w:p>
    <w:p w:rsidR="00B37AD4" w:rsidRDefault="00DA3737">
      <w:pPr>
        <w:numPr>
          <w:ilvl w:val="0"/>
          <w:numId w:val="1"/>
        </w:numPr>
        <w:ind w:right="65" w:hanging="142"/>
      </w:pPr>
      <w:r>
        <w:t xml:space="preserve">развитие интеллектуальных и творческих способностей на основе опыта самостоятельного приобретения новых знаний, анализа и оценки новой информации; </w:t>
      </w:r>
    </w:p>
    <w:p w:rsidR="00B37AD4" w:rsidRDefault="00DA3737">
      <w:pPr>
        <w:numPr>
          <w:ilvl w:val="0"/>
          <w:numId w:val="1"/>
        </w:numPr>
        <w:ind w:right="65" w:hanging="142"/>
      </w:pPr>
      <w:r>
        <w:t xml:space="preserve">убежденность в возможности познания природы; </w:t>
      </w:r>
    </w:p>
    <w:p w:rsidR="00B37AD4" w:rsidRDefault="00DA3737">
      <w:pPr>
        <w:numPr>
          <w:ilvl w:val="0"/>
          <w:numId w:val="1"/>
        </w:numPr>
        <w:ind w:right="65" w:hanging="142"/>
      </w:pPr>
      <w:r>
        <w:t xml:space="preserve">сознательное самоопределение ученика относительно профиля дальнейшего обучения или профессиональной деятельности </w:t>
      </w:r>
    </w:p>
    <w:p w:rsidR="00B37AD4" w:rsidRDefault="00DA3737">
      <w:pPr>
        <w:numPr>
          <w:ilvl w:val="0"/>
          <w:numId w:val="1"/>
        </w:numPr>
        <w:ind w:right="65" w:hanging="142"/>
      </w:pPr>
      <w:r>
        <w:t xml:space="preserve">мотивация образовательной деятельности учащихся как основы саморазвития и совершенствования личности. </w:t>
      </w:r>
    </w:p>
    <w:p w:rsidR="00B37AD4" w:rsidRDefault="00DA3737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B37AD4" w:rsidRDefault="00DA3737">
      <w:pPr>
        <w:pStyle w:val="2"/>
        <w:spacing w:after="258"/>
        <w:ind w:left="-5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b w:val="0"/>
        </w:rPr>
        <w:t xml:space="preserve"> </w:t>
      </w:r>
    </w:p>
    <w:p w:rsidR="00B37AD4" w:rsidRDefault="00DA3737">
      <w:pPr>
        <w:pStyle w:val="3"/>
        <w:ind w:left="-5"/>
      </w:pPr>
      <w:r>
        <w:t xml:space="preserve">Регулятивные универсальные учебные действия </w:t>
      </w:r>
    </w:p>
    <w:p w:rsidR="00B37AD4" w:rsidRDefault="00DA3737">
      <w:pPr>
        <w:numPr>
          <w:ilvl w:val="0"/>
          <w:numId w:val="2"/>
        </w:numPr>
        <w:ind w:right="65" w:hanging="139"/>
      </w:pPr>
      <w:r>
        <w:t xml:space="preserve">целеполагание как постановка учебной задачи на основе соотнесения того, что уже известно и усвоено учащимися, и того, что еще неизвестно; </w:t>
      </w:r>
    </w:p>
    <w:p w:rsidR="00B37AD4" w:rsidRDefault="00DA3737">
      <w:pPr>
        <w:numPr>
          <w:ilvl w:val="0"/>
          <w:numId w:val="2"/>
        </w:numPr>
        <w:ind w:right="65" w:hanging="139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37AD4" w:rsidRDefault="00DA3737">
      <w:pPr>
        <w:numPr>
          <w:ilvl w:val="0"/>
          <w:numId w:val="2"/>
        </w:numPr>
        <w:ind w:right="65" w:hanging="139"/>
      </w:pPr>
      <w:r>
        <w:t xml:space="preserve">составление плана и последовательности действий при решении задач; </w:t>
      </w:r>
    </w:p>
    <w:p w:rsidR="00B37AD4" w:rsidRDefault="00DA3737">
      <w:pPr>
        <w:numPr>
          <w:ilvl w:val="0"/>
          <w:numId w:val="2"/>
        </w:numPr>
        <w:ind w:right="65" w:hanging="139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 случае получения результата, отличного от ожидаемого; </w:t>
      </w:r>
    </w:p>
    <w:p w:rsidR="00B37AD4" w:rsidRDefault="00DA3737">
      <w:pPr>
        <w:numPr>
          <w:ilvl w:val="0"/>
          <w:numId w:val="2"/>
        </w:numPr>
        <w:ind w:right="65" w:hanging="139"/>
      </w:pPr>
      <w:r>
        <w:t xml:space="preserve">умение оценивать правильность выполнения учебной задачи, собственные возможности её решения; </w:t>
      </w:r>
    </w:p>
    <w:p w:rsidR="00B37AD4" w:rsidRDefault="00DA3737">
      <w:pPr>
        <w:numPr>
          <w:ilvl w:val="0"/>
          <w:numId w:val="2"/>
        </w:numPr>
        <w:spacing w:after="176"/>
        <w:ind w:right="65" w:hanging="139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B37AD4" w:rsidRDefault="00DA3737">
      <w:pPr>
        <w:pStyle w:val="3"/>
        <w:ind w:left="-5"/>
      </w:pPr>
      <w:r>
        <w:t xml:space="preserve">Познавательные универсальные учебные действия </w:t>
      </w:r>
    </w:p>
    <w:p w:rsidR="00B37AD4" w:rsidRDefault="00DA3737">
      <w:pPr>
        <w:numPr>
          <w:ilvl w:val="0"/>
          <w:numId w:val="3"/>
        </w:numPr>
        <w:ind w:right="65" w:hanging="139"/>
      </w:pPr>
      <w:r>
        <w:t xml:space="preserve">умение устанавливать аналогии,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B37AD4" w:rsidRDefault="00DA3737">
      <w:pPr>
        <w:numPr>
          <w:ilvl w:val="0"/>
          <w:numId w:val="3"/>
        </w:numPr>
        <w:ind w:right="65" w:hanging="139"/>
      </w:pPr>
      <w:r>
        <w:t xml:space="preserve">анализировать физическое явление;  </w:t>
      </w:r>
    </w:p>
    <w:p w:rsidR="00B37AD4" w:rsidRDefault="00DA3737">
      <w:pPr>
        <w:numPr>
          <w:ilvl w:val="0"/>
          <w:numId w:val="3"/>
        </w:numPr>
        <w:ind w:right="65" w:hanging="139"/>
      </w:pPr>
      <w:r>
        <w:lastRenderedPageBreak/>
        <w:t xml:space="preserve">анализировать полученный ответ; </w:t>
      </w:r>
    </w:p>
    <w:p w:rsidR="00B37AD4" w:rsidRDefault="00DA3737">
      <w:pPr>
        <w:numPr>
          <w:ilvl w:val="0"/>
          <w:numId w:val="3"/>
        </w:numPr>
        <w:ind w:right="65" w:hanging="139"/>
      </w:pPr>
      <w:r>
        <w:t xml:space="preserve">классифицировать предложенную задачу; </w:t>
      </w:r>
    </w:p>
    <w:p w:rsidR="00B37AD4" w:rsidRDefault="00DA3737">
      <w:pPr>
        <w:numPr>
          <w:ilvl w:val="0"/>
          <w:numId w:val="3"/>
        </w:numPr>
        <w:ind w:right="65" w:hanging="139"/>
      </w:pPr>
      <w:r>
        <w:t xml:space="preserve">владение основными алгоритмами решения задач, различными методами, приемами решения задач; </w:t>
      </w:r>
    </w:p>
    <w:p w:rsidR="00B37AD4" w:rsidRDefault="00DA3737">
      <w:pPr>
        <w:numPr>
          <w:ilvl w:val="0"/>
          <w:numId w:val="3"/>
        </w:numPr>
        <w:spacing w:after="176"/>
        <w:ind w:right="65" w:hanging="139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- владение навыком смыслового чтения. </w:t>
      </w:r>
    </w:p>
    <w:p w:rsidR="00B37AD4" w:rsidRDefault="00DA3737">
      <w:pPr>
        <w:pStyle w:val="3"/>
        <w:ind w:left="-5"/>
      </w:pPr>
      <w:r>
        <w:t xml:space="preserve">Коммуникативные универсальные учебные действия </w:t>
      </w:r>
    </w:p>
    <w:p w:rsidR="00B37AD4" w:rsidRDefault="00DA3737">
      <w:pPr>
        <w:numPr>
          <w:ilvl w:val="0"/>
          <w:numId w:val="4"/>
        </w:numPr>
        <w:ind w:right="65" w:hanging="199"/>
      </w:pPr>
      <w:r>
        <w:t xml:space="preserve">умение организовывать учебное сотрудничество и совместную деятельность с учителем и сверстниками;  </w:t>
      </w:r>
    </w:p>
    <w:p w:rsidR="00B37AD4" w:rsidRDefault="00DA3737">
      <w:pPr>
        <w:numPr>
          <w:ilvl w:val="0"/>
          <w:numId w:val="4"/>
        </w:numPr>
        <w:ind w:right="65" w:hanging="199"/>
      </w:pPr>
      <w:r>
        <w:t xml:space="preserve">умение работать индивидуально и в группе: находить общее решение на основе согласования позиций;   </w:t>
      </w:r>
    </w:p>
    <w:p w:rsidR="00B37AD4" w:rsidRDefault="00DA3737">
      <w:pPr>
        <w:numPr>
          <w:ilvl w:val="0"/>
          <w:numId w:val="4"/>
        </w:numPr>
        <w:ind w:right="65" w:hanging="199"/>
      </w:pPr>
      <w:r>
        <w:t xml:space="preserve">умение формулировать, аргументировать и отстаивать своё мнение; </w:t>
      </w:r>
    </w:p>
    <w:p w:rsidR="00B37AD4" w:rsidRDefault="00DA3737">
      <w:pPr>
        <w:numPr>
          <w:ilvl w:val="0"/>
          <w:numId w:val="4"/>
        </w:numPr>
        <w:ind w:right="65" w:hanging="199"/>
      </w:pPr>
      <w:r>
        <w:t xml:space="preserve">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 </w:t>
      </w:r>
    </w:p>
    <w:p w:rsidR="00B37AD4" w:rsidRDefault="00DA3737">
      <w:pPr>
        <w:numPr>
          <w:ilvl w:val="0"/>
          <w:numId w:val="4"/>
        </w:numPr>
        <w:spacing w:after="182"/>
        <w:ind w:right="65" w:hanging="199"/>
      </w:pPr>
      <w:r>
        <w:t xml:space="preserve">владение устной и письменной физической речью, монологической контекстной речью. </w:t>
      </w:r>
    </w:p>
    <w:p w:rsidR="00B37AD4" w:rsidRDefault="00DA3737">
      <w:pPr>
        <w:spacing w:after="167" w:line="270" w:lineRule="auto"/>
        <w:ind w:left="-5" w:right="0"/>
        <w:jc w:val="left"/>
      </w:pPr>
      <w:r>
        <w:rPr>
          <w:b/>
        </w:rPr>
        <w:t xml:space="preserve">Предметные результаты: </w:t>
      </w:r>
    </w:p>
    <w:p w:rsidR="00B37AD4" w:rsidRDefault="00DA3737">
      <w:pPr>
        <w:numPr>
          <w:ilvl w:val="0"/>
          <w:numId w:val="5"/>
        </w:numPr>
        <w:ind w:right="65"/>
      </w:pPr>
      <w:proofErr w:type="spellStart"/>
      <w:r>
        <w:t>сформированность</w:t>
      </w:r>
      <w:proofErr w:type="spellEnd"/>
      <w:r>
        <w:t xml:space="preserve"> системы знаний о физических закономерностях, законах, теориях представлений о действии во Вселенной физических законов, открытых в земных условиях, связанных с механическими, тепловыми, электрическими явлениями; </w:t>
      </w:r>
    </w:p>
    <w:p w:rsidR="00B37AD4" w:rsidRDefault="00DA3737">
      <w:pPr>
        <w:numPr>
          <w:ilvl w:val="0"/>
          <w:numId w:val="5"/>
        </w:numPr>
        <w:ind w:right="65"/>
      </w:pPr>
      <w:proofErr w:type="spellStart"/>
      <w:r>
        <w:t>сформированность</w:t>
      </w:r>
      <w:proofErr w:type="spellEnd"/>
      <w: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 </w:t>
      </w:r>
    </w:p>
    <w:p w:rsidR="00B37AD4" w:rsidRDefault="00DA3737">
      <w:pPr>
        <w:numPr>
          <w:ilvl w:val="0"/>
          <w:numId w:val="5"/>
        </w:numPr>
        <w:ind w:right="65"/>
      </w:pPr>
      <w:proofErr w:type="spellStart"/>
      <w:r>
        <w:t>сформированность</w:t>
      </w:r>
      <w:proofErr w:type="spellEnd"/>
      <w: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 4) </w:t>
      </w:r>
      <w:proofErr w:type="spellStart"/>
      <w:r>
        <w:t>сформированность</w:t>
      </w:r>
      <w:proofErr w:type="spellEnd"/>
      <w:r>
        <w:t xml:space="preserve"> умения решать физические задачи; </w:t>
      </w:r>
    </w:p>
    <w:p w:rsidR="00B37AD4" w:rsidRDefault="00DA3737">
      <w:pPr>
        <w:numPr>
          <w:ilvl w:val="0"/>
          <w:numId w:val="6"/>
        </w:numPr>
        <w:ind w:right="65"/>
      </w:pPr>
      <w:proofErr w:type="spellStart"/>
      <w:r>
        <w:t>сформированность</w:t>
      </w:r>
      <w:proofErr w:type="spellEnd"/>
      <w: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жизни. </w:t>
      </w:r>
    </w:p>
    <w:p w:rsidR="00B37AD4" w:rsidRDefault="00DA3737">
      <w:pPr>
        <w:numPr>
          <w:ilvl w:val="0"/>
          <w:numId w:val="6"/>
        </w:numPr>
        <w:ind w:right="65"/>
      </w:pPr>
      <w:proofErr w:type="spellStart"/>
      <w:r>
        <w:t>сформированность</w:t>
      </w:r>
      <w:proofErr w:type="spellEnd"/>
      <w:r>
        <w:t xml:space="preserve"> представлений о роли физики в познании мира, физических и математических методах исследования. </w:t>
      </w:r>
    </w:p>
    <w:p w:rsidR="00B37AD4" w:rsidRDefault="00DA3737">
      <w:pPr>
        <w:spacing w:after="0" w:line="259" w:lineRule="auto"/>
        <w:ind w:left="540" w:right="0" w:firstLine="0"/>
        <w:jc w:val="left"/>
      </w:pPr>
      <w:r>
        <w:rPr>
          <w:sz w:val="28"/>
        </w:rPr>
        <w:t xml:space="preserve">  </w:t>
      </w:r>
    </w:p>
    <w:p w:rsidR="00B37AD4" w:rsidRDefault="00DA3737">
      <w:pPr>
        <w:spacing w:after="0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B37AD4" w:rsidRPr="00C63CC0" w:rsidRDefault="00DA3737" w:rsidP="00C63CC0">
      <w:pPr>
        <w:pStyle w:val="1"/>
        <w:tabs>
          <w:tab w:val="left" w:pos="426"/>
        </w:tabs>
        <w:spacing w:after="43"/>
        <w:ind w:left="-5"/>
        <w:rPr>
          <w:sz w:val="26"/>
          <w:szCs w:val="26"/>
        </w:rPr>
      </w:pPr>
      <w:r w:rsidRPr="00C63CC0">
        <w:rPr>
          <w:sz w:val="26"/>
          <w:szCs w:val="26"/>
        </w:rPr>
        <w:t>Содержание учебного предмета 9 класс</w:t>
      </w:r>
      <w:r w:rsidRPr="00C63CC0">
        <w:rPr>
          <w:rFonts w:ascii="Arial" w:eastAsia="Arial" w:hAnsi="Arial" w:cs="Arial"/>
          <w:b w:val="0"/>
          <w:sz w:val="26"/>
          <w:szCs w:val="26"/>
        </w:rPr>
        <w:t xml:space="preserve"> </w:t>
      </w:r>
    </w:p>
    <w:p w:rsidR="00B37AD4" w:rsidRDefault="00DA3737">
      <w:pPr>
        <w:pStyle w:val="2"/>
        <w:ind w:left="576"/>
      </w:pPr>
      <w:r>
        <w:t>Механика (30 часов)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37AD4" w:rsidRDefault="00DA3737">
      <w:pPr>
        <w:spacing w:after="0"/>
        <w:ind w:left="-15" w:right="65" w:firstLine="566"/>
      </w:pPr>
      <w:r>
        <w:rPr>
          <w:i/>
        </w:rPr>
        <w:t xml:space="preserve">Введение. </w:t>
      </w:r>
      <w: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 </w:t>
      </w:r>
    </w:p>
    <w:p w:rsidR="00B37AD4" w:rsidRDefault="00DA3737">
      <w:pPr>
        <w:spacing w:after="0"/>
        <w:ind w:left="-15" w:right="65" w:firstLine="566"/>
      </w:pPr>
      <w:r>
        <w:rPr>
          <w:i/>
        </w:rPr>
        <w:lastRenderedPageBreak/>
        <w:t xml:space="preserve">Кинематика. </w:t>
      </w:r>
      <w:r>
        <w:t xml:space="preserve">Механическое движение и его характеристики. Система отсчета. Траектория, путь и перемещение. Скорость средняя и мгновенная. Ускорение, </w:t>
      </w:r>
      <w:proofErr w:type="spellStart"/>
      <w:r>
        <w:t>тангенсальная</w:t>
      </w:r>
      <w:proofErr w:type="spellEnd"/>
      <w:r>
        <w:t xml:space="preserve"> и нормальная составляющие. Относительность механического движения. Классический закон сложения скоростей. Классификация движений. Прямолинейные равномерное и равноускоренное движения. Криволинейное движение. Равномерное движение по окружности. Движение тела, брошенного под углом к горизонту. </w:t>
      </w:r>
    </w:p>
    <w:p w:rsidR="00B37AD4" w:rsidRDefault="00DA3737">
      <w:pPr>
        <w:spacing w:after="16"/>
        <w:ind w:left="-15" w:right="65" w:firstLine="566"/>
      </w:pPr>
      <w:r>
        <w:rPr>
          <w:i/>
        </w:rPr>
        <w:t xml:space="preserve">Динамика. </w:t>
      </w:r>
      <w:r>
        <w:t xml:space="preserve">Законы Ньютона. Инерциальные системы отсчета. Масса, Сила. Виды взаимодействий в природе. Закон всемирного тяготения. Сила тяжести, вес тела и невесомость. Движение искусственных спутников Земли, первая космическая скорость. </w:t>
      </w:r>
    </w:p>
    <w:p w:rsidR="00B37AD4" w:rsidRDefault="00DA3737">
      <w:pPr>
        <w:spacing w:after="0"/>
        <w:ind w:left="-5" w:right="65"/>
      </w:pPr>
      <w:r>
        <w:t xml:space="preserve">Сила упругости, закон Гука. Сила трения, виды трения. </w:t>
      </w:r>
    </w:p>
    <w:p w:rsidR="00B37AD4" w:rsidRDefault="00DA3737">
      <w:pPr>
        <w:tabs>
          <w:tab w:val="center" w:pos="944"/>
          <w:tab w:val="center" w:pos="2383"/>
          <w:tab w:val="center" w:pos="3497"/>
          <w:tab w:val="center" w:pos="4732"/>
          <w:tab w:val="center" w:pos="6441"/>
          <w:tab w:val="center" w:pos="7915"/>
          <w:tab w:val="right" w:pos="9427"/>
        </w:tabs>
        <w:spacing w:after="6" w:line="24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Законы </w:t>
      </w:r>
      <w:r>
        <w:rPr>
          <w:i/>
        </w:rPr>
        <w:tab/>
        <w:t xml:space="preserve">сохранения </w:t>
      </w:r>
      <w:r>
        <w:rPr>
          <w:i/>
        </w:rPr>
        <w:tab/>
        <w:t xml:space="preserve">в </w:t>
      </w:r>
      <w:r>
        <w:rPr>
          <w:i/>
        </w:rPr>
        <w:tab/>
        <w:t xml:space="preserve">механических </w:t>
      </w:r>
      <w:r>
        <w:rPr>
          <w:i/>
        </w:rPr>
        <w:tab/>
        <w:t xml:space="preserve">системах. </w:t>
      </w:r>
      <w:r>
        <w:rPr>
          <w:i/>
        </w:rPr>
        <w:tab/>
      </w:r>
      <w:r>
        <w:t xml:space="preserve">Импульс </w:t>
      </w:r>
      <w:r>
        <w:tab/>
        <w:t xml:space="preserve">тела.               </w:t>
      </w:r>
    </w:p>
    <w:p w:rsidR="00B37AD4" w:rsidRDefault="00DA3737">
      <w:pPr>
        <w:spacing w:after="10"/>
        <w:ind w:left="-5" w:right="65"/>
      </w:pPr>
      <w:r>
        <w:t xml:space="preserve">Второй закон Ньютона в импульсной форме. Закон сохранения импульса. Работа силы. Механическая энергия. Законы сохранения энергии в механике. </w:t>
      </w:r>
    </w:p>
    <w:p w:rsidR="00B37AD4" w:rsidRDefault="00DA3737">
      <w:pPr>
        <w:spacing w:after="0"/>
        <w:ind w:left="-15" w:right="65" w:firstLine="566"/>
      </w:pPr>
      <w:r>
        <w:rPr>
          <w:i/>
        </w:rPr>
        <w:t xml:space="preserve">Статика. Гидростатика. </w:t>
      </w:r>
      <w:r>
        <w:t>Центр тяжести и центр масс. Давление. Гидростатическое давление. Закон Паскаля. Сообщающиеся сосуды. Гидравлический пресс. Закон Архимеда. Условия плавания тел.</w:t>
      </w:r>
      <w:r>
        <w:rPr>
          <w:rFonts w:ascii="Calibri" w:eastAsia="Calibri" w:hAnsi="Calibri" w:cs="Calibri"/>
          <w:sz w:val="22"/>
        </w:rPr>
        <w:t xml:space="preserve"> </w:t>
      </w:r>
    </w:p>
    <w:p w:rsidR="00B37AD4" w:rsidRDefault="00DA3737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B37AD4" w:rsidRDefault="00DA3737">
      <w:pPr>
        <w:pStyle w:val="2"/>
        <w:ind w:left="576"/>
      </w:pPr>
      <w:r>
        <w:rPr>
          <w:b w:val="0"/>
          <w:i/>
        </w:rPr>
        <w:t xml:space="preserve"> </w:t>
      </w:r>
      <w:r>
        <w:t>Колебания и волны (12 часов)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37AD4" w:rsidRDefault="00DA3737">
      <w:pPr>
        <w:spacing w:after="0"/>
        <w:ind w:left="-15" w:right="65" w:firstLine="566"/>
      </w:pPr>
      <w:r>
        <w:rPr>
          <w:i/>
        </w:rPr>
        <w:t>Механические колебания.</w:t>
      </w:r>
      <w:r>
        <w:t xml:space="preserve"> Характеристики гармонических колебаний. Кинематика гармонических колебаний. Динамика гармонических колебаний. Свободные колебания. Колебания груза на пружине. Математический маятник. Превращения энергии при механических колебаниях. Затухающие колебания. Вынужденные колебания. Резонанс.</w:t>
      </w:r>
      <w:r>
        <w:rPr>
          <w:rFonts w:ascii="Calibri" w:eastAsia="Calibri" w:hAnsi="Calibri" w:cs="Calibri"/>
          <w:sz w:val="22"/>
        </w:rPr>
        <w:t xml:space="preserve"> </w:t>
      </w:r>
    </w:p>
    <w:p w:rsidR="00B37AD4" w:rsidRDefault="00DA3737">
      <w:pPr>
        <w:spacing w:after="0"/>
        <w:ind w:left="-15" w:right="65" w:firstLine="566"/>
      </w:pPr>
      <w:r>
        <w:rPr>
          <w:i/>
        </w:rPr>
        <w:t xml:space="preserve">Электромагнитные колебания. </w:t>
      </w:r>
      <w:r>
        <w:t xml:space="preserve">Свободные электромагнитные колебания в контуре. Превращение энергии в колебательном контуре. Собственная частота колебаний. Формула Томсона. Вынужденные колебания и резонанс в электрических цепях. Переменный электрический ток. Трансформатор. </w:t>
      </w:r>
      <w:r>
        <w:rPr>
          <w:rFonts w:ascii="Calibri" w:eastAsia="Calibri" w:hAnsi="Calibri" w:cs="Calibri"/>
          <w:sz w:val="22"/>
        </w:rPr>
        <w:t xml:space="preserve"> </w:t>
      </w:r>
    </w:p>
    <w:p w:rsidR="00B37AD4" w:rsidRDefault="00DA3737">
      <w:pPr>
        <w:spacing w:after="6" w:line="249" w:lineRule="auto"/>
        <w:ind w:left="-15" w:right="0" w:firstLine="566"/>
        <w:jc w:val="left"/>
      </w:pPr>
      <w:r>
        <w:rPr>
          <w:i/>
        </w:rPr>
        <w:t xml:space="preserve">Механические и электромагнитные волны. Распространение колебаний в упругих средах. Поперечные и продольные волны. Длина волны. Скорость распространения волны. Уравнение плоской, незатухающей, бегущей волны. Звуковые волны. Открытый колебательный контур. Электромагнитные волны. Излучение и прием электромагнитных волн. Принцип радиосвязи. Телевидение Шкала электромагнитных волн. </w:t>
      </w:r>
      <w:r>
        <w:rPr>
          <w:rFonts w:ascii="Calibri" w:eastAsia="Calibri" w:hAnsi="Calibri" w:cs="Calibri"/>
          <w:sz w:val="22"/>
        </w:rPr>
        <w:t xml:space="preserve"> </w:t>
      </w:r>
    </w:p>
    <w:p w:rsidR="00B37AD4" w:rsidRDefault="00DA3737">
      <w:pPr>
        <w:spacing w:after="24" w:line="259" w:lineRule="auto"/>
        <w:ind w:left="557" w:right="0" w:firstLine="0"/>
        <w:jc w:val="center"/>
      </w:pPr>
      <w:r>
        <w:rPr>
          <w:b/>
        </w:rPr>
        <w:t xml:space="preserve"> </w:t>
      </w:r>
    </w:p>
    <w:p w:rsidR="00B37AD4" w:rsidRDefault="00DA3737">
      <w:pPr>
        <w:pStyle w:val="2"/>
        <w:ind w:left="576"/>
      </w:pPr>
      <w:r>
        <w:t>Электромагнетизм (15 часов)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37AD4" w:rsidRDefault="00DA3737">
      <w:pPr>
        <w:spacing w:after="30" w:line="257" w:lineRule="auto"/>
        <w:ind w:left="-15" w:right="0" w:firstLine="566"/>
        <w:jc w:val="left"/>
      </w:pPr>
      <w:r>
        <w:rPr>
          <w:i/>
        </w:rPr>
        <w:t xml:space="preserve">Электростатика. </w:t>
      </w:r>
      <w:r>
        <w:rPr>
          <w:i/>
        </w:rPr>
        <w:tab/>
      </w:r>
      <w:r>
        <w:t xml:space="preserve">Элементарный </w:t>
      </w:r>
      <w:r>
        <w:tab/>
        <w:t xml:space="preserve">электрический </w:t>
      </w:r>
      <w:r>
        <w:tab/>
        <w:t xml:space="preserve">заряд. </w:t>
      </w:r>
      <w:r>
        <w:tab/>
        <w:t xml:space="preserve">Закон </w:t>
      </w:r>
      <w:r>
        <w:tab/>
        <w:t xml:space="preserve">сохранения электрического </w:t>
      </w:r>
      <w:r>
        <w:tab/>
        <w:t xml:space="preserve">заряда. </w:t>
      </w:r>
      <w:r>
        <w:tab/>
        <w:t xml:space="preserve">Закон </w:t>
      </w:r>
      <w:r>
        <w:tab/>
        <w:t xml:space="preserve">Кулона. </w:t>
      </w:r>
      <w:r>
        <w:tab/>
        <w:t xml:space="preserve">Электрическое </w:t>
      </w:r>
      <w:r>
        <w:tab/>
        <w:t xml:space="preserve">поле, </w:t>
      </w:r>
      <w:r>
        <w:tab/>
        <w:t xml:space="preserve">силовые </w:t>
      </w:r>
      <w:r>
        <w:tab/>
        <w:t>линии, напряженность, разность потенциалов, энергия. Конденсатор, системы конденсаторов.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37AD4" w:rsidRDefault="00DA3737">
      <w:pPr>
        <w:spacing w:after="0"/>
        <w:ind w:left="-15" w:right="65" w:firstLine="566"/>
      </w:pPr>
      <w:r>
        <w:rPr>
          <w:i/>
        </w:rPr>
        <w:t>Электрический ток в различных средах</w:t>
      </w:r>
      <w:r>
        <w:rPr>
          <w:b/>
        </w:rPr>
        <w:t xml:space="preserve">. </w:t>
      </w:r>
      <w:r>
        <w:t>Электрический ток в металлах</w:t>
      </w:r>
      <w:proofErr w:type="gramStart"/>
      <w:r>
        <w:t>.</w:t>
      </w:r>
      <w:proofErr w:type="gramEnd"/>
      <w:r>
        <w:t xml:space="preserve"> и полупроводниках. Сверхпроводимость. Электрический ток в жидкостях, вакууме и газах. Плазма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B37AD4" w:rsidRDefault="00DA3737">
      <w:pPr>
        <w:spacing w:after="13"/>
        <w:ind w:left="576" w:right="65"/>
      </w:pPr>
      <w:r>
        <w:rPr>
          <w:i/>
        </w:rPr>
        <w:t>Магнитное поле</w:t>
      </w:r>
      <w:r>
        <w:t xml:space="preserve">. Взаимодействие токов. Индукция магнитного поля. Сила Ампера. </w:t>
      </w:r>
    </w:p>
    <w:p w:rsidR="00B37AD4" w:rsidRDefault="00DA3737">
      <w:pPr>
        <w:ind w:left="-5" w:right="65"/>
      </w:pPr>
      <w:r>
        <w:t xml:space="preserve">Сила Лоренца. Магнитные свойства вещества. </w:t>
      </w:r>
      <w:r>
        <w:rPr>
          <w:b/>
        </w:rPr>
        <w:t xml:space="preserve"> </w:t>
      </w:r>
    </w:p>
    <w:p w:rsidR="00B37AD4" w:rsidRDefault="00DA3737">
      <w:pPr>
        <w:spacing w:after="0"/>
        <w:ind w:left="-15" w:right="65" w:firstLine="566"/>
      </w:pPr>
      <w:r>
        <w:rPr>
          <w:i/>
        </w:rPr>
        <w:t>Электромагнитная индукция.</w:t>
      </w:r>
      <w:r>
        <w:rPr>
          <w:b/>
        </w:rPr>
        <w:t xml:space="preserve"> </w:t>
      </w:r>
      <w:r>
        <w:t>Открытие электромагнитной индукции. Магнитный поток. Закон электромагнитной индукции. Правило Ленца. Вихревое электрическое поле. Самоиндукция. Индуктивность. Энергия магнитного поля. Электромагнитное поле.</w:t>
      </w:r>
      <w:r>
        <w:rPr>
          <w:rFonts w:ascii="Calibri" w:eastAsia="Calibri" w:hAnsi="Calibri" w:cs="Calibri"/>
          <w:sz w:val="22"/>
        </w:rPr>
        <w:t xml:space="preserve"> </w:t>
      </w:r>
    </w:p>
    <w:p w:rsidR="00B37AD4" w:rsidRDefault="00DA3737">
      <w:pPr>
        <w:spacing w:after="26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B37AD4" w:rsidRDefault="00DA3737">
      <w:pPr>
        <w:pStyle w:val="2"/>
        <w:tabs>
          <w:tab w:val="center" w:pos="2231"/>
        </w:tabs>
        <w:ind w:left="-15" w:firstLine="0"/>
      </w:pPr>
      <w:r>
        <w:lastRenderedPageBreak/>
        <w:t xml:space="preserve"> </w:t>
      </w:r>
      <w:r>
        <w:tab/>
        <w:t>Квантовая физика (5 часов)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37AD4" w:rsidRDefault="00DA3737">
      <w:pPr>
        <w:tabs>
          <w:tab w:val="center" w:pos="4355"/>
        </w:tabs>
        <w:spacing w:after="20"/>
        <w:ind w:left="-15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Атомная физика. </w:t>
      </w:r>
      <w:r>
        <w:t>Строение атома. Спектры испускания и поглощения.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37AD4" w:rsidRDefault="00DA3737">
      <w:pPr>
        <w:spacing w:after="219"/>
        <w:ind w:left="-5" w:right="65"/>
      </w:pPr>
      <w:r>
        <w:rPr>
          <w:i/>
        </w:rPr>
        <w:t xml:space="preserve"> Физика атомного ядра.</w:t>
      </w:r>
      <w:r>
        <w:t xml:space="preserve"> Состав ядра атома, изотопы. Ядерные силы. Энергия связи атомных ядер, дефект массы. Ядерные реакции. Радиоактивность. Закон радиоактивного распада. Деление и синтез ядер. Ядерная энергетика. Физика элементарных частиц. </w:t>
      </w:r>
      <w:r>
        <w:rPr>
          <w:rFonts w:ascii="Calibri" w:eastAsia="Calibri" w:hAnsi="Calibri" w:cs="Calibri"/>
          <w:sz w:val="22"/>
        </w:rPr>
        <w:t xml:space="preserve"> </w:t>
      </w:r>
    </w:p>
    <w:p w:rsidR="00B37AD4" w:rsidRDefault="00DA3737">
      <w:pPr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B37AD4" w:rsidRPr="00C63CC0" w:rsidRDefault="00DA3737">
      <w:pPr>
        <w:pStyle w:val="1"/>
        <w:ind w:left="266" w:hanging="281"/>
        <w:rPr>
          <w:sz w:val="26"/>
          <w:szCs w:val="26"/>
        </w:rPr>
      </w:pPr>
      <w:r w:rsidRPr="00C63CC0">
        <w:rPr>
          <w:sz w:val="26"/>
          <w:szCs w:val="26"/>
        </w:rPr>
        <w:t xml:space="preserve">Тематическое планирование </w:t>
      </w:r>
    </w:p>
    <w:p w:rsidR="00B37AD4" w:rsidRDefault="00DA3737">
      <w:pPr>
        <w:spacing w:after="0" w:line="259" w:lineRule="auto"/>
        <w:ind w:left="0" w:right="4688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496" w:type="dxa"/>
        <w:tblInd w:w="5" w:type="dxa"/>
        <w:tblCellMar>
          <w:top w:w="4" w:type="dxa"/>
          <w:left w:w="108" w:type="dxa"/>
          <w:bottom w:w="4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500"/>
        <w:gridCol w:w="3181"/>
      </w:tblGrid>
      <w:tr w:rsidR="00B37AD4" w:rsidTr="00FD048E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Основные виды деятельности </w:t>
            </w:r>
          </w:p>
        </w:tc>
      </w:tr>
      <w:tr w:rsidR="00B37AD4">
        <w:trPr>
          <w:trHeight w:val="324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Механика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57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7AD4" w:rsidTr="00FD048E">
        <w:trPr>
          <w:trHeight w:val="11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Системы координат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12 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DA3737">
            <w:pPr>
              <w:spacing w:after="0" w:line="238" w:lineRule="auto"/>
              <w:ind w:left="0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занятия. Консультации. Уроки контроля знаний учащихся.  Урок оценки и коррекции знаний учащихся   </w:t>
            </w:r>
          </w:p>
        </w:tc>
      </w:tr>
      <w:tr w:rsidR="00B37AD4" w:rsidTr="00FD048E">
        <w:trPr>
          <w:trHeight w:val="10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AD4" w:rsidTr="00FD048E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Законы Ньютона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15 </w:t>
            </w:r>
          </w:p>
        </w:tc>
        <w:tc>
          <w:tcPr>
            <w:tcW w:w="3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22" w:line="259" w:lineRule="auto"/>
              <w:ind w:left="0" w:right="0" w:firstLine="0"/>
              <w:jc w:val="left"/>
            </w:pPr>
            <w:r>
              <w:t xml:space="preserve">Практические занятия. </w:t>
            </w:r>
          </w:p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Консультации. </w:t>
            </w:r>
          </w:p>
          <w:p w:rsidR="00B37AD4" w:rsidRDefault="00DA3737">
            <w:pPr>
              <w:spacing w:after="0" w:line="277" w:lineRule="auto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B37AD4" w:rsidRDefault="00DA3737">
            <w:pPr>
              <w:spacing w:after="0" w:line="278" w:lineRule="auto"/>
              <w:ind w:left="0" w:right="376" w:firstLine="0"/>
            </w:pPr>
            <w:r>
              <w:t xml:space="preserve">Урок оценки и коррекции знаний учащихся Практические занятия. </w:t>
            </w:r>
          </w:p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Консультации. </w:t>
            </w:r>
          </w:p>
          <w:p w:rsidR="00B37AD4" w:rsidRDefault="00DA3737">
            <w:pPr>
              <w:spacing w:after="0" w:line="277" w:lineRule="auto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B37AD4" w:rsidRDefault="00DA3737">
            <w:pPr>
              <w:spacing w:after="0" w:line="259" w:lineRule="auto"/>
              <w:ind w:left="0" w:right="0" w:firstLine="0"/>
            </w:pPr>
            <w:r>
              <w:t>Урок оценки и коррекции знаний учащихся</w:t>
            </w:r>
            <w:r>
              <w:rPr>
                <w:b/>
              </w:rPr>
              <w:t xml:space="preserve"> </w:t>
            </w:r>
          </w:p>
        </w:tc>
      </w:tr>
      <w:tr w:rsidR="00B37AD4" w:rsidTr="00FD048E">
        <w:trPr>
          <w:trHeight w:val="11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Закон всемирного тяготения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AD4" w:rsidTr="00FD048E">
        <w:trPr>
          <w:trHeight w:val="18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Механические колебания и волны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AD4">
        <w:trPr>
          <w:trHeight w:val="353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Электромагнитное поле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36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7AD4" w:rsidTr="00FD048E">
        <w:trPr>
          <w:trHeight w:val="17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Напряженность электрического поля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12 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DA3737">
            <w:pPr>
              <w:spacing w:after="0" w:line="258" w:lineRule="auto"/>
              <w:ind w:left="0" w:right="0" w:firstLine="0"/>
              <w:jc w:val="left"/>
            </w:pPr>
            <w:r>
              <w:t>Уроки изучения и первичного закрепления новых знаний.</w:t>
            </w:r>
            <w:r>
              <w:rPr>
                <w:b/>
              </w:rPr>
              <w:t xml:space="preserve"> </w:t>
            </w:r>
          </w:p>
          <w:p w:rsidR="00B37AD4" w:rsidRDefault="00DA3737">
            <w:pPr>
              <w:spacing w:after="36" w:line="246" w:lineRule="auto"/>
              <w:ind w:left="0" w:right="0" w:firstLine="0"/>
              <w:jc w:val="left"/>
            </w:pPr>
            <w:r>
              <w:t xml:space="preserve">Практические занятия. Консультации. Уроки контроля знаний учащихся.  Урок оценки и коррекции знаний учащихся   Практические занятия. </w:t>
            </w:r>
          </w:p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Консультации. </w:t>
            </w:r>
          </w:p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Уроки контроля знаний </w:t>
            </w:r>
          </w:p>
        </w:tc>
      </w:tr>
      <w:tr w:rsidR="00B37AD4" w:rsidTr="00FD048E">
        <w:trPr>
          <w:trHeight w:val="1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AD4" w:rsidTr="00FD048E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Магнитное поле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9 </w:t>
            </w:r>
          </w:p>
        </w:tc>
        <w:tc>
          <w:tcPr>
            <w:tcW w:w="3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учащихся. </w:t>
            </w:r>
          </w:p>
          <w:p w:rsidR="00B37AD4" w:rsidRDefault="00DA3737">
            <w:pPr>
              <w:spacing w:after="0" w:line="278" w:lineRule="auto"/>
              <w:ind w:left="0" w:right="376" w:firstLine="0"/>
            </w:pPr>
            <w:r>
              <w:lastRenderedPageBreak/>
              <w:t xml:space="preserve">Урок оценки и коррекции знаний учащихся Практические занятия. </w:t>
            </w:r>
          </w:p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Консультации. </w:t>
            </w:r>
          </w:p>
          <w:p w:rsidR="00B37AD4" w:rsidRDefault="00DA3737">
            <w:pPr>
              <w:spacing w:after="1" w:line="277" w:lineRule="auto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B37AD4" w:rsidRDefault="00DA3737">
            <w:pPr>
              <w:spacing w:after="0" w:line="259" w:lineRule="auto"/>
              <w:ind w:left="0" w:right="0" w:firstLine="0"/>
            </w:pPr>
            <w:r>
              <w:t>Урок оценки и коррекции знаний учащи</w:t>
            </w:r>
            <w:r>
              <w:rPr>
                <w:b/>
              </w:rPr>
              <w:t xml:space="preserve">хся </w:t>
            </w:r>
          </w:p>
        </w:tc>
      </w:tr>
      <w:tr w:rsidR="00B37AD4" w:rsidTr="00FD048E">
        <w:trPr>
          <w:trHeight w:val="2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Электрические цепи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B37AD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AD4">
        <w:trPr>
          <w:trHeight w:val="562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Строение атома и атомного ядра, квантовые явления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D4" w:rsidRDefault="00FD048E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>5</w:t>
            </w:r>
            <w:r w:rsidR="00DA3737">
              <w:rPr>
                <w:b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B37AD4">
        <w:trPr>
          <w:trHeight w:val="32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4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B37AD4">
        <w:trPr>
          <w:trHeight w:val="32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bookmarkEnd w:id="0"/>
            <w:r>
              <w:rPr>
                <w:b/>
              </w:rPr>
              <w:t xml:space="preserve">Итого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 w:rsidP="00FD048E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>10</w:t>
            </w:r>
            <w:r w:rsidR="00FD048E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D4" w:rsidRDefault="00DA3737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:rsidR="00C63CC0" w:rsidRDefault="00C63CC0">
      <w:pPr>
        <w:pStyle w:val="1"/>
        <w:numPr>
          <w:ilvl w:val="0"/>
          <w:numId w:val="0"/>
        </w:numPr>
        <w:ind w:left="-5"/>
      </w:pPr>
    </w:p>
    <w:p w:rsidR="00C63CC0" w:rsidRDefault="00C63CC0" w:rsidP="00FD048E">
      <w:pPr>
        <w:spacing w:after="0" w:line="276" w:lineRule="auto"/>
        <w:ind w:firstLine="557"/>
        <w:rPr>
          <w:szCs w:val="24"/>
        </w:rPr>
      </w:pPr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C63CC0" w:rsidRDefault="00C63CC0" w:rsidP="00C63CC0">
      <w:pPr>
        <w:spacing w:after="0" w:line="276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B37AD4" w:rsidRPr="00C63CC0" w:rsidRDefault="00DA3737">
      <w:pPr>
        <w:pStyle w:val="1"/>
        <w:numPr>
          <w:ilvl w:val="0"/>
          <w:numId w:val="0"/>
        </w:numPr>
        <w:ind w:left="-5"/>
        <w:rPr>
          <w:sz w:val="26"/>
          <w:szCs w:val="26"/>
        </w:rPr>
      </w:pPr>
      <w:r w:rsidRPr="00C63CC0">
        <w:rPr>
          <w:sz w:val="26"/>
          <w:szCs w:val="26"/>
        </w:rPr>
        <w:lastRenderedPageBreak/>
        <w:t xml:space="preserve">Дополнительные материалы </w:t>
      </w:r>
    </w:p>
    <w:p w:rsidR="00B37AD4" w:rsidRDefault="00DA3737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37AD4" w:rsidRDefault="00DA3737">
      <w:pPr>
        <w:pStyle w:val="2"/>
        <w:ind w:left="-5"/>
      </w:pPr>
      <w:r>
        <w:t xml:space="preserve">Учебно-методическое и материально-техническое обеспечение образовательной деятельности </w:t>
      </w:r>
    </w:p>
    <w:p w:rsidR="00B37AD4" w:rsidRDefault="00DA3737">
      <w:pPr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B37AD4" w:rsidRDefault="00DA3737">
      <w:pPr>
        <w:spacing w:after="13" w:line="270" w:lineRule="auto"/>
        <w:ind w:left="-5" w:right="0"/>
        <w:jc w:val="left"/>
      </w:pPr>
      <w:r>
        <w:rPr>
          <w:b/>
        </w:rPr>
        <w:t>Программно-методическое обеспечение:</w:t>
      </w:r>
      <w:r>
        <w:t xml:space="preserve"> </w:t>
      </w:r>
    </w:p>
    <w:p w:rsidR="00B37AD4" w:rsidRDefault="00DA3737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B37AD4" w:rsidRDefault="00DA3737">
      <w:pPr>
        <w:numPr>
          <w:ilvl w:val="0"/>
          <w:numId w:val="7"/>
        </w:numPr>
        <w:spacing w:after="30" w:line="257" w:lineRule="auto"/>
        <w:ind w:right="65" w:hanging="360"/>
      </w:pPr>
      <w:r>
        <w:t xml:space="preserve">Сборник нормативных документов. Физика. Федеральный компонент государственного стандарта. Федеральный базисный план. Составители: Э.Д. Днепров, А.Г. Аркадьев, - М: Дрофа, 2004.; </w:t>
      </w:r>
    </w:p>
    <w:p w:rsidR="00B37AD4" w:rsidRDefault="00DA3737">
      <w:pPr>
        <w:numPr>
          <w:ilvl w:val="0"/>
          <w:numId w:val="7"/>
        </w:numPr>
        <w:spacing w:after="10"/>
        <w:ind w:right="65" w:hanging="360"/>
      </w:pPr>
      <w:r>
        <w:t xml:space="preserve">Программы для общеобразовательных учреждений: Физика. Астрономия. 7-11 </w:t>
      </w:r>
      <w:proofErr w:type="spellStart"/>
      <w:r>
        <w:t>кл</w:t>
      </w:r>
      <w:proofErr w:type="spellEnd"/>
      <w:r>
        <w:t xml:space="preserve">. Сост. Ю. И. Дик, В. А. Коровин. – 2-е изд., </w:t>
      </w:r>
      <w:proofErr w:type="spellStart"/>
      <w:r>
        <w:t>испр</w:t>
      </w:r>
      <w:proofErr w:type="spellEnd"/>
      <w:r>
        <w:t xml:space="preserve">. – М.: Дрофа, 2001. </w:t>
      </w:r>
    </w:p>
    <w:p w:rsidR="00B37AD4" w:rsidRDefault="00DA3737">
      <w:pPr>
        <w:numPr>
          <w:ilvl w:val="0"/>
          <w:numId w:val="7"/>
        </w:numPr>
        <w:spacing w:after="16"/>
        <w:ind w:right="65" w:hanging="360"/>
      </w:pPr>
      <w:proofErr w:type="spellStart"/>
      <w:r>
        <w:t>Рымкевич</w:t>
      </w:r>
      <w:proofErr w:type="spellEnd"/>
      <w:r>
        <w:t xml:space="preserve"> А.П. Сборник задач по физике 10 11 классы: 13-е изд.  - М.; Дрофа, 2014   </w:t>
      </w:r>
    </w:p>
    <w:p w:rsidR="00B37AD4" w:rsidRDefault="00DA3737">
      <w:pPr>
        <w:numPr>
          <w:ilvl w:val="0"/>
          <w:numId w:val="7"/>
        </w:numPr>
        <w:spacing w:after="12"/>
        <w:ind w:right="65" w:hanging="360"/>
      </w:pPr>
      <w:proofErr w:type="spellStart"/>
      <w:r>
        <w:t>Мякишев</w:t>
      </w:r>
      <w:proofErr w:type="spellEnd"/>
      <w:r>
        <w:t xml:space="preserve"> Г.Я., Синяков А.З. Физика: Молекулярная физика. Термодинамика. 10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proofErr w:type="gramStart"/>
      <w:r>
        <w:t>угл.изучения</w:t>
      </w:r>
      <w:proofErr w:type="spellEnd"/>
      <w:proofErr w:type="gramEnd"/>
      <w:r>
        <w:t xml:space="preserve"> физики – М.; Дрофа, 2005 </w:t>
      </w:r>
    </w:p>
    <w:p w:rsidR="00B37AD4" w:rsidRDefault="00DA3737">
      <w:pPr>
        <w:numPr>
          <w:ilvl w:val="0"/>
          <w:numId w:val="7"/>
        </w:numPr>
        <w:spacing w:after="13"/>
        <w:ind w:right="65" w:hanging="360"/>
      </w:pPr>
      <w:proofErr w:type="spellStart"/>
      <w:r>
        <w:t>Мякишев</w:t>
      </w:r>
      <w:proofErr w:type="spellEnd"/>
      <w:r>
        <w:t xml:space="preserve"> Г.Я., Синяков А.З., </w:t>
      </w:r>
      <w:proofErr w:type="spellStart"/>
      <w:r>
        <w:t>Слободсков</w:t>
      </w:r>
      <w:proofErr w:type="spellEnd"/>
      <w:r>
        <w:t xml:space="preserve"> Б.А. Физика: Электродинамика 10-11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proofErr w:type="gramStart"/>
      <w:r>
        <w:t>угл.изучения</w:t>
      </w:r>
      <w:proofErr w:type="spellEnd"/>
      <w:proofErr w:type="gramEnd"/>
      <w:r>
        <w:t xml:space="preserve"> физики: 3-е изд. – М.; Дрофа, 2015 </w:t>
      </w:r>
    </w:p>
    <w:p w:rsidR="00B37AD4" w:rsidRDefault="00DA3737">
      <w:pPr>
        <w:numPr>
          <w:ilvl w:val="0"/>
          <w:numId w:val="7"/>
        </w:numPr>
        <w:spacing w:after="13"/>
        <w:ind w:right="65" w:hanging="360"/>
      </w:pPr>
      <w:proofErr w:type="spellStart"/>
      <w:r>
        <w:t>Мякишев</w:t>
      </w:r>
      <w:proofErr w:type="spellEnd"/>
      <w:r>
        <w:t xml:space="preserve"> Г.Я., Синяков А.З. Механика. 10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proofErr w:type="gramStart"/>
      <w:r>
        <w:t>угл.изучения</w:t>
      </w:r>
      <w:proofErr w:type="spellEnd"/>
      <w:proofErr w:type="gramEnd"/>
      <w:r>
        <w:t xml:space="preserve"> физики: 3-е изд. – М.; Дрофа, 2005</w:t>
      </w:r>
      <w:r>
        <w:rPr>
          <w:b/>
        </w:rPr>
        <w:t xml:space="preserve"> </w:t>
      </w:r>
    </w:p>
    <w:p w:rsidR="00B37AD4" w:rsidRDefault="00DA3737">
      <w:pPr>
        <w:numPr>
          <w:ilvl w:val="0"/>
          <w:numId w:val="7"/>
        </w:numPr>
        <w:spacing w:after="13"/>
        <w:ind w:right="65" w:hanging="360"/>
      </w:pPr>
      <w:proofErr w:type="spellStart"/>
      <w:r>
        <w:t>Мякишев</w:t>
      </w:r>
      <w:proofErr w:type="spellEnd"/>
      <w:r>
        <w:t xml:space="preserve"> Г.Я., Синяков А.З. Колебания и волны. 11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proofErr w:type="gramStart"/>
      <w:r>
        <w:t>угл.изучения</w:t>
      </w:r>
      <w:proofErr w:type="spellEnd"/>
      <w:proofErr w:type="gramEnd"/>
      <w:r>
        <w:t xml:space="preserve"> физики: 2-е изд. – М.; Дрофа, 2015</w:t>
      </w:r>
      <w:r>
        <w:rPr>
          <w:b/>
        </w:rPr>
        <w:t xml:space="preserve"> </w:t>
      </w:r>
    </w:p>
    <w:p w:rsidR="00B37AD4" w:rsidRDefault="00DA3737">
      <w:pPr>
        <w:numPr>
          <w:ilvl w:val="0"/>
          <w:numId w:val="7"/>
        </w:numPr>
        <w:spacing w:after="12"/>
        <w:ind w:right="65" w:hanging="360"/>
      </w:pPr>
      <w:proofErr w:type="spellStart"/>
      <w:r>
        <w:t>Мякишев</w:t>
      </w:r>
      <w:proofErr w:type="spellEnd"/>
      <w:r>
        <w:t xml:space="preserve"> Г.Я., Синяков А.З. Оптика. Квантовая физика. 11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proofErr w:type="gramStart"/>
      <w:r>
        <w:t>угл.изучения</w:t>
      </w:r>
      <w:proofErr w:type="spellEnd"/>
      <w:proofErr w:type="gramEnd"/>
      <w:r>
        <w:t xml:space="preserve"> физики. – М.; Дрофа, 2014</w:t>
      </w:r>
      <w:r>
        <w:rPr>
          <w:b/>
        </w:rPr>
        <w:t xml:space="preserve"> </w:t>
      </w:r>
    </w:p>
    <w:p w:rsidR="00B37AD4" w:rsidRDefault="00DA3737">
      <w:pPr>
        <w:numPr>
          <w:ilvl w:val="0"/>
          <w:numId w:val="7"/>
        </w:numPr>
        <w:ind w:right="65" w:hanging="360"/>
      </w:pPr>
      <w:r>
        <w:t xml:space="preserve">4. Бутиков Е. И., Кондратьев А. С. Физика. </w:t>
      </w:r>
      <w:proofErr w:type="spellStart"/>
      <w:r>
        <w:t>Т.т</w:t>
      </w:r>
      <w:proofErr w:type="spellEnd"/>
      <w:r>
        <w:t xml:space="preserve">. 1 – 3. – М. – С-П.: ФИЗМАТЛИТ, 2001. </w:t>
      </w:r>
    </w:p>
    <w:p w:rsidR="00B37AD4" w:rsidRDefault="00DA3737">
      <w:pPr>
        <w:numPr>
          <w:ilvl w:val="0"/>
          <w:numId w:val="7"/>
        </w:numPr>
        <w:ind w:right="65" w:hanging="360"/>
      </w:pPr>
      <w:proofErr w:type="spellStart"/>
      <w:r>
        <w:t>Белолипецкий</w:t>
      </w:r>
      <w:proofErr w:type="spellEnd"/>
      <w:r>
        <w:t xml:space="preserve"> С.Н., </w:t>
      </w:r>
      <w:proofErr w:type="spellStart"/>
      <w:r>
        <w:t>Еркович</w:t>
      </w:r>
      <w:proofErr w:type="spellEnd"/>
      <w:r>
        <w:t xml:space="preserve"> О.С., </w:t>
      </w:r>
      <w:proofErr w:type="spellStart"/>
      <w:r>
        <w:t>Казаковцева</w:t>
      </w:r>
      <w:proofErr w:type="spellEnd"/>
      <w:r>
        <w:t xml:space="preserve"> В.А., </w:t>
      </w:r>
      <w:proofErr w:type="spellStart"/>
      <w:r>
        <w:t>Цвецинская</w:t>
      </w:r>
      <w:proofErr w:type="spellEnd"/>
      <w:r>
        <w:t xml:space="preserve"> Т.С. Задачник по физике. – М.: ФИЗМАТЛИТ, 2005. </w:t>
      </w:r>
      <w:proofErr w:type="gramStart"/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t>.</w:t>
      </w:r>
      <w:proofErr w:type="gramEnd"/>
      <w:r>
        <w:t xml:space="preserve"> С.И Кашина, Ю.И. Сезонов. Сборник задач по физике. – М.: Высшая школа, 1996. </w:t>
      </w:r>
    </w:p>
    <w:p w:rsidR="00B37AD4" w:rsidRDefault="00DA3737">
      <w:pPr>
        <w:ind w:left="370" w:right="65"/>
      </w:pP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t>Н.И. Гольдфарб. Физика. Задачник. 9 – 11 классы. – М.: Дрофа, 2015.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B37AD4">
      <w:pgSz w:w="11906" w:h="16838"/>
      <w:pgMar w:top="1142" w:right="777" w:bottom="120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0C3"/>
    <w:multiLevelType w:val="hybridMultilevel"/>
    <w:tmpl w:val="B804237E"/>
    <w:lvl w:ilvl="0" w:tplc="051423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E08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83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58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2DD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E1D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6A2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2A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8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4689A"/>
    <w:multiLevelType w:val="hybridMultilevel"/>
    <w:tmpl w:val="38FEE944"/>
    <w:lvl w:ilvl="0" w:tplc="752440C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3E4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249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47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84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409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201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A3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60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87C55"/>
    <w:multiLevelType w:val="hybridMultilevel"/>
    <w:tmpl w:val="19367FD2"/>
    <w:lvl w:ilvl="0" w:tplc="217AA02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461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2F3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2C1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0D4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400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4A6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AB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43F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227128"/>
    <w:multiLevelType w:val="hybridMultilevel"/>
    <w:tmpl w:val="A3AC7106"/>
    <w:lvl w:ilvl="0" w:tplc="5BE25C8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483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665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0B9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6B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214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A99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A8E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89C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AC12FD"/>
    <w:multiLevelType w:val="hybridMultilevel"/>
    <w:tmpl w:val="4AA28580"/>
    <w:lvl w:ilvl="0" w:tplc="0BDE9F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82E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23F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A7A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CC3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A5C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668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8E9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0FE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35416B"/>
    <w:multiLevelType w:val="hybridMultilevel"/>
    <w:tmpl w:val="E8A46E62"/>
    <w:lvl w:ilvl="0" w:tplc="15B4023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E5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C7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42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40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E85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E5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46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D63FFA"/>
    <w:multiLevelType w:val="hybridMultilevel"/>
    <w:tmpl w:val="35D8FA00"/>
    <w:lvl w:ilvl="0" w:tplc="716CC312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02340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E3A76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A6FB0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8BF5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0574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4DACA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AE2D0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2674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D70979"/>
    <w:multiLevelType w:val="hybridMultilevel"/>
    <w:tmpl w:val="2CC62734"/>
    <w:lvl w:ilvl="0" w:tplc="74CEA676">
      <w:start w:val="5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8D2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E0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6F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636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BA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A1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4"/>
    <w:rsid w:val="00B37AD4"/>
    <w:rsid w:val="00C63CC0"/>
    <w:rsid w:val="00DA3737"/>
    <w:rsid w:val="00F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D70E"/>
  <w15:docId w15:val="{F7ADA020-E104-4456-B826-4D7407C7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69" w:lineRule="auto"/>
      <w:ind w:left="10" w:right="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 w:line="270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8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Челеховская Марина Андреевна</cp:lastModifiedBy>
  <cp:revision>4</cp:revision>
  <dcterms:created xsi:type="dcterms:W3CDTF">2021-06-09T13:33:00Z</dcterms:created>
  <dcterms:modified xsi:type="dcterms:W3CDTF">2022-08-23T13:14:00Z</dcterms:modified>
</cp:coreProperties>
</file>