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855238" w:rsidRPr="00C93A31" w:rsidTr="0047304D">
        <w:tc>
          <w:tcPr>
            <w:tcW w:w="5778" w:type="dxa"/>
            <w:shd w:val="clear" w:color="auto" w:fill="auto"/>
          </w:tcPr>
          <w:p w:rsidR="00855238" w:rsidRPr="00C93A31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855238" w:rsidRPr="00C93A31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855238" w:rsidRPr="00C93A31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855238" w:rsidRPr="00C93A31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855238" w:rsidRPr="00C93A31" w:rsidRDefault="00855238" w:rsidP="009A0B22">
            <w:pPr>
              <w:pStyle w:val="a8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855238" w:rsidRPr="00C93A31" w:rsidRDefault="00855238" w:rsidP="009A0B22">
            <w:pPr>
              <w:pStyle w:val="a8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855238" w:rsidRPr="0047304D" w:rsidRDefault="00855238" w:rsidP="009A0B22">
            <w:pPr>
              <w:contextualSpacing/>
              <w:rPr>
                <w:sz w:val="26"/>
                <w:szCs w:val="26"/>
                <w:lang w:val="ru-RU"/>
              </w:rPr>
            </w:pPr>
          </w:p>
          <w:p w:rsidR="00855238" w:rsidRPr="0047304D" w:rsidRDefault="00855238" w:rsidP="009A0B22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855238" w:rsidRPr="0047304D" w:rsidRDefault="00855238" w:rsidP="009A0B22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Приложение </w:t>
            </w:r>
            <w:r w:rsidR="000A5D89"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218</w:t>
            </w: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протокол от 04.12.2017 № 1</w:t>
            </w: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855238" w:rsidRPr="00E61F37" w:rsidRDefault="00855238" w:rsidP="009A0B22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855238" w:rsidRPr="00C93A31" w:rsidRDefault="00855238" w:rsidP="008552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238" w:rsidRDefault="00855238" w:rsidP="0085523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5238" w:rsidRDefault="00855238" w:rsidP="0085523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5238" w:rsidRDefault="00855238" w:rsidP="0085523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5238" w:rsidRDefault="00855238" w:rsidP="0085523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855238" w:rsidRPr="00DD7DA8" w:rsidRDefault="00870887" w:rsidP="0085523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55238">
        <w:rPr>
          <w:rFonts w:ascii="Times New Roman" w:hAnsi="Times New Roman" w:cs="Times New Roman"/>
          <w:b/>
          <w:bCs/>
          <w:sz w:val="26"/>
          <w:szCs w:val="26"/>
        </w:rPr>
        <w:t>Экономическое уголовное право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55238" w:rsidRPr="00371924" w:rsidRDefault="00371924" w:rsidP="0085523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1924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855238" w:rsidP="00855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238" w:rsidRPr="00C93A31" w:rsidRDefault="0047304D" w:rsidP="00855238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Авторы</w:t>
      </w:r>
      <w:r w:rsidR="00855238" w:rsidRPr="00C93A3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55238"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2CBB" w:rsidRPr="0047304D" w:rsidRDefault="00DC3B6E" w:rsidP="0047304D">
      <w:pPr>
        <w:pStyle w:val="1"/>
        <w:rPr>
          <w:sz w:val="26"/>
          <w:szCs w:val="26"/>
        </w:rPr>
      </w:pPr>
      <w:r w:rsidRPr="0047304D">
        <w:rPr>
          <w:sz w:val="26"/>
          <w:szCs w:val="26"/>
        </w:rPr>
        <w:t>Есаков Г.А.</w:t>
      </w:r>
    </w:p>
    <w:p w:rsidR="00DC3B6E" w:rsidRPr="0047304D" w:rsidRDefault="00DC3B6E" w:rsidP="00DC3B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proofErr w:type="spellStart"/>
      <w:r w:rsidRPr="0047304D">
        <w:rPr>
          <w:rFonts w:ascii="Times New Roman" w:hAnsi="Times New Roman" w:cs="Times New Roman"/>
          <w:sz w:val="26"/>
          <w:szCs w:val="26"/>
          <w:u w:val="single"/>
          <w:lang w:val="ru-RU"/>
        </w:rPr>
        <w:t>д.ю.н</w:t>
      </w:r>
      <w:proofErr w:type="spellEnd"/>
      <w:r w:rsidRPr="0047304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., профессор, заведующий кафедрой </w:t>
      </w:r>
    </w:p>
    <w:p w:rsidR="00DC3B6E" w:rsidRPr="0047304D" w:rsidRDefault="00DC3B6E" w:rsidP="00DC3B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u w:val="single"/>
          <w:lang w:val="ru-RU"/>
        </w:rPr>
        <w:t>уголовного права и криминалистики НИУ ВШЭ</w:t>
      </w:r>
    </w:p>
    <w:p w:rsidR="00A0458D" w:rsidRDefault="00A0458D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32A5" w:rsidRDefault="00DD32A5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55238" w:rsidRDefault="00855238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55238" w:rsidRPr="00A0458D" w:rsidRDefault="00855238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32A5" w:rsidRPr="0047304D" w:rsidRDefault="00DD32A5" w:rsidP="0014418F">
      <w:pPr>
        <w:pStyle w:val="a5"/>
        <w:numPr>
          <w:ilvl w:val="0"/>
          <w:numId w:val="8"/>
        </w:numPr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Личностные, </w:t>
      </w:r>
      <w:proofErr w:type="spellStart"/>
      <w:r w:rsidRPr="0047304D">
        <w:rPr>
          <w:rFonts w:ascii="Times New Roman" w:hAnsi="Times New Roman" w:cs="Times New Roman"/>
          <w:b/>
          <w:sz w:val="26"/>
          <w:szCs w:val="26"/>
          <w:lang w:val="ru-RU"/>
        </w:rPr>
        <w:t>метапредметные</w:t>
      </w:r>
      <w:proofErr w:type="spellEnd"/>
      <w:r w:rsidRPr="0047304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 предметные результаты освоения учебного предмета</w:t>
      </w:r>
    </w:p>
    <w:p w:rsidR="00F06816" w:rsidRPr="0047304D" w:rsidRDefault="00F06816" w:rsidP="00D944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47304D">
        <w:rPr>
          <w:rFonts w:ascii="Times New Roman" w:hAnsi="Times New Roman" w:cs="Times New Roman"/>
          <w:sz w:val="26"/>
          <w:szCs w:val="26"/>
          <w:lang w:val="ru-RU"/>
        </w:rPr>
        <w:t>кл</w:t>
      </w:r>
      <w:proofErr w:type="spellEnd"/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.) освоение учебного предмета «Экономическое уголовное право» предполагает достижение личностных, </w:t>
      </w:r>
      <w:proofErr w:type="spellStart"/>
      <w:r w:rsidRPr="0047304D">
        <w:rPr>
          <w:rFonts w:ascii="Times New Roman" w:hAnsi="Times New Roman" w:cs="Times New Roman"/>
          <w:sz w:val="26"/>
          <w:szCs w:val="26"/>
          <w:lang w:val="ru-RU"/>
        </w:rPr>
        <w:t>метапредметных</w:t>
      </w:r>
      <w:proofErr w:type="spellEnd"/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и предметных результатов.</w:t>
      </w:r>
    </w:p>
    <w:p w:rsidR="00F06816" w:rsidRPr="0047304D" w:rsidRDefault="00F06816" w:rsidP="00D944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Личностные результаты освоения учебного предмета включают в себя: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6"/>
          <w:szCs w:val="26"/>
        </w:rPr>
      </w:pPr>
      <w:r w:rsidRPr="0047304D">
        <w:rPr>
          <w:rFonts w:eastAsiaTheme="minorHAnsi"/>
          <w:sz w:val="26"/>
          <w:szCs w:val="26"/>
        </w:rPr>
        <w:t>понимание основ поведения в юридической сфере для осуществления осознанного выбора будущей специализации;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6"/>
          <w:szCs w:val="26"/>
        </w:rPr>
      </w:pPr>
      <w:r w:rsidRPr="0047304D">
        <w:rPr>
          <w:rFonts w:eastAsiaTheme="minorHAnsi"/>
          <w:sz w:val="26"/>
          <w:szCs w:val="26"/>
        </w:rPr>
        <w:t>использование приобретенных знаний и умений в практической деятельности и повседневной жизни для решения практических задач, связанных с жизненными ситуациями; совершенствования собственной познавательной деятельности; оценки происходящих событий и поведения людей с экономической точки зрения;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6"/>
          <w:szCs w:val="26"/>
        </w:rPr>
      </w:pPr>
      <w:r w:rsidRPr="0047304D">
        <w:rPr>
          <w:rFonts w:eastAsiaTheme="minorHAnsi"/>
          <w:sz w:val="26"/>
          <w:szCs w:val="26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6"/>
          <w:szCs w:val="26"/>
        </w:rPr>
      </w:pPr>
      <w:r w:rsidRPr="0047304D">
        <w:rPr>
          <w:rFonts w:eastAsiaTheme="minorHAnsi"/>
          <w:sz w:val="26"/>
          <w:szCs w:val="26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6"/>
          <w:szCs w:val="26"/>
        </w:rPr>
      </w:pPr>
      <w:r w:rsidRPr="0047304D">
        <w:rPr>
          <w:rFonts w:eastAsiaTheme="minorHAnsi"/>
          <w:sz w:val="26"/>
          <w:szCs w:val="26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6"/>
          <w:szCs w:val="26"/>
        </w:rPr>
      </w:pPr>
      <w:r w:rsidRPr="0047304D">
        <w:rPr>
          <w:rFonts w:eastAsiaTheme="minorHAnsi"/>
          <w:sz w:val="26"/>
          <w:szCs w:val="26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47304D">
        <w:rPr>
          <w:rFonts w:eastAsiaTheme="minorHAnsi"/>
          <w:sz w:val="26"/>
          <w:szCs w:val="26"/>
        </w:rPr>
        <w:lastRenderedPageBreak/>
        <w:t>целей и реализации планов деятельности; выбирать успешные стратегии в различных ситуациях;</w:t>
      </w:r>
    </w:p>
    <w:p w:rsidR="005F2CBB" w:rsidRPr="0047304D" w:rsidRDefault="00F06816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47304D">
        <w:rPr>
          <w:rFonts w:eastAsiaTheme="minorHAnsi"/>
          <w:sz w:val="26"/>
          <w:szCs w:val="26"/>
        </w:rPr>
        <w:t>Предметные результаты освоения учебного предмета включают в себя: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Знание содержания уголовного закона, а также нормативные правовые акты, действующие в сфере уголовной политики, в объеме, определяемом содержанием программы учебной дисциплины.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Знание системы доктринальных общепризнанных (господствующих) и полемических уголовно-правовых суждений об уголовном законе, принципах уголовного права, основаниях уголовной ответственности, содержании иных основных институтов уголовного права, относящихся к Общей и Особенной части, образующих уголовно-правовую науку.</w:t>
      </w:r>
    </w:p>
    <w:p w:rsidR="00F06816" w:rsidRPr="0047304D" w:rsidRDefault="00F06816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Владение юридической терминологией; навыками работы с правовыми актами;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</w:r>
    </w:p>
    <w:p w:rsidR="00D94450" w:rsidRPr="0047304D" w:rsidRDefault="00D94450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Способность иметь необходимое для решения уголовно-правовых задач представление о смежных отраслях права.</w:t>
      </w:r>
    </w:p>
    <w:p w:rsidR="00D94450" w:rsidRPr="0047304D" w:rsidRDefault="00D94450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 xml:space="preserve">Знание методические приемы работы с уголовно-правовой информацией и решения уголовно-правовых задач, состоящих в применении уголовного закона для квалификации деяний и определения </w:t>
      </w:r>
      <w:proofErr w:type="gramStart"/>
      <w:r w:rsidRPr="0047304D">
        <w:rPr>
          <w:sz w:val="26"/>
          <w:szCs w:val="26"/>
        </w:rPr>
        <w:t>возможных</w:t>
      </w:r>
      <w:proofErr w:type="gramEnd"/>
      <w:r w:rsidRPr="0047304D">
        <w:rPr>
          <w:sz w:val="26"/>
          <w:szCs w:val="26"/>
        </w:rPr>
        <w:t xml:space="preserve"> мер уголовно-правового воздействия.</w:t>
      </w:r>
    </w:p>
    <w:p w:rsidR="00F06816" w:rsidRPr="0047304D" w:rsidRDefault="00D94450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В</w:t>
      </w:r>
      <w:r w:rsidR="00F06816" w:rsidRPr="0047304D">
        <w:rPr>
          <w:sz w:val="26"/>
          <w:szCs w:val="26"/>
        </w:rPr>
        <w:t>ладение знаниями об основных правовых принципах, действу</w:t>
      </w:r>
      <w:r w:rsidRPr="0047304D">
        <w:rPr>
          <w:sz w:val="26"/>
          <w:szCs w:val="26"/>
        </w:rPr>
        <w:t>ющих в демократическом обществе.</w:t>
      </w:r>
    </w:p>
    <w:p w:rsidR="00F06816" w:rsidRPr="0047304D" w:rsidRDefault="00D94450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proofErr w:type="spellStart"/>
      <w:r w:rsidRPr="0047304D">
        <w:rPr>
          <w:sz w:val="26"/>
          <w:szCs w:val="26"/>
        </w:rPr>
        <w:t>С</w:t>
      </w:r>
      <w:r w:rsidR="00F06816" w:rsidRPr="0047304D">
        <w:rPr>
          <w:sz w:val="26"/>
          <w:szCs w:val="26"/>
        </w:rPr>
        <w:t>формированность</w:t>
      </w:r>
      <w:proofErr w:type="spellEnd"/>
      <w:r w:rsidR="00F06816" w:rsidRPr="0047304D">
        <w:rPr>
          <w:sz w:val="26"/>
          <w:szCs w:val="26"/>
        </w:rPr>
        <w:t xml:space="preserve"> представлений о системе и структуре права, правоотношениях, правонарушения</w:t>
      </w:r>
      <w:r w:rsidRPr="0047304D">
        <w:rPr>
          <w:sz w:val="26"/>
          <w:szCs w:val="26"/>
        </w:rPr>
        <w:t>х и юридической ответственности.</w:t>
      </w:r>
    </w:p>
    <w:p w:rsidR="00F06816" w:rsidRPr="0047304D" w:rsidRDefault="00D94450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В</w:t>
      </w:r>
      <w:r w:rsidR="00F06816" w:rsidRPr="0047304D">
        <w:rPr>
          <w:sz w:val="26"/>
          <w:szCs w:val="26"/>
        </w:rPr>
        <w:t>ладение знаниями о российской правовой си</w:t>
      </w:r>
      <w:r w:rsidRPr="0047304D">
        <w:rPr>
          <w:sz w:val="26"/>
          <w:szCs w:val="26"/>
        </w:rPr>
        <w:t>стеме, особенностях её развития.</w:t>
      </w:r>
    </w:p>
    <w:p w:rsidR="00F06816" w:rsidRPr="0047304D" w:rsidRDefault="00D94450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proofErr w:type="spellStart"/>
      <w:r w:rsidRPr="0047304D">
        <w:rPr>
          <w:sz w:val="26"/>
          <w:szCs w:val="26"/>
        </w:rPr>
        <w:t>С</w:t>
      </w:r>
      <w:r w:rsidR="00F06816" w:rsidRPr="0047304D">
        <w:rPr>
          <w:sz w:val="26"/>
          <w:szCs w:val="26"/>
        </w:rPr>
        <w:t>формированность</w:t>
      </w:r>
      <w:proofErr w:type="spellEnd"/>
      <w:r w:rsidR="00F06816" w:rsidRPr="0047304D">
        <w:rPr>
          <w:sz w:val="26"/>
          <w:szCs w:val="26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D94450" w:rsidRPr="0047304D" w:rsidRDefault="00D94450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47304D">
        <w:rPr>
          <w:sz w:val="26"/>
          <w:szCs w:val="26"/>
        </w:rPr>
        <w:lastRenderedPageBreak/>
        <w:t>Метапредметные</w:t>
      </w:r>
      <w:proofErr w:type="spellEnd"/>
      <w:r w:rsidRPr="0047304D">
        <w:rPr>
          <w:sz w:val="26"/>
          <w:szCs w:val="26"/>
        </w:rPr>
        <w:t xml:space="preserve"> результаты освоения учебного предмета включают в себя:</w:t>
      </w:r>
    </w:p>
    <w:p w:rsidR="00D94450" w:rsidRPr="0047304D" w:rsidRDefault="00AA17D0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•</w:t>
      </w:r>
      <w:r w:rsidRPr="0047304D">
        <w:rPr>
          <w:sz w:val="26"/>
          <w:szCs w:val="26"/>
        </w:rPr>
        <w:tab/>
        <w:t>В</w:t>
      </w:r>
      <w:r w:rsidR="00D94450" w:rsidRPr="0047304D">
        <w:rPr>
          <w:sz w:val="26"/>
          <w:szCs w:val="26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</w:t>
      </w:r>
      <w:r w:rsidRPr="0047304D">
        <w:rPr>
          <w:sz w:val="26"/>
          <w:szCs w:val="26"/>
        </w:rPr>
        <w:t>ктических и аналитических задач.</w:t>
      </w:r>
    </w:p>
    <w:p w:rsidR="00D94450" w:rsidRPr="0047304D" w:rsidRDefault="00AA17D0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•</w:t>
      </w:r>
      <w:r w:rsidRPr="0047304D">
        <w:rPr>
          <w:sz w:val="26"/>
          <w:szCs w:val="26"/>
        </w:rPr>
        <w:tab/>
        <w:t>Г</w:t>
      </w:r>
      <w:r w:rsidR="00D94450" w:rsidRPr="0047304D">
        <w:rPr>
          <w:sz w:val="26"/>
          <w:szCs w:val="26"/>
        </w:rPr>
        <w:t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</w:t>
      </w:r>
      <w:r w:rsidRPr="0047304D">
        <w:rPr>
          <w:sz w:val="26"/>
          <w:szCs w:val="26"/>
        </w:rPr>
        <w:t>азличных источников.</w:t>
      </w:r>
    </w:p>
    <w:p w:rsidR="00F06816" w:rsidRPr="0047304D" w:rsidRDefault="00AA17D0" w:rsidP="00D94450">
      <w:pPr>
        <w:pStyle w:val="a"/>
        <w:spacing w:line="360" w:lineRule="auto"/>
        <w:ind w:left="0" w:firstLine="720"/>
        <w:jc w:val="both"/>
        <w:rPr>
          <w:sz w:val="26"/>
          <w:szCs w:val="26"/>
        </w:rPr>
      </w:pPr>
      <w:r w:rsidRPr="0047304D">
        <w:rPr>
          <w:sz w:val="26"/>
          <w:szCs w:val="26"/>
        </w:rPr>
        <w:t>У</w:t>
      </w:r>
      <w:r w:rsidR="00D94450" w:rsidRPr="0047304D">
        <w:rPr>
          <w:sz w:val="26"/>
          <w:szCs w:val="26"/>
        </w:rPr>
        <w:t>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Pr="0047304D">
        <w:rPr>
          <w:sz w:val="26"/>
          <w:szCs w:val="26"/>
        </w:rPr>
        <w:t>орм информационной безопасности.</w:t>
      </w:r>
    </w:p>
    <w:p w:rsidR="002819D3" w:rsidRPr="0047304D" w:rsidRDefault="0014418F" w:rsidP="0014418F">
      <w:pPr>
        <w:pStyle w:val="a"/>
        <w:numPr>
          <w:ilvl w:val="0"/>
          <w:numId w:val="0"/>
        </w:numPr>
        <w:jc w:val="center"/>
        <w:rPr>
          <w:b/>
          <w:sz w:val="26"/>
          <w:szCs w:val="26"/>
        </w:rPr>
      </w:pPr>
      <w:r w:rsidRPr="0047304D">
        <w:rPr>
          <w:b/>
          <w:sz w:val="26"/>
          <w:szCs w:val="26"/>
        </w:rPr>
        <w:t>2. Содержание учебного предмета</w:t>
      </w:r>
    </w:p>
    <w:p w:rsidR="0014418F" w:rsidRPr="0047304D" w:rsidRDefault="0014418F" w:rsidP="0014418F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Тема 1. Понятие, задачи, принципы и система уголовного права. 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Понятие уголовного права. Место уголовного права в системе права. Реалии и тенденции развития уголовного права. Предмет и метод.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Тема 2. Уголовная ответственность и ее основания.  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Понятие уголовной ответственности, основания уголовной ответственности. </w:t>
      </w:r>
    </w:p>
    <w:p w:rsidR="0014418F" w:rsidRPr="0047304D" w:rsidRDefault="0014418F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Тема 3. Понятие преступления. Состав преступления.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Определение понятия преступления. </w:t>
      </w:r>
      <w:r w:rsidR="001E39DC" w:rsidRPr="0047304D">
        <w:rPr>
          <w:rFonts w:ascii="Times New Roman" w:hAnsi="Times New Roman" w:cs="Times New Roman"/>
          <w:sz w:val="26"/>
          <w:szCs w:val="26"/>
          <w:lang w:val="ru-RU"/>
        </w:rPr>
        <w:t>Материальное и формальное определение преступления. Признаки преступления и их содержание. Категории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преступлений. Множественность преступлений. </w:t>
      </w:r>
      <w:r w:rsidR="001E39DC" w:rsidRPr="0047304D">
        <w:rPr>
          <w:rFonts w:ascii="Times New Roman" w:hAnsi="Times New Roman" w:cs="Times New Roman"/>
          <w:sz w:val="26"/>
          <w:szCs w:val="26"/>
          <w:lang w:val="ru-RU"/>
        </w:rPr>
        <w:t>Малозначительность. Отграничение преступления от иных видов правонарушений.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Элементы состава преступления, виды составов. Объект преступления, предмет. Объективная сторона преступления (обязательные и факультативные признаки). Субъективная сторона (вина, мотив, цель). Субъект преступления. Специальный субъект.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Тема 4.</w:t>
      </w:r>
      <w:r w:rsidR="001E39DC"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Объект преступления.</w:t>
      </w:r>
      <w:r w:rsidR="001E39DC"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Понятие и виды объектов преступления. Классификация объектов преступления по вертикали и горизонтали. Предмет преступления, соотношение объекта и предмета преступления. Потерпевший.</w:t>
      </w:r>
    </w:p>
    <w:p w:rsidR="0014418F" w:rsidRPr="0047304D" w:rsidRDefault="0014418F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Тема 5. </w:t>
      </w:r>
      <w:r w:rsidR="001E39DC" w:rsidRPr="0047304D">
        <w:rPr>
          <w:rFonts w:ascii="Times New Roman" w:hAnsi="Times New Roman" w:cs="Times New Roman"/>
          <w:i/>
          <w:sz w:val="26"/>
          <w:szCs w:val="26"/>
          <w:lang w:val="ru-RU"/>
        </w:rPr>
        <w:t>Объективная сторона преступления.</w:t>
      </w:r>
      <w:r w:rsidR="001E39DC"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Понятие. Обязательные и факультативные признаки. Понятие и формы уголовно-наказуемого деяния (действие и бездействие).  Понятие непреодолимой силы, физического и психического принуждения и их значение для уголовной ответственности. Общественно опасные последствия, их уголовно-правовое значение. Теории причинности в уголовном праве. Способ, орудия, средства, время, место и обстановка совершения преступления как факультативные признаки объективной стороны.</w:t>
      </w:r>
    </w:p>
    <w:p w:rsidR="006B18DA" w:rsidRPr="0047304D" w:rsidRDefault="0014418F" w:rsidP="006B1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Тема 6.</w:t>
      </w:r>
      <w:r w:rsidR="001E39DC"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Субъекти</w:t>
      </w:r>
      <w:r w:rsidR="006B18DA" w:rsidRPr="0047304D">
        <w:rPr>
          <w:rFonts w:ascii="Times New Roman" w:hAnsi="Times New Roman" w:cs="Times New Roman"/>
          <w:i/>
          <w:sz w:val="26"/>
          <w:szCs w:val="26"/>
          <w:lang w:val="ru-RU"/>
        </w:rPr>
        <w:t>вная сторона преступления.</w:t>
      </w:r>
      <w:r w:rsidR="006B18DA"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Обязательные и факультативные признаки субъективной стороны преступления.</w:t>
      </w:r>
    </w:p>
    <w:p w:rsidR="0014418F" w:rsidRPr="0047304D" w:rsidRDefault="006B18DA" w:rsidP="006B1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Понятие и содержание вины в уголовном праве. Недопустимость объективного вменения. Формы вины, их значение для уголовной ответственности. Соотношение умышленной и неосторожной вины. Положение, закреплённое в ч. 2 ст. 24 УК РФ. Умысел как форма вины, его содержание (интеллектуальный и волевой элементы). Прямой умысел и косвенный. Неосторожность как форма вины, виды неосторожности.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Тема 7.</w:t>
      </w:r>
      <w:r w:rsidR="006B18DA"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Субъект преступления.</w:t>
      </w:r>
      <w:r w:rsidR="006B18DA"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Понятие и признаки субъекта. Возраст уголовной ответственности. Вменяемость, возрастная невменяемость. Специальный субъект.</w:t>
      </w:r>
    </w:p>
    <w:p w:rsidR="0014418F" w:rsidRPr="0047304D" w:rsidRDefault="006B18DA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Тема 8. Соучастие в преступлении.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Стадии совершения преступления. Оконченное и неоконченное преступления. Важность определения момента окончания преступления. Виды неоконченного преступления. Приготовление и покушение на преступление. Добровольный отказ от совершения преступления.</w:t>
      </w:r>
    </w:p>
    <w:p w:rsidR="006B18DA" w:rsidRPr="0047304D" w:rsidRDefault="006B18DA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Объективные и субъективные признаки соучастия. Формы и виды соучастия. Эксцесс исполнителя. 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Тема </w:t>
      </w:r>
      <w:r w:rsidR="006B18DA" w:rsidRPr="0047304D">
        <w:rPr>
          <w:rFonts w:ascii="Times New Roman" w:hAnsi="Times New Roman" w:cs="Times New Roman"/>
          <w:i/>
          <w:sz w:val="26"/>
          <w:szCs w:val="26"/>
          <w:lang w:val="ru-RU"/>
        </w:rPr>
        <w:t>9</w:t>
      </w: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. Экономическое уголовное право в системе уголовного права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История экономического уголовного права. Экономическое уголовное </w:t>
      </w:r>
      <w:proofErr w:type="gramStart"/>
      <w:r w:rsidRPr="0047304D">
        <w:rPr>
          <w:rFonts w:ascii="Times New Roman" w:hAnsi="Times New Roman" w:cs="Times New Roman"/>
          <w:sz w:val="26"/>
          <w:szCs w:val="26"/>
          <w:lang w:val="ru-RU"/>
        </w:rPr>
        <w:t>право</w:t>
      </w:r>
      <w:proofErr w:type="gramEnd"/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как подотрасль уголовного права. Источники экономического уголовного права. Экономическое уголовное право в зарубежных странах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Тема </w:t>
      </w:r>
      <w:r w:rsidR="006B18DA" w:rsidRPr="0047304D">
        <w:rPr>
          <w:rFonts w:ascii="Times New Roman" w:hAnsi="Times New Roman" w:cs="Times New Roman"/>
          <w:i/>
          <w:sz w:val="26"/>
          <w:szCs w:val="26"/>
          <w:lang w:val="ru-RU"/>
        </w:rPr>
        <w:t>10</w:t>
      </w: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. Преступления против собственности.</w:t>
      </w:r>
    </w:p>
    <w:p w:rsidR="0014418F" w:rsidRPr="0047304D" w:rsidRDefault="004A1435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Общая характеристика преступлений против собственности. </w:t>
      </w:r>
      <w:r w:rsidR="0014418F" w:rsidRPr="0047304D">
        <w:rPr>
          <w:rFonts w:ascii="Times New Roman" w:hAnsi="Times New Roman" w:cs="Times New Roman"/>
          <w:sz w:val="26"/>
          <w:szCs w:val="26"/>
          <w:lang w:val="ru-RU"/>
        </w:rPr>
        <w:t>Формы и виды хищения. Общая характеристика и виды преступлений против собственности. Кража, разграничение кражи, грабежа и мошенничества. Мошенничество, виды мошенничества. Отличительные признаки конструкции состава присвоения и растраты. Признаки грабежа. Разбой. Вымогательство.</w:t>
      </w:r>
    </w:p>
    <w:p w:rsidR="006B18DA" w:rsidRPr="0047304D" w:rsidRDefault="006B18DA" w:rsidP="006B1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Основные характеристики кражи как тайной формы хищения. Квалифицирующие признаки кражи. Мошенничество. Конструкции основных составов мошенничества. Присвоение и растрата. Разбой и смежные составы. Иные посягательства на собственность</w:t>
      </w:r>
    </w:p>
    <w:p w:rsidR="0014418F" w:rsidRPr="0047304D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Тема </w:t>
      </w:r>
      <w:r w:rsidR="006B18DA" w:rsidRPr="0047304D">
        <w:rPr>
          <w:rFonts w:ascii="Times New Roman" w:hAnsi="Times New Roman" w:cs="Times New Roman"/>
          <w:i/>
          <w:sz w:val="26"/>
          <w:szCs w:val="26"/>
          <w:lang w:val="ru-RU"/>
        </w:rPr>
        <w:t>11</w:t>
      </w: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. Преступления в сфере экономической деятельности.</w:t>
      </w:r>
    </w:p>
    <w:p w:rsidR="004A1435" w:rsidRPr="0047304D" w:rsidRDefault="004A1435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Общая характеристика. Преступления в сфере предпринимательства. Преступления в сфере кредитно-денежных отношений. Преступления в сфере отношений, обеспечивающих свободу и добросовестность экономической деятельности. Преступления в сфере финансов, оборота драгоценных металлов и камней. Преступления в сфере внешнеэкономической деятельности и таможенного контроля.</w:t>
      </w:r>
    </w:p>
    <w:p w:rsidR="0014418F" w:rsidRPr="0047304D" w:rsidRDefault="0014418F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Тема </w:t>
      </w:r>
      <w:r w:rsidR="004A1435" w:rsidRPr="0047304D">
        <w:rPr>
          <w:rFonts w:ascii="Times New Roman" w:hAnsi="Times New Roman" w:cs="Times New Roman"/>
          <w:i/>
          <w:sz w:val="26"/>
          <w:szCs w:val="26"/>
          <w:lang w:val="ru-RU"/>
        </w:rPr>
        <w:t>12</w:t>
      </w:r>
      <w:r w:rsidRPr="0047304D">
        <w:rPr>
          <w:rFonts w:ascii="Times New Roman" w:hAnsi="Times New Roman" w:cs="Times New Roman"/>
          <w:i/>
          <w:sz w:val="26"/>
          <w:szCs w:val="26"/>
          <w:lang w:val="ru-RU"/>
        </w:rPr>
        <w:t>. Преступления против интересов службы в коммерческих и иных организациях.</w:t>
      </w:r>
    </w:p>
    <w:p w:rsidR="0014418F" w:rsidRPr="0047304D" w:rsidRDefault="004A1435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Общая характеристика преступлений против интересов службы в коммерческих организациях. </w:t>
      </w:r>
      <w:r w:rsidR="0014418F" w:rsidRPr="0047304D">
        <w:rPr>
          <w:rFonts w:ascii="Times New Roman" w:hAnsi="Times New Roman" w:cs="Times New Roman"/>
          <w:sz w:val="26"/>
          <w:szCs w:val="26"/>
          <w:lang w:val="ru-RU"/>
        </w:rPr>
        <w:t>Понятие, виды и система преступлений гл. 23 УК РФ. Злоупотребление полномочиями. Коммерческий подкуп.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Соотношение преступлений против интересов службы в коммерческих и иных организациях с должностными преступлениями (глава 30 УК РФ).</w:t>
      </w:r>
    </w:p>
    <w:p w:rsidR="00D663D2" w:rsidRPr="0047304D" w:rsidRDefault="00D663D2" w:rsidP="0070446B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E1CF9" w:rsidRPr="0047304D" w:rsidRDefault="0042038A" w:rsidP="0042038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/>
          <w:sz w:val="26"/>
          <w:szCs w:val="26"/>
          <w:lang w:val="ru-RU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224"/>
        <w:gridCol w:w="2317"/>
        <w:gridCol w:w="2642"/>
      </w:tblGrid>
      <w:tr w:rsidR="006C19F9" w:rsidRPr="0047304D" w:rsidTr="002740E7">
        <w:trPr>
          <w:trHeight w:val="503"/>
        </w:trPr>
        <w:tc>
          <w:tcPr>
            <w:tcW w:w="496" w:type="dxa"/>
            <w:vAlign w:val="center"/>
          </w:tcPr>
          <w:p w:rsidR="00351EB7" w:rsidRPr="0047304D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24" w:type="dxa"/>
            <w:vAlign w:val="center"/>
          </w:tcPr>
          <w:p w:rsidR="00351EB7" w:rsidRPr="0047304D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занятия</w:t>
            </w:r>
          </w:p>
        </w:tc>
        <w:tc>
          <w:tcPr>
            <w:tcW w:w="2317" w:type="dxa"/>
            <w:vAlign w:val="center"/>
          </w:tcPr>
          <w:p w:rsidR="00351EB7" w:rsidRPr="0047304D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Количество часов (академических)</w:t>
            </w:r>
          </w:p>
        </w:tc>
        <w:tc>
          <w:tcPr>
            <w:tcW w:w="2642" w:type="dxa"/>
            <w:vAlign w:val="center"/>
          </w:tcPr>
          <w:p w:rsidR="00351EB7" w:rsidRPr="0047304D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 занятия</w:t>
            </w:r>
          </w:p>
        </w:tc>
      </w:tr>
      <w:tr w:rsidR="001D2BE6" w:rsidRPr="0047304D" w:rsidTr="002740E7">
        <w:trPr>
          <w:trHeight w:val="503"/>
        </w:trPr>
        <w:tc>
          <w:tcPr>
            <w:tcW w:w="9679" w:type="dxa"/>
            <w:gridSpan w:val="4"/>
            <w:vAlign w:val="center"/>
          </w:tcPr>
          <w:p w:rsidR="001D2BE6" w:rsidRPr="0047304D" w:rsidRDefault="001D2BE6" w:rsidP="00A0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 класс</w:t>
            </w:r>
          </w:p>
        </w:tc>
      </w:tr>
      <w:tr w:rsidR="006C19F9" w:rsidRPr="0047304D" w:rsidTr="002740E7">
        <w:tc>
          <w:tcPr>
            <w:tcW w:w="496" w:type="dxa"/>
          </w:tcPr>
          <w:p w:rsidR="00351EB7" w:rsidRPr="0047304D" w:rsidRDefault="00351EB7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4224" w:type="dxa"/>
          </w:tcPr>
          <w:p w:rsidR="00351EB7" w:rsidRPr="0047304D" w:rsidRDefault="00351EB7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Понятие, задачи, принципы и система уголовного права. </w:t>
            </w:r>
          </w:p>
        </w:tc>
        <w:tc>
          <w:tcPr>
            <w:tcW w:w="2317" w:type="dxa"/>
            <w:vAlign w:val="center"/>
          </w:tcPr>
          <w:p w:rsidR="00351EB7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  <w:vAlign w:val="center"/>
          </w:tcPr>
          <w:p w:rsidR="00351EB7" w:rsidRPr="0047304D" w:rsidRDefault="00AA17D0" w:rsidP="00AA17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</w:t>
            </w: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преподавателем проблематике. Решение задач.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AA17D0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4224" w:type="dxa"/>
          </w:tcPr>
          <w:p w:rsidR="00AA17D0" w:rsidRPr="0047304D" w:rsidRDefault="00AA17D0" w:rsidP="00AA17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Уголовная ответственность и ее основания. </w:t>
            </w:r>
          </w:p>
        </w:tc>
        <w:tc>
          <w:tcPr>
            <w:tcW w:w="2317" w:type="dxa"/>
            <w:vAlign w:val="center"/>
          </w:tcPr>
          <w:p w:rsidR="00AA17D0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AA17D0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4224" w:type="dxa"/>
          </w:tcPr>
          <w:p w:rsidR="00AA17D0" w:rsidRPr="0047304D" w:rsidRDefault="00AA17D0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Понятие преступления, состав преступления.</w:t>
            </w:r>
          </w:p>
        </w:tc>
        <w:tc>
          <w:tcPr>
            <w:tcW w:w="2317" w:type="dxa"/>
            <w:vAlign w:val="center"/>
          </w:tcPr>
          <w:p w:rsidR="00AA17D0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4224" w:type="dxa"/>
          </w:tcPr>
          <w:p w:rsidR="00AA17D0" w:rsidRPr="0047304D" w:rsidRDefault="00AA17D0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Объект преступления</w:t>
            </w:r>
          </w:p>
        </w:tc>
        <w:tc>
          <w:tcPr>
            <w:tcW w:w="2317" w:type="dxa"/>
            <w:vAlign w:val="center"/>
          </w:tcPr>
          <w:p w:rsidR="00AA17D0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4224" w:type="dxa"/>
          </w:tcPr>
          <w:p w:rsidR="00AA17D0" w:rsidRPr="0047304D" w:rsidRDefault="00AA17D0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Объективная сторона преступления</w:t>
            </w:r>
          </w:p>
        </w:tc>
        <w:tc>
          <w:tcPr>
            <w:tcW w:w="2317" w:type="dxa"/>
            <w:vAlign w:val="center"/>
          </w:tcPr>
          <w:p w:rsidR="00AA17D0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4224" w:type="dxa"/>
          </w:tcPr>
          <w:p w:rsidR="00AA17D0" w:rsidRPr="0047304D" w:rsidRDefault="00AA17D0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Субъективная сторона преступления</w:t>
            </w:r>
          </w:p>
        </w:tc>
        <w:tc>
          <w:tcPr>
            <w:tcW w:w="2317" w:type="dxa"/>
            <w:vAlign w:val="center"/>
          </w:tcPr>
          <w:p w:rsidR="00AA17D0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4224" w:type="dxa"/>
          </w:tcPr>
          <w:p w:rsidR="00AA17D0" w:rsidRPr="0047304D" w:rsidRDefault="00AA17D0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Субъект преступления</w:t>
            </w:r>
          </w:p>
        </w:tc>
        <w:tc>
          <w:tcPr>
            <w:tcW w:w="2317" w:type="dxa"/>
            <w:vAlign w:val="center"/>
          </w:tcPr>
          <w:p w:rsidR="00AA17D0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4224" w:type="dxa"/>
          </w:tcPr>
          <w:p w:rsidR="0042038A" w:rsidRPr="0047304D" w:rsidRDefault="0042038A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Соучастие в преступлении. Стадии совершения преступления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42038A" w:rsidRPr="0047304D" w:rsidRDefault="00DC3B6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4224" w:type="dxa"/>
          </w:tcPr>
          <w:p w:rsidR="00AA17D0" w:rsidRPr="0047304D" w:rsidRDefault="00AA17D0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Экономическое уголовное право в системе уголовного права</w:t>
            </w:r>
            <w:r w:rsidR="0042038A"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История развития.</w:t>
            </w:r>
          </w:p>
        </w:tc>
        <w:tc>
          <w:tcPr>
            <w:tcW w:w="2317" w:type="dxa"/>
            <w:vAlign w:val="center"/>
          </w:tcPr>
          <w:p w:rsidR="00AA17D0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4224" w:type="dxa"/>
          </w:tcPr>
          <w:p w:rsidR="00AA17D0" w:rsidRPr="0047304D" w:rsidRDefault="00AA17D0" w:rsidP="00AA17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характеристика преступлений против собственности.</w:t>
            </w:r>
          </w:p>
        </w:tc>
        <w:tc>
          <w:tcPr>
            <w:tcW w:w="2317" w:type="dxa"/>
            <w:vAlign w:val="center"/>
          </w:tcPr>
          <w:p w:rsidR="00AA17D0" w:rsidRPr="0047304D" w:rsidRDefault="00AA17D0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224" w:type="dxa"/>
          </w:tcPr>
          <w:p w:rsidR="0042038A" w:rsidRPr="0047304D" w:rsidRDefault="0042038A" w:rsidP="00AA17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Основные характеристики кражи как тайной формы хищения. Квалифицирующие признаки кражи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224" w:type="dxa"/>
          </w:tcPr>
          <w:p w:rsidR="0042038A" w:rsidRPr="0047304D" w:rsidRDefault="0042038A" w:rsidP="00AA17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Мошенничество. Конструкции основных составов мошенничества. Присвоение и растрата.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224" w:type="dxa"/>
          </w:tcPr>
          <w:p w:rsidR="0042038A" w:rsidRPr="0047304D" w:rsidRDefault="0042038A" w:rsidP="00AA17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Разбой и смежные составы.</w:t>
            </w:r>
          </w:p>
        </w:tc>
        <w:tc>
          <w:tcPr>
            <w:tcW w:w="2317" w:type="dxa"/>
            <w:vAlign w:val="center"/>
          </w:tcPr>
          <w:p w:rsidR="0042038A" w:rsidRPr="0047304D" w:rsidRDefault="007B791D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224" w:type="dxa"/>
          </w:tcPr>
          <w:p w:rsidR="0042038A" w:rsidRPr="0047304D" w:rsidRDefault="0042038A" w:rsidP="00AA17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посягательства на собственность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C19F9" w:rsidRPr="0047304D" w:rsidTr="002740E7">
        <w:tc>
          <w:tcPr>
            <w:tcW w:w="496" w:type="dxa"/>
          </w:tcPr>
          <w:p w:rsidR="00AA17D0" w:rsidRPr="0047304D" w:rsidRDefault="0042038A" w:rsidP="004A14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4A1435"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4224" w:type="dxa"/>
          </w:tcPr>
          <w:p w:rsidR="00AA17D0" w:rsidRPr="0047304D" w:rsidRDefault="006C19F9" w:rsidP="006C1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характеристика преступлений</w:t>
            </w:r>
            <w:r w:rsidR="00AA17D0"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сфере экономической деятельности.</w:t>
            </w:r>
          </w:p>
        </w:tc>
        <w:tc>
          <w:tcPr>
            <w:tcW w:w="2317" w:type="dxa"/>
            <w:vAlign w:val="center"/>
          </w:tcPr>
          <w:p w:rsidR="00AA17D0" w:rsidRPr="0047304D" w:rsidRDefault="00D30ECC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42" w:type="dxa"/>
          </w:tcPr>
          <w:p w:rsidR="00AA17D0" w:rsidRPr="0047304D" w:rsidRDefault="00AA17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7D43DF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4224" w:type="dxa"/>
          </w:tcPr>
          <w:p w:rsidR="0042038A" w:rsidRPr="0047304D" w:rsidRDefault="0042038A" w:rsidP="006C1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Преступления в сфере предпринимательства.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2BE6" w:rsidRPr="0047304D" w:rsidTr="002740E7">
        <w:tc>
          <w:tcPr>
            <w:tcW w:w="9679" w:type="dxa"/>
            <w:gridSpan w:val="4"/>
          </w:tcPr>
          <w:p w:rsidR="001D2BE6" w:rsidRPr="0047304D" w:rsidRDefault="001D2BE6" w:rsidP="001D2B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7D43DF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4224" w:type="dxa"/>
          </w:tcPr>
          <w:p w:rsidR="0042038A" w:rsidRPr="0047304D" w:rsidRDefault="0042038A" w:rsidP="006C1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Преступления в сфере кредитно-денежных отношений.</w:t>
            </w:r>
          </w:p>
        </w:tc>
        <w:tc>
          <w:tcPr>
            <w:tcW w:w="2317" w:type="dxa"/>
            <w:vAlign w:val="center"/>
          </w:tcPr>
          <w:p w:rsidR="0042038A" w:rsidRPr="0047304D" w:rsidRDefault="007B791D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7D43DF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</w:t>
            </w:r>
          </w:p>
        </w:tc>
        <w:tc>
          <w:tcPr>
            <w:tcW w:w="4224" w:type="dxa"/>
          </w:tcPr>
          <w:p w:rsidR="0042038A" w:rsidRPr="0047304D" w:rsidRDefault="0042038A" w:rsidP="006C1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Преступления в сфере отношений, обеспечивающих свободу и добросовестность экономической деятельности.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Лекция и дискуссия по обозначаемой преподавателем </w:t>
            </w: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7D43DF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4224" w:type="dxa"/>
          </w:tcPr>
          <w:p w:rsidR="0042038A" w:rsidRPr="0047304D" w:rsidRDefault="0042038A" w:rsidP="004203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Преступления в сфере финансов, оборота драгоценных металлов и камней.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224" w:type="dxa"/>
          </w:tcPr>
          <w:p w:rsidR="0042038A" w:rsidRPr="0047304D" w:rsidRDefault="0042038A" w:rsidP="004203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Преступления в сфере внешнеэкономической деятельности и таможенного контроля.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4A1435" w:rsidP="007D43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7D43DF"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4224" w:type="dxa"/>
          </w:tcPr>
          <w:p w:rsidR="0042038A" w:rsidRPr="0047304D" w:rsidRDefault="0042038A" w:rsidP="004203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характеристика преступлений против интересов службы в коммерческих и иных организациях.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7D43DF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</w:t>
            </w:r>
          </w:p>
        </w:tc>
        <w:tc>
          <w:tcPr>
            <w:tcW w:w="4224" w:type="dxa"/>
          </w:tcPr>
          <w:p w:rsidR="0042038A" w:rsidRPr="0047304D" w:rsidRDefault="0042038A" w:rsidP="004203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Злоупотребление полномочиями (ст. 201 УК РФ). Коммерческий подкуп (ст. 204 УК РФ).</w:t>
            </w: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2038A" w:rsidRPr="0047304D" w:rsidTr="002740E7">
        <w:tc>
          <w:tcPr>
            <w:tcW w:w="496" w:type="dxa"/>
          </w:tcPr>
          <w:p w:rsidR="0042038A" w:rsidRPr="0047304D" w:rsidRDefault="007D43DF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18</w:t>
            </w:r>
          </w:p>
        </w:tc>
        <w:tc>
          <w:tcPr>
            <w:tcW w:w="4224" w:type="dxa"/>
          </w:tcPr>
          <w:p w:rsidR="0042038A" w:rsidRPr="0047304D" w:rsidRDefault="0042038A" w:rsidP="00B464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Соотношение преступлений против интересов службы в коммерческих и иных организациях с должностными преступлениями (глава 30 УК РФ).</w:t>
            </w:r>
          </w:p>
        </w:tc>
        <w:tc>
          <w:tcPr>
            <w:tcW w:w="2317" w:type="dxa"/>
            <w:vAlign w:val="center"/>
          </w:tcPr>
          <w:p w:rsidR="0042038A" w:rsidRPr="0047304D" w:rsidRDefault="0042038A" w:rsidP="00A0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42" w:type="dxa"/>
          </w:tcPr>
          <w:p w:rsidR="0042038A" w:rsidRPr="0047304D" w:rsidRDefault="004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C19F9" w:rsidRPr="0047304D" w:rsidTr="002740E7">
        <w:tc>
          <w:tcPr>
            <w:tcW w:w="496" w:type="dxa"/>
          </w:tcPr>
          <w:p w:rsidR="00351EB7" w:rsidRPr="0047304D" w:rsidRDefault="00351EB7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224" w:type="dxa"/>
          </w:tcPr>
          <w:p w:rsidR="00351EB7" w:rsidRPr="0047304D" w:rsidRDefault="00351EB7" w:rsidP="007044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2317" w:type="dxa"/>
            <w:vAlign w:val="center"/>
          </w:tcPr>
          <w:p w:rsidR="00351EB7" w:rsidRPr="0047304D" w:rsidRDefault="00AA17D0" w:rsidP="00A0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7304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68</w:t>
            </w:r>
          </w:p>
        </w:tc>
        <w:tc>
          <w:tcPr>
            <w:tcW w:w="2642" w:type="dxa"/>
            <w:vAlign w:val="center"/>
          </w:tcPr>
          <w:p w:rsidR="00351EB7" w:rsidRPr="0047304D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>— трудовой опыт, опыт участия в производственной практике;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</w:t>
      </w: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 xml:space="preserve">в целом, опыт деятельного выражения собственной гражданской позиции; 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>— опыт природоохранных дел;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— опыт разрешения возникающих конфликтных ситуаций в школе, дома </w:t>
      </w: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или на улице;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— опыт самостоятельного приобретения новых знаний, проведения научных исследований, опыт проектной деятельности;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2740E7" w:rsidRPr="0047304D" w:rsidRDefault="002740E7" w:rsidP="002740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351EB7" w:rsidRPr="0047304D" w:rsidRDefault="00351EB7" w:rsidP="0070446B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E1CF9" w:rsidRPr="0047304D" w:rsidRDefault="00DC3B6E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 </w:t>
      </w:r>
      <w:r w:rsidR="005F2CBB" w:rsidRPr="0047304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371924" w:rsidRPr="0047304D">
        <w:rPr>
          <w:rFonts w:ascii="Times New Roman" w:hAnsi="Times New Roman" w:cs="Times New Roman"/>
          <w:b/>
          <w:bCs/>
          <w:sz w:val="26"/>
          <w:szCs w:val="26"/>
          <w:lang w:val="ru-RU"/>
        </w:rPr>
        <w:t>Учебно-методическое обеспечение образовательной деятельности</w:t>
      </w:r>
    </w:p>
    <w:p w:rsidR="00D840B3" w:rsidRPr="0047304D" w:rsidRDefault="002819D3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D840B3" w:rsidRPr="0047304D">
        <w:rPr>
          <w:rFonts w:ascii="Times New Roman" w:hAnsi="Times New Roman" w:cs="Times New Roman"/>
          <w:sz w:val="26"/>
          <w:szCs w:val="26"/>
          <w:lang w:val="ru-RU"/>
        </w:rPr>
        <w:t>Уголовное право России. Части Общая и Ос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обенная. Учебник для бакалавров / отв. ред. А.И. </w:t>
      </w:r>
      <w:proofErr w:type="spellStart"/>
      <w:r w:rsidRPr="0047304D">
        <w:rPr>
          <w:rFonts w:ascii="Times New Roman" w:hAnsi="Times New Roman" w:cs="Times New Roman"/>
          <w:sz w:val="26"/>
          <w:szCs w:val="26"/>
          <w:lang w:val="ru-RU"/>
        </w:rPr>
        <w:t>Рарог</w:t>
      </w:r>
      <w:proofErr w:type="spellEnd"/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– Москва: Проспект, 2013 – 496 с.</w:t>
      </w:r>
    </w:p>
    <w:p w:rsidR="00D840B3" w:rsidRPr="0047304D" w:rsidRDefault="002819D3" w:rsidP="00C97D02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D840B3" w:rsidRPr="0047304D">
        <w:rPr>
          <w:rFonts w:ascii="Times New Roman" w:hAnsi="Times New Roman" w:cs="Times New Roman"/>
          <w:sz w:val="26"/>
          <w:szCs w:val="26"/>
          <w:lang w:val="ru-RU"/>
        </w:rPr>
        <w:t>Лопашенко Н.А. Преступления в сфере экономической деятельности: теоретический и прикладной анализ. В 2-х частях. М., 2015.</w:t>
      </w:r>
    </w:p>
    <w:p w:rsidR="002819D3" w:rsidRPr="0047304D" w:rsidRDefault="002819D3" w:rsidP="00C97D02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3. Комментарий к Уголовному кодексу Российской Федерации (постатейный) / К. А. Барышева, Ю. В. Грачева, Г. А. Есаков [и др.</w:t>
      </w:r>
      <w:proofErr w:type="gramStart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] ;</w:t>
      </w:r>
      <w:proofErr w:type="gramEnd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[под ред. Г. А. </w:t>
      </w:r>
      <w:proofErr w:type="spellStart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Есакова</w:t>
      </w:r>
      <w:proofErr w:type="spellEnd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]. – 6-е изд. – </w:t>
      </w:r>
      <w:proofErr w:type="gramStart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М. :</w:t>
      </w:r>
      <w:proofErr w:type="gramEnd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Проспект, 2015. – 592 с.</w:t>
      </w:r>
    </w:p>
    <w:p w:rsidR="00F97561" w:rsidRPr="0047304D" w:rsidRDefault="00F97561" w:rsidP="00C97D02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4. Лопашенко Н.А. Преступления в сфере экономической деятельности: теоретический и прикладной анализ. В 2-х частях. М., 2015.</w:t>
      </w:r>
    </w:p>
    <w:p w:rsidR="00A4572E" w:rsidRPr="0047304D" w:rsidRDefault="00F97561" w:rsidP="00C97D02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5</w:t>
      </w:r>
      <w:r w:rsidR="00A4572E" w:rsidRPr="0047304D">
        <w:rPr>
          <w:rFonts w:ascii="Times New Roman" w:hAnsi="Times New Roman" w:cs="Times New Roman"/>
          <w:bCs/>
          <w:sz w:val="26"/>
          <w:szCs w:val="26"/>
          <w:lang w:val="ru-RU"/>
        </w:rPr>
        <w:t>. Уголовный кодекс РФ</w:t>
      </w:r>
      <w:r w:rsidR="00A4572E" w:rsidRPr="0047304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4572E" w:rsidRPr="0047304D">
        <w:rPr>
          <w:rFonts w:ascii="Times New Roman" w:hAnsi="Times New Roman" w:cs="Times New Roman"/>
          <w:bCs/>
          <w:sz w:val="26"/>
          <w:szCs w:val="26"/>
          <w:lang w:val="ru-RU"/>
        </w:rPr>
        <w:t>от 13.06.1996 N 63-ФЗ</w:t>
      </w:r>
    </w:p>
    <w:p w:rsidR="00A4572E" w:rsidRPr="0047304D" w:rsidRDefault="00F97561" w:rsidP="00C97D02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6</w:t>
      </w:r>
      <w:r w:rsidR="00A4572E" w:rsidRPr="0047304D">
        <w:rPr>
          <w:rFonts w:ascii="Times New Roman" w:hAnsi="Times New Roman" w:cs="Times New Roman"/>
          <w:bCs/>
          <w:sz w:val="26"/>
          <w:szCs w:val="26"/>
          <w:lang w:val="ru-RU"/>
        </w:rPr>
        <w:t>. Судебная практика (Постановления Пленума ВС и пр.)</w:t>
      </w:r>
    </w:p>
    <w:p w:rsidR="00316D78" w:rsidRPr="0047304D" w:rsidRDefault="00316D78" w:rsidP="00316D78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7. Боголюбов Л.Н., Лукашева Е.А., Матвеев А.И. и др. / Под ред. </w:t>
      </w:r>
      <w:proofErr w:type="spellStart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ЛазебниковойА.Ю</w:t>
      </w:r>
      <w:proofErr w:type="spellEnd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., Лукашевой Е.А., Матвеева А.И. Право (углублённый уровень). 10 класс. – М.: АО «Издательство «Просвещение».</w:t>
      </w:r>
    </w:p>
    <w:p w:rsidR="00316D78" w:rsidRPr="0047304D" w:rsidRDefault="00316D78" w:rsidP="00316D78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316D78" w:rsidRPr="0047304D" w:rsidRDefault="00316D78" w:rsidP="00316D78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8. Боголюбов Л.Н., Лукашева Е.А., Матвеев А.И. и др. / Под ред. </w:t>
      </w:r>
      <w:proofErr w:type="spellStart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ЛазебниковойА.Ю</w:t>
      </w:r>
      <w:proofErr w:type="spellEnd"/>
      <w:r w:rsidRPr="0047304D">
        <w:rPr>
          <w:rFonts w:ascii="Times New Roman" w:hAnsi="Times New Roman" w:cs="Times New Roman"/>
          <w:bCs/>
          <w:sz w:val="26"/>
          <w:szCs w:val="26"/>
          <w:lang w:val="ru-RU"/>
        </w:rPr>
        <w:t>., Лукашевой Е.А., Матвеева А.И. Право (углублённый уровень). 11 класс. – М.: АО «Издательство «Просвещение».</w:t>
      </w:r>
    </w:p>
    <w:p w:rsidR="00BB58A4" w:rsidRPr="0047304D" w:rsidRDefault="00BB58A4" w:rsidP="00C97D02">
      <w:pPr>
        <w:spacing w:after="0" w:line="360" w:lineRule="auto"/>
        <w:ind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D663D2" w:rsidRPr="0047304D" w:rsidRDefault="00DC3B6E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5F2CBB" w:rsidRPr="0047304D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D663D2" w:rsidRPr="0047304D">
        <w:rPr>
          <w:rFonts w:ascii="Times New Roman" w:hAnsi="Times New Roman" w:cs="Times New Roman"/>
          <w:b/>
          <w:sz w:val="26"/>
          <w:szCs w:val="26"/>
          <w:lang w:val="ru-RU"/>
        </w:rPr>
        <w:t>Программные средства</w:t>
      </w:r>
    </w:p>
    <w:p w:rsidR="00D663D2" w:rsidRPr="0047304D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Для успешного освоения дисциплины, студент использует следующие программные средства:</w:t>
      </w:r>
    </w:p>
    <w:p w:rsidR="00D663D2" w:rsidRPr="0047304D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ab/>
        <w:t>СПС «</w:t>
      </w:r>
      <w:proofErr w:type="spellStart"/>
      <w:r w:rsidRPr="0047304D">
        <w:rPr>
          <w:rFonts w:ascii="Times New Roman" w:hAnsi="Times New Roman" w:cs="Times New Roman"/>
          <w:sz w:val="26"/>
          <w:szCs w:val="26"/>
          <w:lang w:val="ru-RU"/>
        </w:rPr>
        <w:t>КонсультантПлюс</w:t>
      </w:r>
      <w:proofErr w:type="spellEnd"/>
      <w:r w:rsidRPr="0047304D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D663D2" w:rsidRPr="0047304D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ab/>
        <w:t>СПС «Гарант»</w:t>
      </w:r>
    </w:p>
    <w:p w:rsidR="00D663D2" w:rsidRPr="0047304D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47304D">
        <w:rPr>
          <w:rFonts w:ascii="Times New Roman" w:hAnsi="Times New Roman" w:cs="Times New Roman"/>
          <w:sz w:val="26"/>
          <w:szCs w:val="26"/>
          <w:lang w:val="ru-RU"/>
        </w:rPr>
        <w:tab/>
        <w:t>иные справочные правовые базы</w:t>
      </w:r>
    </w:p>
    <w:p w:rsidR="00BB58A4" w:rsidRPr="0047304D" w:rsidRDefault="00BB58A4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63D2" w:rsidRPr="0047304D" w:rsidRDefault="00DC3B6E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="005F2CBB" w:rsidRPr="0047304D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D663D2" w:rsidRPr="0047304D">
        <w:rPr>
          <w:rFonts w:ascii="Times New Roman" w:hAnsi="Times New Roman" w:cs="Times New Roman"/>
          <w:b/>
          <w:sz w:val="26"/>
          <w:szCs w:val="26"/>
          <w:lang w:val="ru-RU"/>
        </w:rPr>
        <w:t>Материально-техническое обеспечение дисциплины</w:t>
      </w:r>
    </w:p>
    <w:p w:rsidR="00D663D2" w:rsidRPr="0047304D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7304D">
        <w:rPr>
          <w:rFonts w:ascii="Times New Roman" w:hAnsi="Times New Roman" w:cs="Times New Roman"/>
          <w:sz w:val="26"/>
          <w:szCs w:val="26"/>
          <w:lang w:val="ru-RU"/>
        </w:rPr>
        <w:t>При проведении занятий используется проектор для лекций и семинаров.</w:t>
      </w:r>
    </w:p>
    <w:p w:rsidR="008E1CF9" w:rsidRPr="0047304D" w:rsidRDefault="008E1CF9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71924" w:rsidRPr="0047304D" w:rsidRDefault="00371924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371924" w:rsidRPr="004730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9407DC"/>
    <w:multiLevelType w:val="hybridMultilevel"/>
    <w:tmpl w:val="379608E4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9"/>
    <w:rsid w:val="000436EB"/>
    <w:rsid w:val="000A5D89"/>
    <w:rsid w:val="000C2910"/>
    <w:rsid w:val="0014418F"/>
    <w:rsid w:val="001A7416"/>
    <w:rsid w:val="001D2BE6"/>
    <w:rsid w:val="001E39DC"/>
    <w:rsid w:val="002740E7"/>
    <w:rsid w:val="002819D3"/>
    <w:rsid w:val="002B155A"/>
    <w:rsid w:val="003147A9"/>
    <w:rsid w:val="00316D78"/>
    <w:rsid w:val="00351EB7"/>
    <w:rsid w:val="00371924"/>
    <w:rsid w:val="003D511A"/>
    <w:rsid w:val="0042038A"/>
    <w:rsid w:val="0047304D"/>
    <w:rsid w:val="004A1435"/>
    <w:rsid w:val="005D6891"/>
    <w:rsid w:val="005F2CBB"/>
    <w:rsid w:val="0063548F"/>
    <w:rsid w:val="00690000"/>
    <w:rsid w:val="006B18DA"/>
    <w:rsid w:val="006C19F9"/>
    <w:rsid w:val="0070446B"/>
    <w:rsid w:val="007B791D"/>
    <w:rsid w:val="007D43DF"/>
    <w:rsid w:val="00855238"/>
    <w:rsid w:val="008627C1"/>
    <w:rsid w:val="00870887"/>
    <w:rsid w:val="008B5CB4"/>
    <w:rsid w:val="008E1CF9"/>
    <w:rsid w:val="009106B7"/>
    <w:rsid w:val="00A0458D"/>
    <w:rsid w:val="00A4572E"/>
    <w:rsid w:val="00AA0A35"/>
    <w:rsid w:val="00AA17D0"/>
    <w:rsid w:val="00AD62B4"/>
    <w:rsid w:val="00BB58A4"/>
    <w:rsid w:val="00C41263"/>
    <w:rsid w:val="00C61C48"/>
    <w:rsid w:val="00C97D02"/>
    <w:rsid w:val="00D30ECC"/>
    <w:rsid w:val="00D663D2"/>
    <w:rsid w:val="00D840B3"/>
    <w:rsid w:val="00D94450"/>
    <w:rsid w:val="00DC3B6E"/>
    <w:rsid w:val="00DD32A5"/>
    <w:rsid w:val="00EA588C"/>
    <w:rsid w:val="00EB6E59"/>
    <w:rsid w:val="00F06816"/>
    <w:rsid w:val="00F97561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65DE"/>
  <w15:docId w15:val="{E3DF9F0D-F33B-4505-B91B-22E5F2C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47304D"/>
    <w:pPr>
      <w:keepNext/>
      <w:spacing w:after="0" w:line="240" w:lineRule="auto"/>
      <w:ind w:hanging="432"/>
      <w:jc w:val="right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47304D"/>
    <w:rPr>
      <w:rFonts w:ascii="Times New Roman" w:eastAsia="Times New Roman" w:hAnsi="Times New Roman" w:cs="Times New Roman"/>
      <w:bCs/>
      <w:kern w:val="32"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Title"/>
    <w:basedOn w:val="a0"/>
    <w:link w:val="a7"/>
    <w:qFormat/>
    <w:rsid w:val="008552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val="ru-RU" w:eastAsia="ru-RU"/>
    </w:rPr>
  </w:style>
  <w:style w:type="character" w:customStyle="1" w:styleId="a7">
    <w:name w:val="Заголовок Знак"/>
    <w:basedOn w:val="a1"/>
    <w:link w:val="a6"/>
    <w:rsid w:val="00855238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855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rmal (Web)"/>
    <w:basedOn w:val="a0"/>
    <w:rsid w:val="0085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96CE-E7A1-4AEE-8ADE-DD49AB12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Величко Виктория Сергеевна</cp:lastModifiedBy>
  <cp:revision>5</cp:revision>
  <dcterms:created xsi:type="dcterms:W3CDTF">2021-07-02T09:45:00Z</dcterms:created>
  <dcterms:modified xsi:type="dcterms:W3CDTF">2021-10-21T13:32:00Z</dcterms:modified>
</cp:coreProperties>
</file>