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Look w:val="00A0" w:firstRow="1" w:lastRow="0" w:firstColumn="1" w:lastColumn="0" w:noHBand="0" w:noVBand="0"/>
      </w:tblPr>
      <w:tblGrid>
        <w:gridCol w:w="5529"/>
        <w:gridCol w:w="4786"/>
      </w:tblGrid>
      <w:tr w:rsidR="006D6493" w:rsidRPr="001756C9" w14:paraId="0113ED92" w14:textId="77777777" w:rsidTr="00562F52">
        <w:tc>
          <w:tcPr>
            <w:tcW w:w="5529" w:type="dxa"/>
          </w:tcPr>
          <w:p w14:paraId="6484AE84" w14:textId="08D73B51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5127E7D3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2F57CBF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1EBF5EDD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EA715F6" w14:textId="77777777" w:rsidR="006D6493" w:rsidRDefault="006D6493" w:rsidP="006D6493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5B024865" w14:textId="77777777" w:rsidR="006D6493" w:rsidRDefault="006D6493" w:rsidP="006D6493">
            <w:pPr>
              <w:pStyle w:val="ac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A03638" w14:textId="77777777" w:rsidR="006D6493" w:rsidRDefault="006D6493" w:rsidP="006D6493">
            <w:pPr>
              <w:spacing w:line="276" w:lineRule="auto"/>
              <w:rPr>
                <w:sz w:val="26"/>
                <w:szCs w:val="26"/>
              </w:rPr>
            </w:pPr>
          </w:p>
          <w:p w14:paraId="4CBB9CDC" w14:textId="77777777" w:rsidR="006D6493" w:rsidRPr="00976291" w:rsidRDefault="006D6493" w:rsidP="006D6493">
            <w:pPr>
              <w:ind w:firstLine="567"/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14:paraId="7A4CA88E" w14:textId="4FAA9B3F" w:rsidR="006D6493" w:rsidRPr="006D6493" w:rsidRDefault="006D6493" w:rsidP="006D6493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6D6493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13098D">
              <w:rPr>
                <w:b/>
                <w:sz w:val="26"/>
                <w:szCs w:val="26"/>
                <w:lang w:val="ru-RU"/>
              </w:rPr>
              <w:t>240</w:t>
            </w:r>
          </w:p>
          <w:p w14:paraId="69EB41DA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014A2DBA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15C8F0C5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8C971E2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4322D8E9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2AE830B9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8A1E706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628A566" w14:textId="77777777" w:rsidR="006D6493" w:rsidRDefault="006D6493" w:rsidP="006D6493">
            <w:pPr>
              <w:pStyle w:val="af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1EFA183" w14:textId="77777777" w:rsidR="006D6493" w:rsidRPr="001756C9" w:rsidRDefault="006D6493" w:rsidP="006D6493">
            <w:pPr>
              <w:ind w:firstLine="567"/>
              <w:rPr>
                <w:sz w:val="26"/>
                <w:szCs w:val="26"/>
              </w:rPr>
            </w:pPr>
          </w:p>
        </w:tc>
      </w:tr>
    </w:tbl>
    <w:p w14:paraId="748D9862" w14:textId="77777777" w:rsidR="00747DC5" w:rsidRPr="00736DFA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BD718" w14:textId="77777777" w:rsidR="00747DC5" w:rsidRPr="00736DFA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17A3E4" w14:textId="77777777" w:rsidR="00747DC5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71228" w14:textId="77777777" w:rsidR="00747DC5" w:rsidRPr="00562F52" w:rsidRDefault="00747DC5" w:rsidP="00B43F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7C3173" w14:textId="77777777" w:rsidR="00562F52" w:rsidRDefault="006D6493" w:rsidP="00562F52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F52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  <w:r w:rsidRPr="00562F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EDCE5E7" w14:textId="1286B190" w:rsidR="00747DC5" w:rsidRPr="00562F52" w:rsidRDefault="00562F52" w:rsidP="00562F52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47DC5" w:rsidRPr="00562F52">
        <w:rPr>
          <w:rFonts w:ascii="Times New Roman" w:hAnsi="Times New Roman" w:cs="Times New Roman"/>
          <w:b/>
          <w:bCs/>
          <w:sz w:val="26"/>
          <w:szCs w:val="26"/>
        </w:rPr>
        <w:t>Бизнес-проекты: менеджмент и маркетинг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58D866B" w14:textId="391CAA99" w:rsidR="00747DC5" w:rsidRPr="00562F52" w:rsidRDefault="00562F52" w:rsidP="00562F5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E9639C" w:rsidRPr="00562F52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116A9668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4118DDF6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7207F976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36FA0E91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320D9D54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4F597263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358615C2" w14:textId="77777777" w:rsidR="00747DC5" w:rsidRPr="00736DFA" w:rsidRDefault="00747DC5" w:rsidP="00B43F49">
      <w:pPr>
        <w:pStyle w:val="ConsPlusNormal"/>
        <w:ind w:firstLine="567"/>
        <w:rPr>
          <w:rFonts w:ascii="Times New Roman" w:hAnsi="Times New Roman" w:cs="Times New Roman"/>
        </w:rPr>
      </w:pPr>
    </w:p>
    <w:p w14:paraId="73FD8C7D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61038F85" w14:textId="77777777" w:rsidR="00747DC5" w:rsidRPr="00736DFA" w:rsidRDefault="00747DC5" w:rsidP="00B43F49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14:paraId="60A5C1BF" w14:textId="620B2987" w:rsidR="00747DC5" w:rsidRPr="00736DFA" w:rsidRDefault="00562F52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7DC5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7DC5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6B3D2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Тищенко Назар Юрьевич</w:t>
      </w:r>
    </w:p>
    <w:p w14:paraId="662D6DA8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7D4B539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393AD4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1119869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10E1B0" w14:textId="77777777" w:rsidR="00747DC5" w:rsidRPr="00736DFA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AF0C5B" w14:textId="77777777" w:rsidR="00747DC5" w:rsidRDefault="00747DC5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A538F1" w14:textId="77777777" w:rsidR="00871020" w:rsidRPr="00736DFA" w:rsidRDefault="00871020" w:rsidP="00B43F4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155AA2" w14:textId="77777777" w:rsidR="00747DC5" w:rsidRDefault="00747DC5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2C99B6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13CC3C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8F01BA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41FBF6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6BD977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11D207" w14:textId="77777777" w:rsidR="006D6493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B33A92" w14:textId="77777777" w:rsidR="006D6493" w:rsidRPr="00736DFA" w:rsidRDefault="006D6493" w:rsidP="009057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24C56C" w14:textId="77777777" w:rsidR="00562F52" w:rsidRDefault="00562F52" w:rsidP="00B43F49">
      <w:pPr>
        <w:pStyle w:val="1"/>
        <w:ind w:firstLine="567"/>
      </w:pPr>
    </w:p>
    <w:p w14:paraId="1C871C01" w14:textId="77777777" w:rsidR="00562F52" w:rsidRDefault="00562F52" w:rsidP="00B43F49">
      <w:pPr>
        <w:pStyle w:val="1"/>
        <w:ind w:firstLine="567"/>
      </w:pPr>
    </w:p>
    <w:p w14:paraId="60A523FC" w14:textId="53B687DD" w:rsidR="00B766B9" w:rsidRDefault="00B766B9" w:rsidP="00B43F49">
      <w:pPr>
        <w:pStyle w:val="1"/>
        <w:ind w:firstLine="567"/>
      </w:pPr>
      <w:bookmarkStart w:id="0" w:name="_GoBack"/>
      <w:bookmarkEnd w:id="0"/>
      <w:r>
        <w:t>Общие положения</w:t>
      </w:r>
    </w:p>
    <w:p w14:paraId="3A6265EB" w14:textId="5999BC59" w:rsidR="00B766B9" w:rsidRPr="00747DC5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B86C95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3CCA58E1" w14:textId="39C08BD3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</w:p>
    <w:p w14:paraId="614992EA" w14:textId="77777777" w:rsidR="007C0FBF" w:rsidRDefault="007C0FBF" w:rsidP="0003259E">
      <w:pPr>
        <w:pStyle w:val="1"/>
        <w:ind w:firstLine="567"/>
      </w:pPr>
    </w:p>
    <w:p w14:paraId="535607AE" w14:textId="77777777" w:rsidR="00F953C3" w:rsidRPr="0003259E" w:rsidRDefault="00F953C3" w:rsidP="0003259E">
      <w:pPr>
        <w:pStyle w:val="1"/>
        <w:ind w:firstLine="567"/>
      </w:pPr>
      <w:r w:rsidRPr="0003259E">
        <w:t>Содержание дисциплины</w:t>
      </w:r>
    </w:p>
    <w:p w14:paraId="2671847D" w14:textId="77777777" w:rsidR="00F953C3" w:rsidRPr="00F953C3" w:rsidRDefault="00F953C3" w:rsidP="00B43F49">
      <w:pPr>
        <w:widowControl/>
        <w:ind w:firstLine="567"/>
        <w:rPr>
          <w:rFonts w:eastAsia="Calibri"/>
          <w:color w:val="000000"/>
          <w:sz w:val="24"/>
          <w:szCs w:val="24"/>
          <w:shd w:val="clear" w:color="auto" w:fill="FFFFFF"/>
          <w:lang w:val="ru-RU" w:eastAsia="en-US"/>
        </w:rPr>
      </w:pPr>
    </w:p>
    <w:p w14:paraId="6BF486ED" w14:textId="7B69E67F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ходе освоение дисциплины «</w:t>
      </w:r>
      <w:r w:rsidR="00BE7D1B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 xml:space="preserve">» студент должен принять участие в выполнении </w:t>
      </w:r>
      <w:r w:rsidR="009441C0">
        <w:rPr>
          <w:sz w:val="28"/>
          <w:szCs w:val="24"/>
          <w:lang w:val="ru-RU"/>
        </w:rPr>
        <w:t>трех проектных заданий: «Компания и ее отрасль», «Компания и ее потребитель», «Компания в цифровой среде».</w:t>
      </w:r>
    </w:p>
    <w:p w14:paraId="1EE911EF" w14:textId="0D58D9D4" w:rsidR="00442911" w:rsidRPr="0003259E" w:rsidRDefault="00442911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Занятия дисциплины проходят в </w:t>
      </w:r>
      <w:r w:rsidR="001305AB">
        <w:rPr>
          <w:sz w:val="28"/>
          <w:szCs w:val="24"/>
          <w:lang w:val="ru-RU"/>
        </w:rPr>
        <w:t xml:space="preserve">компьютерном классе в </w:t>
      </w:r>
      <w:r w:rsidRPr="0003259E">
        <w:rPr>
          <w:sz w:val="28"/>
          <w:szCs w:val="24"/>
          <w:lang w:val="ru-RU"/>
        </w:rPr>
        <w:t>формате лекций-семинаров.</w:t>
      </w:r>
      <w:r w:rsidR="0003259E">
        <w:rPr>
          <w:sz w:val="28"/>
          <w:szCs w:val="24"/>
          <w:lang w:val="ru-RU"/>
        </w:rPr>
        <w:t xml:space="preserve"> Перед выполнением каждого конкретного задания учащимся прочитывается мини-лекция и на конкретном примере объясняется теоретический материал к каждому пункту практического задания.</w:t>
      </w:r>
    </w:p>
    <w:p w14:paraId="6E61BD96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36B31370" w14:textId="68B05C15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1. Проектное задание 1 «Компания и ее отрасль»</w:t>
      </w:r>
    </w:p>
    <w:p w14:paraId="0EFD718E" w14:textId="15AC36DD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1C091A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объеди</w:t>
      </w:r>
      <w:r w:rsidR="0090570A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0570A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конкретной отрасли, а также произвести анализ деятельности выбранной компании, работающей в данной отрасли. По итогам работы над проектным заданием каждая проектная группа должна подготовить:</w:t>
      </w:r>
    </w:p>
    <w:p w14:paraId="2BF9FB1A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3022D5DC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3001C8ED" w14:textId="0AC16C8B" w:rsidR="00F953C3" w:rsidRPr="0003259E" w:rsidRDefault="00F953C3" w:rsidP="0090570A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F85F501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6114F716" w14:textId="77777777" w:rsidR="00F953C3" w:rsidRPr="0090570A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1 (</w:t>
      </w:r>
      <w:r w:rsidR="001C091A" w:rsidRPr="0090570A">
        <w:rPr>
          <w:b/>
          <w:sz w:val="28"/>
          <w:szCs w:val="24"/>
          <w:lang w:val="ru-RU"/>
        </w:rPr>
        <w:t>5 ак.часов</w:t>
      </w:r>
      <w:r w:rsidRPr="0090570A">
        <w:rPr>
          <w:b/>
          <w:sz w:val="28"/>
          <w:szCs w:val="24"/>
          <w:lang w:val="ru-RU"/>
        </w:rPr>
        <w:t>)</w:t>
      </w:r>
    </w:p>
    <w:p w14:paraId="7C57EB05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Разъяснение структуры курса, основных этапов работы</w:t>
      </w:r>
    </w:p>
    <w:p w14:paraId="53E00B76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Знакомство студентов с существующими отраслями хозяйствования РФ</w:t>
      </w:r>
    </w:p>
    <w:p w14:paraId="55249664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Распределение отраслей в порядке жеребьевки между студентами</w:t>
      </w:r>
    </w:p>
    <w:p w14:paraId="77AA6313" w14:textId="77777777" w:rsidR="00F953C3" w:rsidRPr="0090570A" w:rsidRDefault="00F953C3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Выбор и представление </w:t>
      </w:r>
      <w:r w:rsidR="00547E26" w:rsidRPr="0090570A">
        <w:rPr>
          <w:sz w:val="28"/>
        </w:rPr>
        <w:t xml:space="preserve">по </w:t>
      </w:r>
      <w:r w:rsidRPr="0090570A">
        <w:rPr>
          <w:sz w:val="28"/>
        </w:rPr>
        <w:t>одной комп</w:t>
      </w:r>
      <w:r w:rsidR="00547E26" w:rsidRPr="0090570A">
        <w:rPr>
          <w:sz w:val="28"/>
        </w:rPr>
        <w:t>ании, работающей в каждой</w:t>
      </w:r>
      <w:r w:rsidRPr="0090570A">
        <w:rPr>
          <w:sz w:val="28"/>
        </w:rPr>
        <w:t xml:space="preserve"> отрасли</w:t>
      </w:r>
    </w:p>
    <w:p w14:paraId="5EA7CD8E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Распределение </w:t>
      </w:r>
      <w:r w:rsidR="00361B3A" w:rsidRPr="0090570A">
        <w:rPr>
          <w:sz w:val="28"/>
        </w:rPr>
        <w:t xml:space="preserve">учащихся по группам, закрепление компании за каждой группой </w:t>
      </w:r>
    </w:p>
    <w:p w14:paraId="6685B1F3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Краткая характеристика выбранной компании</w:t>
      </w:r>
    </w:p>
    <w:p w14:paraId="3208B0AA" w14:textId="77777777" w:rsidR="00547E26" w:rsidRPr="0090570A" w:rsidRDefault="00547E26" w:rsidP="0090570A">
      <w:pPr>
        <w:pStyle w:val="aff2"/>
        <w:numPr>
          <w:ilvl w:val="0"/>
          <w:numId w:val="27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Описание отрасли, в которой функционирует компания: </w:t>
      </w:r>
    </w:p>
    <w:p w14:paraId="5AB509B5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основные игроки (производители и продавцы);</w:t>
      </w:r>
    </w:p>
    <w:p w14:paraId="09075BAF" w14:textId="77777777" w:rsid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производимая и предлагаемая продукция отрасли;</w:t>
      </w:r>
    </w:p>
    <w:p w14:paraId="71F1668C" w14:textId="7A55072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особенности государственного и правового регулирования выбранной отрасли;</w:t>
      </w:r>
    </w:p>
    <w:p w14:paraId="54F80889" w14:textId="36D7E2F3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привлекательность отрасли для новых игроков;</w:t>
      </w:r>
    </w:p>
    <w:p w14:paraId="3A479534" w14:textId="715C4364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темпы технологического роста отрасли (роботизация, автоматизация);</w:t>
      </w:r>
    </w:p>
    <w:p w14:paraId="6733B77E" w14:textId="767B403C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статистические данные по выбранной отрасли за последние 10 лет (объемы продаж, темпы роста, количество новых предприятий, количество закрытых компаний и т.д.);</w:t>
      </w:r>
    </w:p>
    <w:p w14:paraId="4613412D" w14:textId="3D5B6695" w:rsidR="00547E26" w:rsidRPr="0090570A" w:rsidRDefault="00547E26" w:rsidP="0090570A">
      <w:pPr>
        <w:pStyle w:val="aff2"/>
        <w:numPr>
          <w:ilvl w:val="1"/>
          <w:numId w:val="27"/>
        </w:numPr>
        <w:ind w:left="1276"/>
        <w:jc w:val="both"/>
        <w:rPr>
          <w:sz w:val="28"/>
        </w:rPr>
      </w:pPr>
      <w:r w:rsidRPr="0090570A">
        <w:rPr>
          <w:sz w:val="28"/>
        </w:rPr>
        <w:t>перспективы развития отрасли (прогнозы, тренды, тенденции).</w:t>
      </w:r>
    </w:p>
    <w:p w14:paraId="6BB84478" w14:textId="77777777" w:rsidR="00361B3A" w:rsidRPr="0003259E" w:rsidRDefault="00361B3A" w:rsidP="0003259E">
      <w:pPr>
        <w:ind w:firstLine="567"/>
        <w:jc w:val="both"/>
        <w:rPr>
          <w:sz w:val="28"/>
          <w:szCs w:val="24"/>
          <w:lang w:val="ru-RU"/>
        </w:rPr>
      </w:pPr>
    </w:p>
    <w:p w14:paraId="1727A9BB" w14:textId="77777777" w:rsidR="00361B3A" w:rsidRPr="0090570A" w:rsidRDefault="00361B3A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0570A">
        <w:rPr>
          <w:b/>
          <w:sz w:val="28"/>
          <w:szCs w:val="24"/>
          <w:lang w:val="ru-RU"/>
        </w:rPr>
        <w:t>Занятие 2 (5 ак.часов)</w:t>
      </w:r>
    </w:p>
    <w:p w14:paraId="5FC2082E" w14:textId="5867193A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>Ближайшие конкуренты (несколько компаний, наиболее близких по своим характеристикам к объекту исследования):</w:t>
      </w:r>
    </w:p>
    <w:p w14:paraId="31C0AC8C" w14:textId="190AF6EB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названия компаний-конкурентов,</w:t>
      </w:r>
    </w:p>
    <w:p w14:paraId="47A8368C" w14:textId="54AF4639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 охваченный каждой из компании,</w:t>
      </w:r>
    </w:p>
    <w:p w14:paraId="1B4181D6" w14:textId="6325E307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ключевые преимущества каждой из компаний,</w:t>
      </w:r>
    </w:p>
    <w:p w14:paraId="3B1EB493" w14:textId="3F837A14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каждой из компаний.</w:t>
      </w:r>
    </w:p>
    <w:p w14:paraId="24025055" w14:textId="063FBDBC" w:rsidR="00547E26" w:rsidRPr="0090570A" w:rsidRDefault="00547E26" w:rsidP="0090570A">
      <w:pPr>
        <w:pStyle w:val="aff2"/>
        <w:numPr>
          <w:ilvl w:val="0"/>
          <w:numId w:val="28"/>
        </w:numPr>
        <w:ind w:left="0" w:firstLine="426"/>
        <w:jc w:val="both"/>
        <w:rPr>
          <w:sz w:val="28"/>
        </w:rPr>
      </w:pPr>
      <w:r w:rsidRPr="0090570A">
        <w:rPr>
          <w:sz w:val="28"/>
        </w:rPr>
        <w:t xml:space="preserve">Подробное описание роли и значимости выбранной компании в данной отрасли: </w:t>
      </w:r>
    </w:p>
    <w:p w14:paraId="07D09A0F" w14:textId="31EF38BE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сегмент рынка,</w:t>
      </w:r>
    </w:p>
    <w:p w14:paraId="68B2E85F" w14:textId="4160A4F2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основные потребители,</w:t>
      </w:r>
    </w:p>
    <w:p w14:paraId="328963D2" w14:textId="33A49C2D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lastRenderedPageBreak/>
        <w:t>преимущества компании по сравнению с ближайшими конкурентами,</w:t>
      </w:r>
    </w:p>
    <w:p w14:paraId="5BC74AED" w14:textId="4D083008" w:rsidR="00547E26" w:rsidRPr="0090570A" w:rsidRDefault="00547E26" w:rsidP="0090570A">
      <w:pPr>
        <w:pStyle w:val="aff2"/>
        <w:numPr>
          <w:ilvl w:val="1"/>
          <w:numId w:val="28"/>
        </w:numPr>
        <w:jc w:val="both"/>
        <w:rPr>
          <w:sz w:val="28"/>
        </w:rPr>
      </w:pPr>
      <w:r w:rsidRPr="0090570A">
        <w:rPr>
          <w:sz w:val="28"/>
        </w:rPr>
        <w:t>«слабые места» компании по сравнению с ближайшими конкурентами.</w:t>
      </w:r>
    </w:p>
    <w:p w14:paraId="0792458F" w14:textId="77777777" w:rsidR="00547E26" w:rsidRPr="0003259E" w:rsidRDefault="00547E26" w:rsidP="0003259E">
      <w:pPr>
        <w:ind w:firstLine="567"/>
        <w:jc w:val="both"/>
        <w:rPr>
          <w:sz w:val="28"/>
          <w:szCs w:val="24"/>
          <w:lang w:val="ru-RU"/>
        </w:rPr>
      </w:pPr>
    </w:p>
    <w:p w14:paraId="1183422A" w14:textId="77777777" w:rsidR="00C77F4F" w:rsidRPr="009441C0" w:rsidRDefault="00C77F4F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3</w:t>
      </w:r>
      <w:r w:rsidR="00F953C3" w:rsidRPr="009441C0">
        <w:rPr>
          <w:b/>
          <w:sz w:val="28"/>
          <w:szCs w:val="24"/>
          <w:lang w:val="ru-RU"/>
        </w:rPr>
        <w:t xml:space="preserve"> </w:t>
      </w:r>
      <w:r w:rsidRPr="009441C0">
        <w:rPr>
          <w:b/>
          <w:sz w:val="28"/>
          <w:szCs w:val="24"/>
          <w:lang w:val="ru-RU"/>
        </w:rPr>
        <w:t>(5 ак.часов)</w:t>
      </w:r>
    </w:p>
    <w:p w14:paraId="738DF61C" w14:textId="77777777" w:rsidR="00F953C3" w:rsidRPr="009441C0" w:rsidRDefault="00F953C3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</w:t>
      </w:r>
      <w:r w:rsidR="00C77F4F" w:rsidRPr="009441C0">
        <w:rPr>
          <w:sz w:val="28"/>
        </w:rPr>
        <w:t xml:space="preserve"> и презентаций</w:t>
      </w:r>
      <w:r w:rsidRPr="009441C0">
        <w:rPr>
          <w:sz w:val="28"/>
        </w:rPr>
        <w:t xml:space="preserve">: </w:t>
      </w:r>
      <w:r w:rsidR="00C77F4F" w:rsidRPr="009441C0">
        <w:rPr>
          <w:sz w:val="28"/>
        </w:rPr>
        <w:t>ответы на вопросы, предоставление обратной связи.</w:t>
      </w:r>
    </w:p>
    <w:p w14:paraId="28277A7F" w14:textId="77777777" w:rsidR="00C77F4F" w:rsidRPr="009441C0" w:rsidRDefault="00C77F4F" w:rsidP="009441C0">
      <w:pPr>
        <w:pStyle w:val="aff2"/>
        <w:numPr>
          <w:ilvl w:val="0"/>
          <w:numId w:val="29"/>
        </w:numPr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0D932A63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1CDE00B" w14:textId="6D5093BB" w:rsidR="00F953C3" w:rsidRPr="009441C0" w:rsidRDefault="009441C0" w:rsidP="0003259E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2. </w:t>
      </w:r>
      <w:r w:rsidR="00F953C3" w:rsidRPr="009441C0">
        <w:rPr>
          <w:b/>
          <w:sz w:val="28"/>
          <w:szCs w:val="24"/>
          <w:lang w:val="ru-RU"/>
        </w:rPr>
        <w:t>Проектное задание 2 «Компания и ее потребитель»</w:t>
      </w:r>
    </w:p>
    <w:p w14:paraId="3218FC29" w14:textId="402D80A2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В ходе выполнения данного проектного задания </w:t>
      </w:r>
      <w:r w:rsidR="00C77F4F" w:rsidRPr="0003259E">
        <w:rPr>
          <w:sz w:val="28"/>
          <w:szCs w:val="24"/>
          <w:lang w:val="ru-RU"/>
        </w:rPr>
        <w:t>учащиеся</w:t>
      </w:r>
      <w:r w:rsidRPr="0003259E">
        <w:rPr>
          <w:sz w:val="28"/>
          <w:szCs w:val="24"/>
          <w:lang w:val="ru-RU"/>
        </w:rPr>
        <w:t xml:space="preserve"> должны объеди</w:t>
      </w:r>
      <w:r w:rsidR="00991710">
        <w:rPr>
          <w:sz w:val="28"/>
          <w:szCs w:val="24"/>
          <w:lang w:val="ru-RU"/>
        </w:rPr>
        <w:t>ниться в проектные группы по 3-4</w:t>
      </w:r>
      <w:r w:rsidRPr="0003259E">
        <w:rPr>
          <w:sz w:val="28"/>
          <w:szCs w:val="24"/>
          <w:lang w:val="ru-RU"/>
        </w:rPr>
        <w:t xml:space="preserve"> человек</w:t>
      </w:r>
      <w:r w:rsidR="00991710">
        <w:rPr>
          <w:sz w:val="28"/>
          <w:szCs w:val="24"/>
          <w:lang w:val="ru-RU"/>
        </w:rPr>
        <w:t>а</w:t>
      </w:r>
      <w:r w:rsidRPr="0003259E">
        <w:rPr>
          <w:sz w:val="28"/>
          <w:szCs w:val="24"/>
          <w:lang w:val="ru-RU"/>
        </w:rPr>
        <w:t xml:space="preserve"> и дать характеристику рынка, на котором действует компания, а также произвести анализ деятельности выбранной компании с позиции потребителя и «глазами потребителя». По итогам работы над проектным заданием каждая проектная группа должна подготовить:</w:t>
      </w:r>
    </w:p>
    <w:p w14:paraId="038E7588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письменный отчет по проектному заданию,</w:t>
      </w:r>
    </w:p>
    <w:p w14:paraId="0B3FA492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видеоролик,</w:t>
      </w:r>
    </w:p>
    <w:p w14:paraId="2399376D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- презентация.</w:t>
      </w:r>
    </w:p>
    <w:p w14:paraId="47F027E4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633720C1" w14:textId="77777777" w:rsidR="00F953C3" w:rsidRPr="009441C0" w:rsidRDefault="00F953C3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</w:t>
      </w:r>
      <w:r w:rsidR="00C77F4F" w:rsidRPr="009441C0">
        <w:rPr>
          <w:b/>
          <w:sz w:val="28"/>
          <w:szCs w:val="24"/>
          <w:lang w:val="ru-RU"/>
        </w:rPr>
        <w:t>анятие 4 (5 ак.часов</w:t>
      </w:r>
      <w:r w:rsidRPr="009441C0">
        <w:rPr>
          <w:b/>
          <w:sz w:val="28"/>
          <w:szCs w:val="24"/>
          <w:lang w:val="ru-RU"/>
        </w:rPr>
        <w:t>)</w:t>
      </w:r>
    </w:p>
    <w:p w14:paraId="54F07E87" w14:textId="77777777" w:rsidR="00F953C3" w:rsidRPr="009441C0" w:rsidRDefault="00F953C3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необходимости;</w:t>
      </w:r>
    </w:p>
    <w:p w14:paraId="2932E8E5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Портрет потребителя:</w:t>
      </w:r>
    </w:p>
    <w:p w14:paraId="211D6997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на кого рассчитан продукт\услуга, производимый компанией</w:t>
      </w:r>
    </w:p>
    <w:p w14:paraId="00689BE1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подробная характеристика целевой аудитории, на которую работает производитель (географические, демографические, социально-экономические, психографические и другие признаки, а также особенности поведения)</w:t>
      </w:r>
    </w:p>
    <w:p w14:paraId="4830A7EE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дополнительные категории потенциальных потребителей, кому могла бы быть интересна данная продукция или услуга</w:t>
      </w:r>
    </w:p>
    <w:p w14:paraId="0DA74136" w14:textId="77777777" w:rsidR="00A44D67" w:rsidRPr="009441C0" w:rsidRDefault="00A44D67" w:rsidP="009441C0">
      <w:pPr>
        <w:pStyle w:val="aff2"/>
        <w:numPr>
          <w:ilvl w:val="0"/>
          <w:numId w:val="30"/>
        </w:numPr>
        <w:ind w:left="0" w:firstLine="284"/>
        <w:jc w:val="both"/>
        <w:rPr>
          <w:sz w:val="28"/>
        </w:rPr>
      </w:pPr>
      <w:r w:rsidRPr="009441C0">
        <w:rPr>
          <w:sz w:val="28"/>
        </w:rPr>
        <w:t>Характеристика потребителя с помощью методики 5W (What? Who? Why? When? Where?)</w:t>
      </w:r>
    </w:p>
    <w:p w14:paraId="647D7E1F" w14:textId="77777777" w:rsidR="00A44D67" w:rsidRPr="0003259E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3D5C4C5F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5 (5 ак.часов)</w:t>
      </w:r>
    </w:p>
    <w:p w14:paraId="18EA9B93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Критический анализ с точки зрения целевой аудитории: </w:t>
      </w:r>
    </w:p>
    <w:p w14:paraId="7B5F1FAE" w14:textId="67BFCDC9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упаковки и дизайна производимого продукта,</w:t>
      </w:r>
    </w:p>
    <w:p w14:paraId="0B4F48C8" w14:textId="2D0D57FE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сайта компании,</w:t>
      </w:r>
    </w:p>
    <w:p w14:paraId="7BA7C9CA" w14:textId="0B256DAC" w:rsidR="00A44D67" w:rsidRPr="009441C0" w:rsidRDefault="00A44D67" w:rsidP="009441C0">
      <w:pPr>
        <w:pStyle w:val="aff2"/>
        <w:numPr>
          <w:ilvl w:val="1"/>
          <w:numId w:val="31"/>
        </w:numPr>
        <w:ind w:left="1276"/>
        <w:jc w:val="both"/>
        <w:rPr>
          <w:sz w:val="28"/>
        </w:rPr>
      </w:pPr>
      <w:r w:rsidRPr="009441C0">
        <w:rPr>
          <w:sz w:val="28"/>
        </w:rPr>
        <w:t>нескольких рекламных объявлений компании (2-3).</w:t>
      </w:r>
    </w:p>
    <w:p w14:paraId="6EF53FDE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Выявление ошибок и разработка рекомендаций по их устранению</w:t>
      </w:r>
    </w:p>
    <w:p w14:paraId="51A020A8" w14:textId="77777777" w:rsidR="00A44D67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Сравнение с конкурентами</w:t>
      </w:r>
    </w:p>
    <w:p w14:paraId="0711B45C" w14:textId="77777777" w:rsidR="00F953C3" w:rsidRPr="009441C0" w:rsidRDefault="00A44D67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Создание сценария</w:t>
      </w:r>
      <w:r w:rsidR="00F953C3" w:rsidRPr="009441C0">
        <w:rPr>
          <w:sz w:val="28"/>
        </w:rPr>
        <w:t xml:space="preserve"> мероприятия «тайный покупатель» для выбранной компании:</w:t>
      </w:r>
    </w:p>
    <w:p w14:paraId="4D40F36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lastRenderedPageBreak/>
        <w:t>Где, как и когда происходит приобретение товара\услуги тайными агентами,</w:t>
      </w:r>
    </w:p>
    <w:p w14:paraId="4FC6A948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проблемные ситуации будут инсценироваться и провоцироваться,</w:t>
      </w:r>
    </w:p>
    <w:p w14:paraId="13591A75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характеристики товара\услуги будут оцениваться и по какой шкале,</w:t>
      </w:r>
    </w:p>
    <w:p w14:paraId="5C58B22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Какие характеристики сервиса\обслуживания будут оцениваться и по какой шкале,</w:t>
      </w:r>
    </w:p>
    <w:p w14:paraId="51B8409D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Где и как будет набираться штат тайных покупателей (количество, пол, возраст),</w:t>
      </w:r>
    </w:p>
    <w:p w14:paraId="24939FD4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Форма отчетности, которую предоставляю «тайные покупатели»,</w:t>
      </w:r>
    </w:p>
    <w:p w14:paraId="4E6744DB" w14:textId="77777777" w:rsidR="00F953C3" w:rsidRPr="009441C0" w:rsidRDefault="00F953C3" w:rsidP="009441C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Продукция\услуги какие конкурентов будут подвержены сравнительному анализу.</w:t>
      </w:r>
    </w:p>
    <w:p w14:paraId="6AC97247" w14:textId="77777777" w:rsidR="00F953C3" w:rsidRPr="0003259E" w:rsidRDefault="00F953C3" w:rsidP="0003259E">
      <w:pPr>
        <w:ind w:firstLine="567"/>
        <w:jc w:val="both"/>
        <w:rPr>
          <w:sz w:val="28"/>
          <w:szCs w:val="24"/>
          <w:lang w:val="ru-RU"/>
        </w:rPr>
      </w:pPr>
    </w:p>
    <w:p w14:paraId="4D31FD23" w14:textId="77777777" w:rsidR="00A44D67" w:rsidRPr="009441C0" w:rsidRDefault="00A44D67" w:rsidP="0003259E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>Занятие 6 (5 ак.часов)</w:t>
      </w:r>
    </w:p>
    <w:p w14:paraId="11C8FE8F" w14:textId="77777777" w:rsidR="00A44D67" w:rsidRPr="009441C0" w:rsidRDefault="00F953C3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 xml:space="preserve">Преподаватель дает обратную связь по сценарию </w:t>
      </w:r>
      <w:r w:rsidR="00A44D67" w:rsidRPr="009441C0">
        <w:rPr>
          <w:sz w:val="28"/>
        </w:rPr>
        <w:t>мероприятия «Тайный покупатель», присланному заранее на почту</w:t>
      </w:r>
    </w:p>
    <w:p w14:paraId="66DA7B6E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66BE0FBD" w14:textId="77777777" w:rsidR="00A44D67" w:rsidRPr="009441C0" w:rsidRDefault="00A44D67" w:rsidP="009441C0">
      <w:pPr>
        <w:pStyle w:val="aff2"/>
        <w:numPr>
          <w:ilvl w:val="0"/>
          <w:numId w:val="32"/>
        </w:numPr>
        <w:ind w:left="0" w:firstLine="426"/>
        <w:jc w:val="both"/>
        <w:rPr>
          <w:sz w:val="28"/>
        </w:rPr>
      </w:pPr>
      <w:r w:rsidRPr="009441C0">
        <w:rPr>
          <w:sz w:val="28"/>
        </w:rPr>
        <w:t>Доработка презентаций и отчета.</w:t>
      </w:r>
    </w:p>
    <w:p w14:paraId="246EAB44" w14:textId="77777777" w:rsidR="00A44D67" w:rsidRDefault="00A44D67" w:rsidP="0003259E">
      <w:pPr>
        <w:ind w:firstLine="567"/>
        <w:jc w:val="both"/>
        <w:rPr>
          <w:sz w:val="28"/>
          <w:szCs w:val="24"/>
          <w:lang w:val="ru-RU"/>
        </w:rPr>
      </w:pPr>
    </w:p>
    <w:p w14:paraId="7D81317B" w14:textId="77777777" w:rsidR="00991710" w:rsidRDefault="00991710" w:rsidP="0003259E">
      <w:pPr>
        <w:ind w:firstLine="567"/>
        <w:jc w:val="both"/>
        <w:rPr>
          <w:sz w:val="28"/>
          <w:szCs w:val="24"/>
          <w:lang w:val="ru-RU"/>
        </w:rPr>
      </w:pPr>
    </w:p>
    <w:p w14:paraId="1881FCB2" w14:textId="61581B1A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3. </w:t>
      </w:r>
      <w:r w:rsidRPr="00991710">
        <w:rPr>
          <w:b/>
          <w:sz w:val="28"/>
          <w:szCs w:val="24"/>
          <w:lang w:val="ru-RU"/>
        </w:rPr>
        <w:t>Проектное задание 3 «Компания в цифровой среде»</w:t>
      </w:r>
    </w:p>
    <w:p w14:paraId="4DC80AA3" w14:textId="2CACABEE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В ходе выполнения данного проектного задания учащиеся должны объединиться в проектные группы по 3</w:t>
      </w:r>
      <w:r>
        <w:rPr>
          <w:sz w:val="28"/>
          <w:szCs w:val="24"/>
          <w:lang w:val="ru-RU"/>
        </w:rPr>
        <w:t>-4</w:t>
      </w:r>
      <w:r w:rsidRPr="00991710">
        <w:rPr>
          <w:sz w:val="28"/>
          <w:szCs w:val="24"/>
          <w:lang w:val="ru-RU"/>
        </w:rPr>
        <w:t xml:space="preserve"> человек</w:t>
      </w:r>
      <w:r>
        <w:rPr>
          <w:sz w:val="28"/>
          <w:szCs w:val="24"/>
          <w:lang w:val="ru-RU"/>
        </w:rPr>
        <w:t>а</w:t>
      </w:r>
      <w:r w:rsidRPr="00991710">
        <w:rPr>
          <w:sz w:val="28"/>
          <w:szCs w:val="24"/>
          <w:lang w:val="ru-RU"/>
        </w:rPr>
        <w:t xml:space="preserve"> и дать характеристику цифровой среды, в которой действует компания: </w:t>
      </w:r>
    </w:p>
    <w:p w14:paraId="0E4CDE1E" w14:textId="02AE52BB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сайта компании, </w:t>
      </w:r>
    </w:p>
    <w:p w14:paraId="35F1E2A4" w14:textId="0B9ADCB2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проанализировать подходы к организации каналов распределения (оффлайн, онлайн, гибридный подход),</w:t>
      </w:r>
    </w:p>
    <w:p w14:paraId="1B907AD5" w14:textId="6EC81F8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10C4FB46" w14:textId="65FBCF8D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6FE86140" w14:textId="4AB27BAA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интернет,</w:t>
      </w:r>
    </w:p>
    <w:p w14:paraId="40E7D6A0" w14:textId="76FB35AE" w:rsidR="00991710" w:rsidRPr="00991710" w:rsidRDefault="00991710" w:rsidP="00991710">
      <w:pPr>
        <w:pStyle w:val="aff2"/>
        <w:numPr>
          <w:ilvl w:val="0"/>
          <w:numId w:val="34"/>
        </w:numPr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среде.</w:t>
      </w:r>
    </w:p>
    <w:p w14:paraId="19219411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</w:p>
    <w:p w14:paraId="3839FEC8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По итогам работы над проектным заданием каждая проектная группа должна подготовить:</w:t>
      </w:r>
    </w:p>
    <w:p w14:paraId="23F017B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письменный отчет по проектному заданию,</w:t>
      </w:r>
    </w:p>
    <w:p w14:paraId="4CCBD31A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видеоролик,</w:t>
      </w:r>
    </w:p>
    <w:p w14:paraId="426E68AF" w14:textId="77777777" w:rsidR="00991710" w:rsidRPr="00991710" w:rsidRDefault="00991710" w:rsidP="00991710">
      <w:pPr>
        <w:ind w:firstLine="567"/>
        <w:jc w:val="both"/>
        <w:rPr>
          <w:sz w:val="28"/>
          <w:szCs w:val="24"/>
          <w:lang w:val="ru-RU"/>
        </w:rPr>
      </w:pPr>
      <w:r w:rsidRPr="00991710">
        <w:rPr>
          <w:sz w:val="28"/>
          <w:szCs w:val="24"/>
          <w:lang w:val="ru-RU"/>
        </w:rPr>
        <w:t>- презентация.</w:t>
      </w:r>
    </w:p>
    <w:p w14:paraId="60542E52" w14:textId="77777777" w:rsidR="00991710" w:rsidRPr="0003259E" w:rsidRDefault="00991710" w:rsidP="00991710">
      <w:pPr>
        <w:jc w:val="both"/>
        <w:rPr>
          <w:sz w:val="28"/>
          <w:szCs w:val="24"/>
          <w:lang w:val="ru-RU"/>
        </w:rPr>
      </w:pPr>
    </w:p>
    <w:p w14:paraId="671A1895" w14:textId="1D885D9D" w:rsidR="009441C0" w:rsidRPr="009441C0" w:rsidRDefault="009441C0" w:rsidP="009441C0">
      <w:pPr>
        <w:ind w:firstLine="567"/>
        <w:jc w:val="both"/>
        <w:rPr>
          <w:b/>
          <w:sz w:val="28"/>
          <w:szCs w:val="24"/>
          <w:lang w:val="ru-RU"/>
        </w:rPr>
      </w:pPr>
      <w:r w:rsidRPr="009441C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7</w:t>
      </w:r>
      <w:r w:rsidRPr="009441C0">
        <w:rPr>
          <w:b/>
          <w:sz w:val="28"/>
          <w:szCs w:val="24"/>
          <w:lang w:val="ru-RU"/>
        </w:rPr>
        <w:t xml:space="preserve"> (5 ак.часов)</w:t>
      </w:r>
    </w:p>
    <w:p w14:paraId="1C5F1CAD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Разъяснение структуры проекта, основных этапов работы</w:t>
      </w:r>
    </w:p>
    <w:p w14:paraId="07DBCA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lastRenderedPageBreak/>
        <w:t>Знакомство студентов с цифровой средой компании</w:t>
      </w:r>
    </w:p>
    <w:p w14:paraId="15FE008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Распределение учащихся по группам, закрепление компании за каждой группой </w:t>
      </w:r>
    </w:p>
    <w:p w14:paraId="4C679156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Краткая характеристика выбранной компании и ее цифровой среды (каналы продвижения компании, анализ сайта, SMM, отзывов потребителей).</w:t>
      </w:r>
    </w:p>
    <w:p w14:paraId="3C3F7CF7" w14:textId="77777777" w:rsidR="00991710" w:rsidRDefault="00991710" w:rsidP="00991710">
      <w:pPr>
        <w:widowControl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6AA9D8B5" w14:textId="74AE5A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8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10EB94D0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Фиксирование микрогрупп, компаний и выбранных отраслей для проектного задания, внесение корректировок при необходимости</w:t>
      </w:r>
    </w:p>
    <w:p w14:paraId="38B8A91C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Анализ сайта компании (контент, дизайн, usability, функциональность и др.)</w:t>
      </w:r>
    </w:p>
    <w:p w14:paraId="1F3C5DD5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Проанализировать подходы компании к организации каналов распределения (оффлайн, онлайн, гибридный подход)</w:t>
      </w:r>
    </w:p>
    <w:p w14:paraId="69E872DE" w14:textId="77777777" w:rsidR="00991710" w:rsidRDefault="00991710" w:rsidP="00991710">
      <w:pPr>
        <w:widowControl/>
        <w:ind w:left="1069"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14:paraId="158B9B39" w14:textId="07EC7E1F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>З</w:t>
      </w:r>
      <w:r>
        <w:rPr>
          <w:b/>
          <w:sz w:val="28"/>
          <w:szCs w:val="24"/>
          <w:lang w:val="ru-RU"/>
        </w:rPr>
        <w:t>анятие 9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27CE94C1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 xml:space="preserve">произвести анализ способов продвижения выбранной компании в социальных сетях, </w:t>
      </w:r>
    </w:p>
    <w:p w14:paraId="3B2D68A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определить, использует ли компания омниканальный подход,</w:t>
      </w:r>
    </w:p>
    <w:p w14:paraId="5815E0BB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провести анализ отзывов потребителей о компании, опубликованных в интернет</w:t>
      </w:r>
    </w:p>
    <w:p w14:paraId="5A5B59FF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разработать практические рекомендации по совершенствованию деятельности компании в цифровой среде</w:t>
      </w:r>
    </w:p>
    <w:p w14:paraId="7D987356" w14:textId="77777777" w:rsidR="00991710" w:rsidRDefault="00991710" w:rsidP="00991710">
      <w:pPr>
        <w:pStyle w:val="aff2"/>
        <w:ind w:left="1069"/>
        <w:jc w:val="both"/>
        <w:rPr>
          <w:rFonts w:eastAsia="Calibri"/>
          <w:lang w:eastAsia="en-US"/>
        </w:rPr>
      </w:pPr>
    </w:p>
    <w:p w14:paraId="5C8D9311" w14:textId="5549C0B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10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3E4FD183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Преподаватель дает обратную связь по практическим рекомендациям, направленным на совершенствование продвижения компании в цифровой среде, рекомендации присылаются заранее на почту</w:t>
      </w:r>
    </w:p>
    <w:p w14:paraId="17255C5E" w14:textId="77777777" w:rsidR="00991710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Просмотр подготовленных микрогруппами видеороликов и презентаций: ответы на вопросы, предоставление обратной связи.</w:t>
      </w:r>
    </w:p>
    <w:p w14:paraId="3E203935" w14:textId="42D0F17C" w:rsidR="00F953C3" w:rsidRPr="00991710" w:rsidRDefault="00991710" w:rsidP="00991710">
      <w:pPr>
        <w:pStyle w:val="aff2"/>
        <w:numPr>
          <w:ilvl w:val="0"/>
          <w:numId w:val="31"/>
        </w:numPr>
        <w:ind w:left="0" w:firstLine="426"/>
        <w:jc w:val="both"/>
        <w:rPr>
          <w:sz w:val="28"/>
        </w:rPr>
      </w:pPr>
      <w:r w:rsidRPr="00991710">
        <w:rPr>
          <w:sz w:val="28"/>
        </w:rPr>
        <w:t>Доработка презентаций и отчета.</w:t>
      </w:r>
    </w:p>
    <w:p w14:paraId="1A098E76" w14:textId="77777777" w:rsidR="009441C0" w:rsidRDefault="009441C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</w:p>
    <w:p w14:paraId="5947C2AF" w14:textId="5627F9F4" w:rsidR="00991710" w:rsidRPr="00991710" w:rsidRDefault="00991710" w:rsidP="00991710">
      <w:pPr>
        <w:ind w:firstLine="567"/>
        <w:jc w:val="both"/>
        <w:rPr>
          <w:b/>
          <w:sz w:val="28"/>
          <w:szCs w:val="24"/>
          <w:lang w:val="ru-RU"/>
        </w:rPr>
      </w:pPr>
      <w:r w:rsidRPr="00991710">
        <w:rPr>
          <w:b/>
          <w:sz w:val="28"/>
          <w:szCs w:val="24"/>
          <w:lang w:val="ru-RU"/>
        </w:rPr>
        <w:t xml:space="preserve">Занятие </w:t>
      </w:r>
      <w:r>
        <w:rPr>
          <w:b/>
          <w:sz w:val="28"/>
          <w:szCs w:val="24"/>
          <w:lang w:val="ru-RU"/>
        </w:rPr>
        <w:t>11</w:t>
      </w:r>
      <w:r w:rsidRPr="00991710">
        <w:rPr>
          <w:b/>
          <w:sz w:val="28"/>
          <w:szCs w:val="24"/>
          <w:lang w:val="ru-RU"/>
        </w:rPr>
        <w:t xml:space="preserve"> (5 ак.часов)</w:t>
      </w:r>
    </w:p>
    <w:p w14:paraId="7BAAF438" w14:textId="288DD798" w:rsidR="009441C0" w:rsidRDefault="00991710" w:rsidP="00B43F49">
      <w:pPr>
        <w:widowControl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Обобщение наработанных материалов всех трех проек</w:t>
      </w:r>
      <w:r w:rsidR="007C0FBF">
        <w:rPr>
          <w:rFonts w:eastAsia="Calibri"/>
          <w:sz w:val="24"/>
          <w:szCs w:val="24"/>
          <w:lang w:val="ru-RU" w:eastAsia="en-US"/>
        </w:rPr>
        <w:t>тов. Формирование комплексной стратегии позиционирования компании на рынке.</w:t>
      </w:r>
    </w:p>
    <w:p w14:paraId="79056791" w14:textId="77777777" w:rsidR="008D62D3" w:rsidRDefault="008D62D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09C465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5AC02CEF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1988A94A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2AD334E8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03A16487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19A4404" w14:textId="77777777" w:rsidR="00B65DD5" w:rsidRDefault="00B65DD5" w:rsidP="005D6EC8">
      <w:pPr>
        <w:pStyle w:val="1"/>
        <w:keepNext w:val="0"/>
        <w:keepLines/>
        <w:widowControl w:val="0"/>
        <w:rPr>
          <w:szCs w:val="28"/>
        </w:rPr>
      </w:pPr>
    </w:p>
    <w:p w14:paraId="6CBFEFC4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  <w:r>
        <w:rPr>
          <w:szCs w:val="28"/>
        </w:rPr>
        <w:t>Тематическое планирование</w:t>
      </w:r>
    </w:p>
    <w:p w14:paraId="5E36B550" w14:textId="77777777" w:rsidR="001305AB" w:rsidRPr="001305AB" w:rsidRDefault="001305AB" w:rsidP="001305AB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1305AB" w:rsidRPr="001F5EF3" w14:paraId="2C666EE0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C18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961" w14:textId="77777777" w:rsidR="001305AB" w:rsidRPr="00BD0C0E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65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2E1" w14:textId="77777777" w:rsidR="001305AB" w:rsidRPr="001F5EF3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виды деятельности</w:t>
            </w:r>
          </w:p>
        </w:tc>
      </w:tr>
      <w:tr w:rsidR="001305AB" w:rsidRPr="00860F8C" w14:paraId="41A306AA" w14:textId="77777777" w:rsidTr="001305AB">
        <w:trPr>
          <w:trHeight w:val="2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8BF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B44" w14:textId="4E6716B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Выбор направления обучения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E7C" w14:textId="053746AB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92B5" w14:textId="255BA225" w:rsidR="001305AB" w:rsidRPr="00860F8C" w:rsidRDefault="001305AB" w:rsidP="001305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Дистанционный формат</w:t>
            </w:r>
          </w:p>
        </w:tc>
      </w:tr>
      <w:tr w:rsidR="001305AB" w:rsidRPr="001F5EF3" w14:paraId="799A9FE2" w14:textId="77777777" w:rsidTr="001305AB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A97" w14:textId="7777777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8CBD" w14:textId="0D726AC3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1 «Компания и ее отрасль»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5E3" w14:textId="6A1F2CD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E3EB" w14:textId="1E86DEB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F5EF3" w14:paraId="294A0923" w14:textId="77777777" w:rsidTr="001305AB">
        <w:trPr>
          <w:trHeight w:val="1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A45" w14:textId="415CD55F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01874" w14:textId="21726B37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D661" w14:textId="4908EC55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8F0" w14:textId="765F4EBE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1CFAEDD7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86C" w14:textId="430006B7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12DF" w14:textId="7D4C7A01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</w:t>
            </w:r>
            <w:r w:rsidRPr="001305AB">
              <w:rPr>
                <w:color w:val="000000"/>
                <w:sz w:val="22"/>
                <w:szCs w:val="22"/>
                <w:lang w:val="ru-RU"/>
              </w:rPr>
              <w:t>тное задание 2 «Компания и ее потребитель»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8" w14:textId="19ECDC97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92B" w14:textId="32D1522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F5EF3" w14:paraId="7DC77E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48F" w14:textId="2950F8BA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9D16E2" w14:textId="0A27861F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A22" w14:textId="151127F4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A8FC" w14:textId="78B36406" w:rsidR="001305AB" w:rsidRPr="00860F8C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F5EF3" w14:paraId="7A7EF46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510" w14:textId="0BD38800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D58" w14:textId="614852AF" w:rsidR="001305AB" w:rsidRPr="00BD0C0E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Проектное задание 3 «Компания в цифровой среде»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6CF" w14:textId="59F901AC" w:rsidR="001305AB" w:rsidRPr="00BD0C0E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732" w14:textId="04CE560B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выполнение заданий</w:t>
            </w:r>
          </w:p>
        </w:tc>
      </w:tr>
      <w:tr w:rsidR="001305AB" w:rsidRPr="001305AB" w14:paraId="29D6461F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D57" w14:textId="1C4CEEAD" w:rsidR="001305AB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1957" w14:textId="48B3D5EC" w:rsid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Презентация выполненных проектов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E410" w14:textId="4E6D2D6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243" w14:textId="756E934E" w:rsid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 по результатам проектов</w:t>
            </w:r>
          </w:p>
        </w:tc>
      </w:tr>
      <w:tr w:rsidR="001305AB" w:rsidRPr="001305AB" w14:paraId="22823C6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8840" w14:textId="3E3EE3D2" w:rsidR="001305AB" w:rsidRPr="001F5EF3" w:rsidRDefault="001305AB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FD0F" w14:textId="0B6C2D41" w:rsidR="001305AB" w:rsidRPr="001305AB" w:rsidRDefault="001305AB" w:rsidP="008E040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Обобщающее занятие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B06" w14:textId="5A3AECA7" w:rsidR="001305AB" w:rsidRPr="001305AB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305A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653" w14:textId="30BAF3CB" w:rsidR="001305AB" w:rsidRPr="001305AB" w:rsidRDefault="001305AB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Дискуссия</w:t>
            </w:r>
          </w:p>
        </w:tc>
      </w:tr>
      <w:tr w:rsidR="001305AB" w:rsidRPr="001305AB" w14:paraId="3DAAD83F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7E1" w14:textId="77777777" w:rsidR="001305AB" w:rsidRPr="006A3986" w:rsidRDefault="001305AB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EC17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0D1" w14:textId="77777777" w:rsidR="001305AB" w:rsidRPr="006A3986" w:rsidRDefault="001305AB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030" w14:textId="77777777" w:rsidR="001305AB" w:rsidRPr="006A3986" w:rsidRDefault="001305AB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74E1928" w14:textId="77777777" w:rsidR="001305AB" w:rsidRDefault="001305AB" w:rsidP="005D6EC8">
      <w:pPr>
        <w:pStyle w:val="1"/>
        <w:keepNext w:val="0"/>
        <w:keepLines/>
        <w:widowControl w:val="0"/>
        <w:rPr>
          <w:szCs w:val="28"/>
        </w:rPr>
      </w:pPr>
    </w:p>
    <w:p w14:paraId="6B770CC1" w14:textId="77777777" w:rsid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1313548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 w:eastAsia="en-US"/>
        </w:rPr>
      </w:pPr>
      <w:r w:rsidRPr="000C2478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67D5FE05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177EF11E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0C2478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7BF4C391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>— опыт природоохранных дел;</w:t>
      </w:r>
    </w:p>
    <w:p w14:paraId="77FF904D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0C2478">
        <w:rPr>
          <w:sz w:val="24"/>
          <w:szCs w:val="24"/>
          <w:lang w:val="ru-RU"/>
        </w:rPr>
        <w:br/>
        <w:t>или на улице;</w:t>
      </w:r>
    </w:p>
    <w:p w14:paraId="224FD947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C4F43A5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7E2FC64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19F94E17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0C357FF5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B7A84EF" w14:textId="77777777" w:rsidR="000C2478" w:rsidRPr="000C2478" w:rsidRDefault="000C2478" w:rsidP="000C2478">
      <w:pPr>
        <w:spacing w:line="360" w:lineRule="auto"/>
        <w:jc w:val="both"/>
        <w:rPr>
          <w:sz w:val="24"/>
          <w:szCs w:val="24"/>
          <w:lang w:val="ru-RU"/>
        </w:rPr>
      </w:pPr>
      <w:r w:rsidRPr="000C2478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4262C90" w14:textId="1A5E1B68" w:rsidR="005D6EC8" w:rsidRPr="004A2123" w:rsidRDefault="005D6EC8" w:rsidP="005D6EC8">
      <w:pPr>
        <w:pStyle w:val="1"/>
        <w:keepNext w:val="0"/>
        <w:keepLines/>
        <w:widowControl w:val="0"/>
        <w:rPr>
          <w:szCs w:val="28"/>
        </w:rPr>
      </w:pPr>
      <w:r w:rsidRPr="004A2123">
        <w:rPr>
          <w:szCs w:val="28"/>
        </w:rPr>
        <w:lastRenderedPageBreak/>
        <w:t>Формы контроля</w:t>
      </w:r>
    </w:p>
    <w:p w14:paraId="4788449D" w14:textId="77777777" w:rsidR="005D6EC8" w:rsidRPr="004A2123" w:rsidRDefault="005D6EC8" w:rsidP="005D6EC8">
      <w:pPr>
        <w:pStyle w:val="ad"/>
        <w:keepLines/>
        <w:widowControl w:val="0"/>
        <w:ind w:firstLine="851"/>
        <w:rPr>
          <w:b/>
          <w:sz w:val="28"/>
          <w:szCs w:val="28"/>
        </w:rPr>
      </w:pPr>
    </w:p>
    <w:p w14:paraId="51BD0CA2" w14:textId="371337F5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20% творческие работы</w:t>
      </w:r>
    </w:p>
    <w:p w14:paraId="5C9A7545" w14:textId="77777777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2C91D0C7" w14:textId="408D38EB" w:rsidR="005D6EC8" w:rsidRPr="00A1665F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оценки за 3 отчета по проектам</w:t>
      </w:r>
      <w:r w:rsidRPr="00A1665F">
        <w:rPr>
          <w:sz w:val="28"/>
          <w:szCs w:val="28"/>
        </w:rPr>
        <w:t>;</w:t>
      </w:r>
    </w:p>
    <w:p w14:paraId="71032DAB" w14:textId="592738D2" w:rsidR="005D6EC8" w:rsidRPr="00E15DF5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оценки за промежуточные результаты отдельных заданий на занятиях;</w:t>
      </w:r>
    </w:p>
    <w:p w14:paraId="21FBEEFC" w14:textId="146E5A30" w:rsidR="005D6EC8" w:rsidRDefault="005D6EC8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Творческие работы – оценки за видеоролики по проектам.</w:t>
      </w:r>
    </w:p>
    <w:p w14:paraId="6886AC44" w14:textId="118B9BD3" w:rsidR="004A2123" w:rsidRDefault="004A2123" w:rsidP="005D6EC8">
      <w:pPr>
        <w:pStyle w:val="ad"/>
        <w:keepLines/>
        <w:widowControl w:val="0"/>
        <w:ind w:firstLine="851"/>
        <w:contextualSpacing/>
        <w:rPr>
          <w:sz w:val="28"/>
          <w:szCs w:val="28"/>
        </w:rPr>
      </w:pPr>
    </w:p>
    <w:p w14:paraId="33E5AF71" w14:textId="77777777" w:rsidR="004A2123" w:rsidRPr="004A2123" w:rsidRDefault="004A2123" w:rsidP="004A2123">
      <w:pPr>
        <w:pStyle w:val="1"/>
        <w:keepNext w:val="0"/>
        <w:keepLines/>
        <w:widowControl w:val="0"/>
        <w:rPr>
          <w:szCs w:val="28"/>
        </w:rPr>
      </w:pPr>
    </w:p>
    <w:p w14:paraId="4905F21D" w14:textId="0D8847F6" w:rsidR="005D6EC8" w:rsidRPr="004A2123" w:rsidRDefault="004A2123" w:rsidP="004A2123">
      <w:pPr>
        <w:pStyle w:val="1"/>
        <w:keepNext w:val="0"/>
        <w:keepLines/>
        <w:widowControl w:val="0"/>
        <w:rPr>
          <w:szCs w:val="28"/>
        </w:rPr>
      </w:pPr>
      <w:r w:rsidRPr="004A2123">
        <w:rPr>
          <w:szCs w:val="28"/>
        </w:rPr>
        <w:t>Список рекомендуемой литературы:</w:t>
      </w:r>
    </w:p>
    <w:p w14:paraId="403D6DE7" w14:textId="0FADFFFA" w:rsidR="004A2123" w:rsidRDefault="004A212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074471" w14:textId="77777777" w:rsidR="006C25F7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учебник:</w:t>
      </w:r>
    </w:p>
    <w:p w14:paraId="2141D11F" w14:textId="4CA74BD2" w:rsidR="004A212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25F7">
        <w:rPr>
          <w:rFonts w:ascii="Times New Roman" w:hAnsi="Times New Roman" w:cs="Times New Roman"/>
          <w:sz w:val="28"/>
          <w:szCs w:val="28"/>
        </w:rPr>
        <w:t xml:space="preserve">Киреев А.П. </w:t>
      </w:r>
      <w:r>
        <w:rPr>
          <w:rFonts w:ascii="Times New Roman" w:hAnsi="Times New Roman" w:cs="Times New Roman"/>
          <w:sz w:val="28"/>
          <w:szCs w:val="28"/>
        </w:rPr>
        <w:t>Экономика (углублённый уровень</w:t>
      </w:r>
      <w:r w:rsidR="00554333">
        <w:rPr>
          <w:rFonts w:ascii="Times New Roman" w:hAnsi="Times New Roman" w:cs="Times New Roman"/>
          <w:sz w:val="28"/>
          <w:szCs w:val="28"/>
        </w:rPr>
        <w:t xml:space="preserve">) 10-11 класс М.: </w:t>
      </w:r>
      <w:r w:rsidRPr="006C25F7">
        <w:rPr>
          <w:rFonts w:ascii="Times New Roman" w:hAnsi="Times New Roman" w:cs="Times New Roman"/>
          <w:sz w:val="28"/>
          <w:szCs w:val="28"/>
        </w:rPr>
        <w:t>Вита-Пр</w:t>
      </w:r>
      <w:r>
        <w:rPr>
          <w:rFonts w:ascii="Times New Roman" w:hAnsi="Times New Roman" w:cs="Times New Roman"/>
          <w:sz w:val="28"/>
          <w:szCs w:val="28"/>
        </w:rPr>
        <w:t xml:space="preserve">есс </w:t>
      </w:r>
      <w:r w:rsidR="00554333">
        <w:rPr>
          <w:rFonts w:ascii="Times New Roman" w:hAnsi="Times New Roman" w:cs="Times New Roman"/>
          <w:sz w:val="28"/>
          <w:szCs w:val="28"/>
        </w:rPr>
        <w:t>2017</w:t>
      </w:r>
    </w:p>
    <w:p w14:paraId="491482E4" w14:textId="77777777" w:rsidR="00554333" w:rsidRDefault="00554333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8A889A" w14:textId="7A7C458E" w:rsidR="00554333" w:rsidRDefault="006C25F7" w:rsidP="007C0F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14:paraId="06C2D71D" w14:textId="16933593" w:rsidR="00554333" w:rsidRPr="00554333" w:rsidRDefault="00554333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Боголюбов Л.Н., Аверьянов Ю.И., Белявский А.В. и др. / Под ред. Боголюбова Л.Н., Лазебниковой А.Ю., Телюкиной М.В. Обществознание (базовый уровень). Учебник для 10 кл. - М.: Просвещение, 2016</w:t>
      </w:r>
    </w:p>
    <w:p w14:paraId="0064D92E" w14:textId="77777777" w:rsidR="006C25F7" w:rsidRPr="00554333" w:rsidRDefault="006C25F7" w:rsidP="00216E76">
      <w:pPr>
        <w:widowControl/>
        <w:rPr>
          <w:sz w:val="28"/>
          <w:szCs w:val="28"/>
          <w:lang w:val="ru-RU"/>
        </w:rPr>
      </w:pPr>
    </w:p>
    <w:p w14:paraId="00B184B5" w14:textId="0D2931B6" w:rsidR="00216E76" w:rsidRPr="00554333" w:rsidRDefault="00216E76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Cимоненко В. Д. Основы предпринимательства. 10—11 кл.: Учеб. пособие. — М.: ВИТА-ПРЕСС, 2005</w:t>
      </w:r>
    </w:p>
    <w:p w14:paraId="57520D6C" w14:textId="76FEDC40" w:rsidR="00216E76" w:rsidRPr="00554333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E517D3" w14:textId="4F4A41B1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Остервальдер А., Пенье Ив. Построение бизнес-моделей. Настольная книга стратега и новатора. – М.: Альпина Бизнес Бук, 2017</w:t>
      </w:r>
    </w:p>
    <w:p w14:paraId="6EC6FF89" w14:textId="40885C40" w:rsidR="00554333" w:rsidRPr="006D6493" w:rsidRDefault="00554333" w:rsidP="00554333">
      <w:pPr>
        <w:rPr>
          <w:sz w:val="28"/>
          <w:szCs w:val="28"/>
          <w:lang w:val="ru-RU"/>
        </w:rPr>
      </w:pPr>
    </w:p>
    <w:p w14:paraId="6326F45D" w14:textId="77777777" w:rsidR="006C25F7" w:rsidRPr="00554333" w:rsidRDefault="006C25F7" w:rsidP="00554333">
      <w:pPr>
        <w:pStyle w:val="aff2"/>
        <w:numPr>
          <w:ilvl w:val="0"/>
          <w:numId w:val="39"/>
        </w:numPr>
        <w:rPr>
          <w:sz w:val="28"/>
          <w:szCs w:val="28"/>
        </w:rPr>
      </w:pPr>
      <w:r w:rsidRPr="00554333">
        <w:rPr>
          <w:sz w:val="28"/>
          <w:szCs w:val="28"/>
        </w:rPr>
        <w:t>Власова. В.М. Основы предпринимательской деятельности: Маркетинг. / В. М. Власова. - М: Финансы и статистика, 2000. - 240с.</w:t>
      </w:r>
    </w:p>
    <w:p w14:paraId="2A548597" w14:textId="77777777" w:rsidR="00216E76" w:rsidRPr="00216E76" w:rsidRDefault="00216E76" w:rsidP="00216E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6E76" w:rsidRPr="00216E7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1C50" w14:textId="77777777" w:rsidR="00036614" w:rsidRDefault="00036614" w:rsidP="00B766B9">
      <w:r>
        <w:separator/>
      </w:r>
    </w:p>
  </w:endnote>
  <w:endnote w:type="continuationSeparator" w:id="0">
    <w:p w14:paraId="7AE068B3" w14:textId="77777777" w:rsidR="00036614" w:rsidRDefault="00036614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9180" w14:textId="77777777" w:rsidR="00036614" w:rsidRDefault="00036614" w:rsidP="00B766B9">
      <w:r>
        <w:separator/>
      </w:r>
    </w:p>
  </w:footnote>
  <w:footnote w:type="continuationSeparator" w:id="0">
    <w:p w14:paraId="61530923" w14:textId="77777777" w:rsidR="00036614" w:rsidRDefault="00036614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1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2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6"/>
  </w:num>
  <w:num w:numId="22">
    <w:abstractNumId w:val="26"/>
  </w:num>
  <w:num w:numId="23">
    <w:abstractNumId w:val="7"/>
  </w:num>
  <w:num w:numId="24">
    <w:abstractNumId w:val="37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5"/>
  </w:num>
  <w:num w:numId="34">
    <w:abstractNumId w:val="34"/>
  </w:num>
  <w:num w:numId="35">
    <w:abstractNumId w:val="33"/>
  </w:num>
  <w:num w:numId="36">
    <w:abstractNumId w:val="1"/>
  </w:num>
  <w:num w:numId="37">
    <w:abstractNumId w:val="38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36614"/>
    <w:rsid w:val="000645FE"/>
    <w:rsid w:val="000B68D0"/>
    <w:rsid w:val="000C07EC"/>
    <w:rsid w:val="000C19E8"/>
    <w:rsid w:val="000C2478"/>
    <w:rsid w:val="000D235B"/>
    <w:rsid w:val="000F1316"/>
    <w:rsid w:val="0011269E"/>
    <w:rsid w:val="00117F9C"/>
    <w:rsid w:val="00122984"/>
    <w:rsid w:val="001305AB"/>
    <w:rsid w:val="0013098D"/>
    <w:rsid w:val="00132148"/>
    <w:rsid w:val="001C091A"/>
    <w:rsid w:val="001F4F7F"/>
    <w:rsid w:val="00216E76"/>
    <w:rsid w:val="00240F6B"/>
    <w:rsid w:val="00251361"/>
    <w:rsid w:val="00271F5C"/>
    <w:rsid w:val="00290548"/>
    <w:rsid w:val="002A1995"/>
    <w:rsid w:val="002F5F17"/>
    <w:rsid w:val="00304481"/>
    <w:rsid w:val="00330027"/>
    <w:rsid w:val="00335C03"/>
    <w:rsid w:val="00361B3A"/>
    <w:rsid w:val="00397E10"/>
    <w:rsid w:val="003A56F4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B3B14"/>
    <w:rsid w:val="004C32F2"/>
    <w:rsid w:val="004E5291"/>
    <w:rsid w:val="00501D7A"/>
    <w:rsid w:val="00525BC0"/>
    <w:rsid w:val="00547E26"/>
    <w:rsid w:val="00554333"/>
    <w:rsid w:val="00562F52"/>
    <w:rsid w:val="0058204A"/>
    <w:rsid w:val="00582EDC"/>
    <w:rsid w:val="005B622C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C25F7"/>
    <w:rsid w:val="006D0964"/>
    <w:rsid w:val="006D6493"/>
    <w:rsid w:val="00736DFA"/>
    <w:rsid w:val="0074494D"/>
    <w:rsid w:val="00746421"/>
    <w:rsid w:val="00746D7D"/>
    <w:rsid w:val="007477B2"/>
    <w:rsid w:val="00747DC5"/>
    <w:rsid w:val="007609E4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F75D3"/>
    <w:rsid w:val="00A11F22"/>
    <w:rsid w:val="00A33E83"/>
    <w:rsid w:val="00A44D67"/>
    <w:rsid w:val="00A76BF9"/>
    <w:rsid w:val="00A86A2B"/>
    <w:rsid w:val="00A90157"/>
    <w:rsid w:val="00AB0EB9"/>
    <w:rsid w:val="00AB58C9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7D1B"/>
    <w:rsid w:val="00C33D3A"/>
    <w:rsid w:val="00C60368"/>
    <w:rsid w:val="00C77F4F"/>
    <w:rsid w:val="00CB2BA9"/>
    <w:rsid w:val="00CB3F3C"/>
    <w:rsid w:val="00CF2DC2"/>
    <w:rsid w:val="00D37285"/>
    <w:rsid w:val="00D620F2"/>
    <w:rsid w:val="00D75BEA"/>
    <w:rsid w:val="00D828C4"/>
    <w:rsid w:val="00D83B16"/>
    <w:rsid w:val="00DA2220"/>
    <w:rsid w:val="00DB6BAD"/>
    <w:rsid w:val="00DF70AA"/>
    <w:rsid w:val="00E023A1"/>
    <w:rsid w:val="00E314C9"/>
    <w:rsid w:val="00E515EA"/>
    <w:rsid w:val="00E554D1"/>
    <w:rsid w:val="00E70862"/>
    <w:rsid w:val="00E9639C"/>
    <w:rsid w:val="00E969B2"/>
    <w:rsid w:val="00F33F25"/>
    <w:rsid w:val="00F82956"/>
    <w:rsid w:val="00F953C3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2021-07-06T06:08:00Z</dcterms:created>
  <dcterms:modified xsi:type="dcterms:W3CDTF">2021-10-21T13:00:00Z</dcterms:modified>
</cp:coreProperties>
</file>