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E0157" w:rsidRPr="00C93A31" w14:paraId="1F036314" w14:textId="77777777" w:rsidTr="00DB18DC">
        <w:trPr>
          <w:trHeight w:val="3261"/>
        </w:trPr>
        <w:tc>
          <w:tcPr>
            <w:tcW w:w="5778" w:type="dxa"/>
          </w:tcPr>
          <w:p w14:paraId="51D2BDB8" w14:textId="5E8AB89F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CC51BC1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50C681C5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A6D476B" w14:textId="77777777" w:rsidR="003E0157" w:rsidRPr="00C93A31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D59C070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7389074" w14:textId="77777777" w:rsidR="003E0157" w:rsidRPr="00C93A31" w:rsidRDefault="003E0157" w:rsidP="00650C3C">
            <w:pPr>
              <w:pStyle w:val="af2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00AB770" w14:textId="77777777" w:rsidR="003E0157" w:rsidRPr="00C93A31" w:rsidRDefault="003E0157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462C22EC" w14:textId="77777777" w:rsidR="003E0157" w:rsidRPr="00C93A31" w:rsidRDefault="003E0157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2ECB2F00" w14:textId="0005B131" w:rsidR="003E0157" w:rsidRPr="00AF1129" w:rsidRDefault="00574679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AF1129">
              <w:rPr>
                <w:sz w:val="26"/>
                <w:szCs w:val="26"/>
              </w:rPr>
              <w:t>Приложение 301</w:t>
            </w:r>
          </w:p>
          <w:p w14:paraId="2D429A3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3D6D5D6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23D64D7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F67403F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718A58C" w14:textId="6B159402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DB18DC" w:rsidRPr="00DB18DC">
              <w:rPr>
                <w:b w:val="0"/>
                <w:sz w:val="24"/>
                <w:szCs w:val="24"/>
              </w:rPr>
              <w:t>№15 от 22.08.2019г.</w:t>
            </w:r>
          </w:p>
          <w:p w14:paraId="3793E505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FC5BFA4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55D3B7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7A7E4DB" w14:textId="77777777" w:rsidR="003E0157" w:rsidRPr="00E61F37" w:rsidRDefault="003E0157" w:rsidP="00650C3C">
            <w:pPr>
              <w:pStyle w:val="af8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5FFCAE9C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BC38749" w14:textId="77777777" w:rsidR="003E0157" w:rsidRPr="00C93A31" w:rsidRDefault="003E0157" w:rsidP="003E01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729FBF3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B359A4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82C38B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94729B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D663F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8DC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1B4852BC" w14:textId="7B4DE828" w:rsidR="003E0157" w:rsidRPr="00DB18DC" w:rsidRDefault="00433992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0157" w:rsidRPr="00DB18DC">
        <w:rPr>
          <w:rFonts w:ascii="Times New Roman" w:hAnsi="Times New Roman" w:cs="Times New Roman"/>
          <w:b/>
          <w:bCs/>
          <w:sz w:val="28"/>
          <w:szCs w:val="28"/>
        </w:rPr>
        <w:t>Основы логистики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409AB397" w14:textId="77777777" w:rsidR="003E0157" w:rsidRPr="00DB18DC" w:rsidRDefault="003E0157" w:rsidP="003E015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8DC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09E871AA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55D370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4144707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F5C8B0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20C60D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5AD0D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09B19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5EE3178" w14:textId="77777777" w:rsidR="003E0157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EC6CA3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106ADB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E00B88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272E2F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A238962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5A32F1" w14:textId="77777777" w:rsidR="003E0157" w:rsidRPr="00C93A31" w:rsidRDefault="003E0157" w:rsidP="003E01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F61262F" w14:textId="5732F283" w:rsidR="003E0157" w:rsidRPr="00C93A31" w:rsidRDefault="003E0157" w:rsidP="003E015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02C2B9" w14:textId="0D0FCA0C" w:rsidR="003E0157" w:rsidRPr="001F32BF" w:rsidRDefault="00C72079" w:rsidP="003E015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Левина Тамара Владимировна</w:t>
      </w:r>
    </w:p>
    <w:p w14:paraId="61ABD4F4" w14:textId="77777777" w:rsidR="002F02C4" w:rsidRDefault="002F02C4" w:rsidP="001667F9">
      <w:pPr>
        <w:keepNext/>
        <w:keepLines/>
        <w:rPr>
          <w:spacing w:val="-2"/>
        </w:rPr>
      </w:pPr>
    </w:p>
    <w:p w14:paraId="181574C7" w14:textId="77777777" w:rsidR="002F02C4" w:rsidRDefault="002F02C4" w:rsidP="001667F9">
      <w:pPr>
        <w:keepNext/>
        <w:keepLines/>
        <w:rPr>
          <w:spacing w:val="-2"/>
          <w:sz w:val="28"/>
        </w:rPr>
      </w:pPr>
    </w:p>
    <w:p w14:paraId="0A2DAB7F" w14:textId="77777777" w:rsidR="00DC0554" w:rsidRDefault="006E628B" w:rsidP="00DD2040">
      <w:pPr>
        <w:pStyle w:val="1"/>
        <w:keepLines/>
        <w:numPr>
          <w:ilvl w:val="0"/>
          <w:numId w:val="3"/>
        </w:numPr>
        <w:spacing w:before="240" w:after="60"/>
        <w:ind w:right="45"/>
        <w:jc w:val="center"/>
        <w:rPr>
          <w:b/>
          <w:bCs/>
          <w:szCs w:val="24"/>
        </w:rPr>
      </w:pPr>
      <w:r>
        <w:rPr>
          <w:bCs/>
          <w:sz w:val="24"/>
          <w:szCs w:val="24"/>
        </w:rPr>
        <w:br w:type="page"/>
      </w:r>
      <w:r w:rsidR="00DC0554">
        <w:rPr>
          <w:b/>
          <w:bCs/>
          <w:szCs w:val="24"/>
        </w:rPr>
        <w:lastRenderedPageBreak/>
        <w:t>Пояснительная записка</w:t>
      </w:r>
      <w:r w:rsidR="00DC0554">
        <w:rPr>
          <w:bCs/>
          <w:sz w:val="24"/>
          <w:szCs w:val="24"/>
        </w:rPr>
        <w:t xml:space="preserve"> 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го</w:t>
      </w:r>
      <w:proofErr w:type="spellEnd"/>
      <w:r>
        <w:rPr>
          <w:sz w:val="28"/>
          <w:szCs w:val="24"/>
        </w:rPr>
        <w:t xml:space="preserve">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</w:t>
      </w:r>
      <w:proofErr w:type="spellStart"/>
      <w:r w:rsidR="007D34B8" w:rsidRPr="007D34B8">
        <w:rPr>
          <w:sz w:val="28"/>
          <w:szCs w:val="24"/>
        </w:rPr>
        <w:t>т.ч</w:t>
      </w:r>
      <w:proofErr w:type="spellEnd"/>
      <w:r w:rsidR="007D34B8" w:rsidRPr="007D34B8">
        <w:rPr>
          <w:sz w:val="28"/>
          <w:szCs w:val="24"/>
        </w:rPr>
        <w:t xml:space="preserve">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>
        <w:rPr>
          <w:sz w:val="28"/>
          <w:szCs w:val="24"/>
        </w:rPr>
        <w:t>”</w:t>
      </w:r>
      <w:proofErr w:type="gramEnd"/>
      <w:r>
        <w:rPr>
          <w:sz w:val="28"/>
          <w:szCs w:val="24"/>
        </w:rPr>
        <w:t xml:space="preserve">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p w14:paraId="2A8D9AB7" w14:textId="77777777" w:rsidR="00BA1D00" w:rsidRDefault="005F046B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Содержание и т</w:t>
      </w:r>
      <w:r w:rsidR="00B321C9" w:rsidRPr="005F046B">
        <w:rPr>
          <w:b/>
          <w:szCs w:val="28"/>
        </w:rPr>
        <w:t>ематическое планирование</w:t>
      </w:r>
    </w:p>
    <w:p w14:paraId="15753A7F" w14:textId="77777777" w:rsidR="00713DB4" w:rsidRPr="00713DB4" w:rsidRDefault="00713DB4" w:rsidP="001667F9">
      <w:pPr>
        <w:keepNext/>
        <w:keepLines/>
      </w:pPr>
    </w:p>
    <w:tbl>
      <w:tblPr>
        <w:tblW w:w="666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664"/>
        <w:gridCol w:w="1432"/>
      </w:tblGrid>
      <w:tr w:rsidR="00006537" w:rsidRPr="003C67DA" w14:paraId="1D8EE535" w14:textId="77777777" w:rsidTr="00006537">
        <w:trPr>
          <w:trHeight w:val="1140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CFB6" w14:textId="77777777" w:rsidR="00006537" w:rsidRPr="003C67DA" w:rsidRDefault="00006537" w:rsidP="001667F9">
            <w:pPr>
              <w:keepNext/>
              <w:keepLines/>
              <w:ind w:left="39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E16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Наименование разделов, тем и их содержание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7B14" w14:textId="77777777" w:rsidR="00006537" w:rsidRPr="003C67DA" w:rsidRDefault="00006537" w:rsidP="001667F9">
            <w:pPr>
              <w:keepNext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67DA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006537" w:rsidRPr="003C67DA" w14:paraId="744F2703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ECD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90C7" w14:textId="77777777" w:rsidR="00006537" w:rsidRPr="00923BE2" w:rsidRDefault="00006537" w:rsidP="008B24BE">
            <w:pPr>
              <w:keepNext/>
              <w:keepLines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Выбор направления обучения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207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06537" w:rsidRPr="003C67DA" w14:paraId="52505BD1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A65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  <w:bookmarkStart w:id="1" w:name="_Hlk497738406"/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073B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Логистика как фактор развития общества и достижения конкурентных преимуществ компаний на современных рынках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36CD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06537" w:rsidRPr="003C67DA" w14:paraId="083E3D8C" w14:textId="77777777" w:rsidTr="00006537">
        <w:trPr>
          <w:trHeight w:val="4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3A2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43E8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Инновационные технологии в логистике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5CA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6537" w:rsidRPr="003C67DA" w14:paraId="145033CB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BD5B0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2C2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Социальная логистика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03CD" w14:textId="0912AC6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9CFF735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FB7AE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6C40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Международные аспекты современной логистики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38527" w14:textId="578414A6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06537" w:rsidRPr="003C67DA" w14:paraId="60475126" w14:textId="77777777" w:rsidTr="0000653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98F9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77CC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923BE2">
              <w:rPr>
                <w:sz w:val="24"/>
                <w:szCs w:val="28"/>
              </w:rPr>
              <w:t>Перспективные направления развития логистики в различных отраслях экономики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CA2B" w14:textId="367EA741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1</w:t>
            </w:r>
            <w:r w:rsidR="000B067F">
              <w:rPr>
                <w:color w:val="000000"/>
                <w:sz w:val="24"/>
                <w:szCs w:val="24"/>
              </w:rPr>
              <w:t>2</w:t>
            </w:r>
          </w:p>
        </w:tc>
      </w:tr>
      <w:bookmarkEnd w:id="1"/>
      <w:tr w:rsidR="00006537" w:rsidRPr="003C67DA" w14:paraId="6117165A" w14:textId="77777777" w:rsidTr="00006537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FF8A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7B7" w14:textId="77777777" w:rsidR="00006537" w:rsidRPr="003C67DA" w:rsidRDefault="00006537" w:rsidP="008B24BE">
            <w:pPr>
              <w:keepNext/>
              <w:keepLines/>
              <w:rPr>
                <w:sz w:val="24"/>
                <w:szCs w:val="24"/>
              </w:rPr>
            </w:pPr>
            <w:r w:rsidRPr="003C67DA">
              <w:rPr>
                <w:sz w:val="24"/>
                <w:szCs w:val="24"/>
              </w:rPr>
              <w:t>Презентация бизнес-проекта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A55E" w14:textId="77777777" w:rsidR="00006537" w:rsidRPr="008B24BE" w:rsidRDefault="00006537" w:rsidP="008B24BE">
            <w:pPr>
              <w:jc w:val="center"/>
              <w:rPr>
                <w:color w:val="000000"/>
                <w:sz w:val="24"/>
                <w:szCs w:val="24"/>
              </w:rPr>
            </w:pPr>
            <w:r w:rsidRPr="008B24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006537" w:rsidRPr="003C67DA" w14:paraId="0C0E30FC" w14:textId="77777777" w:rsidTr="00006537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5D27" w14:textId="77777777" w:rsidR="00006537" w:rsidRPr="003C67DA" w:rsidRDefault="00006537" w:rsidP="00DD2040">
            <w:pPr>
              <w:keepNext/>
              <w:keepLines/>
              <w:numPr>
                <w:ilvl w:val="0"/>
                <w:numId w:val="6"/>
              </w:numPr>
              <w:ind w:left="39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6E93" w14:textId="77777777" w:rsidR="00006537" w:rsidRPr="003C67DA" w:rsidRDefault="00006537" w:rsidP="008B24BE">
            <w:pPr>
              <w:keepNext/>
              <w:keepLines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A2DD" w14:textId="2D2C1F4D" w:rsidR="00006537" w:rsidRPr="003C67DA" w:rsidRDefault="00006537" w:rsidP="008B24BE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3C67DA">
              <w:rPr>
                <w:b/>
                <w:sz w:val="24"/>
                <w:szCs w:val="24"/>
              </w:rPr>
              <w:t>6</w:t>
            </w:r>
            <w:r w:rsidR="000B067F">
              <w:rPr>
                <w:b/>
                <w:sz w:val="24"/>
                <w:szCs w:val="24"/>
              </w:rPr>
              <w:t>8</w:t>
            </w:r>
          </w:p>
        </w:tc>
      </w:tr>
    </w:tbl>
    <w:p w14:paraId="7E340486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C9E770D" w14:textId="77777777" w:rsidR="00366CE7" w:rsidRDefault="00366CE7" w:rsidP="00366CE7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5649F6A0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14:paraId="6E874E36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57D051A5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14:paraId="6DD913A9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14:paraId="3BD429BD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5520E80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8033258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3DAF3EBF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07070AFE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43D7170" w14:textId="77777777" w:rsidR="00366CE7" w:rsidRDefault="00366CE7" w:rsidP="00366C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1779E23B" w14:textId="77777777" w:rsidR="008B24BE" w:rsidRDefault="008B24BE" w:rsidP="00366CE7">
      <w:pPr>
        <w:pStyle w:val="a3"/>
        <w:keepNext/>
        <w:keepLines/>
        <w:ind w:left="0"/>
        <w:jc w:val="both"/>
        <w:rPr>
          <w:i/>
          <w:sz w:val="28"/>
          <w:szCs w:val="28"/>
        </w:rPr>
      </w:pPr>
    </w:p>
    <w:p w14:paraId="39E8AB21" w14:textId="77777777" w:rsidR="008B24BE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Логистика как фактор развития общества и достижения конкурентных преимуществ компаний на современных рынках</w:t>
      </w:r>
    </w:p>
    <w:p w14:paraId="2DF9E595" w14:textId="77777777" w:rsidR="008B24BE" w:rsidRPr="00EC3CC1" w:rsidRDefault="008B24BE" w:rsidP="00EC3CC1">
      <w:pPr>
        <w:pStyle w:val="a3"/>
        <w:keepNext/>
        <w:keepLines/>
        <w:ind w:left="0"/>
        <w:jc w:val="both"/>
        <w:rPr>
          <w:b/>
          <w:i/>
          <w:sz w:val="40"/>
          <w:szCs w:val="28"/>
        </w:rPr>
      </w:pPr>
      <w:r w:rsidRPr="00EC3CC1">
        <w:rPr>
          <w:sz w:val="28"/>
        </w:rPr>
        <w:t xml:space="preserve">Основные задачи логистики. Эволюция логистики. </w:t>
      </w:r>
      <w:r w:rsidRPr="00EC3CC1">
        <w:rPr>
          <w:color w:val="000000"/>
          <w:sz w:val="28"/>
        </w:rPr>
        <w:t>Логистика как фактор цивилизационного развития. Логистика как фактор конкурентной борьбы. Современные логистические системы и стратегии. Будущее логистики.</w:t>
      </w:r>
    </w:p>
    <w:p w14:paraId="66E961B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proofErr w:type="gramStart"/>
      <w:r w:rsidRPr="008B24BE">
        <w:rPr>
          <w:b/>
          <w:sz w:val="28"/>
          <w:szCs w:val="28"/>
        </w:rPr>
        <w:t>Инновационные  технологии</w:t>
      </w:r>
      <w:proofErr w:type="gramEnd"/>
      <w:r w:rsidRPr="008B24BE">
        <w:rPr>
          <w:b/>
          <w:sz w:val="28"/>
          <w:szCs w:val="28"/>
        </w:rPr>
        <w:t xml:space="preserve"> в логистике</w:t>
      </w:r>
    </w:p>
    <w:p w14:paraId="22577CFC" w14:textId="77777777" w:rsidR="008B24BE" w:rsidRPr="00EC3CC1" w:rsidRDefault="008B24BE" w:rsidP="008B24BE">
      <w:pPr>
        <w:pStyle w:val="a3"/>
        <w:keepNext/>
        <w:keepLines/>
        <w:ind w:left="0"/>
        <w:jc w:val="both"/>
        <w:rPr>
          <w:b/>
          <w:sz w:val="32"/>
          <w:szCs w:val="28"/>
        </w:rPr>
      </w:pPr>
      <w:r w:rsidRPr="00EC3CC1">
        <w:rPr>
          <w:sz w:val="28"/>
        </w:rPr>
        <w:t>Современные технологические решения в логистике. Управление запасами, инфраструктурой и персоналом. Зеленая логистика</w:t>
      </w:r>
    </w:p>
    <w:p w14:paraId="1162838D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Сити-логистика</w:t>
      </w:r>
    </w:p>
    <w:p w14:paraId="0B5D6DF3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Социальная логистика. Планирование городского пространства с позиций логистики. Управление пассажирскими потоками. Координация различных видов транспорта. Логистика туризма и спорта. Организация массовых меро</w:t>
      </w:r>
      <w:r>
        <w:rPr>
          <w:sz w:val="28"/>
          <w:szCs w:val="28"/>
        </w:rPr>
        <w:t>пр</w:t>
      </w:r>
      <w:r w:rsidRPr="00EC3CC1">
        <w:rPr>
          <w:sz w:val="28"/>
          <w:szCs w:val="28"/>
        </w:rPr>
        <w:t>иятий.</w:t>
      </w:r>
    </w:p>
    <w:p w14:paraId="1A4FBFD2" w14:textId="77777777" w:rsid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sz w:val="28"/>
          <w:szCs w:val="28"/>
        </w:rPr>
      </w:pPr>
      <w:r w:rsidRPr="008B24BE">
        <w:rPr>
          <w:b/>
          <w:sz w:val="28"/>
          <w:szCs w:val="28"/>
        </w:rPr>
        <w:t>Международные аспекты современной логистики</w:t>
      </w:r>
    </w:p>
    <w:p w14:paraId="007EAC24" w14:textId="77777777" w:rsidR="008B24BE" w:rsidRPr="00EC3CC1" w:rsidRDefault="00EC3CC1" w:rsidP="008B24BE">
      <w:pPr>
        <w:pStyle w:val="a3"/>
        <w:keepNext/>
        <w:keepLines/>
        <w:ind w:left="0"/>
        <w:jc w:val="both"/>
        <w:rPr>
          <w:sz w:val="28"/>
          <w:szCs w:val="28"/>
        </w:rPr>
      </w:pPr>
      <w:proofErr w:type="spellStart"/>
      <w:r w:rsidRPr="00EC3CC1">
        <w:rPr>
          <w:sz w:val="28"/>
          <w:szCs w:val="28"/>
        </w:rPr>
        <w:t>Мегапроекты</w:t>
      </w:r>
      <w:proofErr w:type="spellEnd"/>
      <w:r w:rsidRPr="00EC3CC1">
        <w:rPr>
          <w:sz w:val="28"/>
          <w:szCs w:val="28"/>
        </w:rPr>
        <w:t>. Глобальные логистические системы. Управление рисками цепей поставок. Логистика как фактор международной конкуренции.</w:t>
      </w:r>
    </w:p>
    <w:p w14:paraId="169E942F" w14:textId="77777777" w:rsidR="00ED3FA0" w:rsidRPr="008B24BE" w:rsidRDefault="008B24BE" w:rsidP="00DD2040">
      <w:pPr>
        <w:pStyle w:val="a3"/>
        <w:keepNext/>
        <w:keepLines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8B24BE">
        <w:rPr>
          <w:b/>
          <w:sz w:val="28"/>
          <w:szCs w:val="28"/>
        </w:rPr>
        <w:t>Перспективные направления развития логистики в различных отраслях экономики</w:t>
      </w:r>
    </w:p>
    <w:p w14:paraId="5CA77DE7" w14:textId="77777777" w:rsidR="00ED3FA0" w:rsidRPr="005F046B" w:rsidRDefault="00EC3CC1" w:rsidP="00EC3CC1">
      <w:pPr>
        <w:pStyle w:val="a3"/>
        <w:keepNext/>
        <w:keepLines/>
        <w:ind w:left="0"/>
        <w:jc w:val="both"/>
        <w:rPr>
          <w:sz w:val="28"/>
          <w:szCs w:val="28"/>
        </w:rPr>
      </w:pPr>
      <w:r w:rsidRPr="00EC3CC1">
        <w:rPr>
          <w:sz w:val="28"/>
          <w:szCs w:val="28"/>
        </w:rPr>
        <w:t>Логистика розничной торговли. Логистика электронной коммерции. Логистика предприятий пищевой промышленности. Логистика товаров повседневного спроса. Логистика в фармацевтике и здравоохранении. Логистика автомобилестроения. Логистика авиастроения. Логистика добывающей промышленности. Рынок логистических услуг.</w:t>
      </w:r>
    </w:p>
    <w:p w14:paraId="2096006B" w14:textId="77777777" w:rsidR="00ED3FA0" w:rsidRPr="005F046B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5F046B">
        <w:rPr>
          <w:b/>
          <w:szCs w:val="28"/>
        </w:rPr>
        <w:t>Учебно-методическое и материально-техническое обеспечение учебного процесса</w:t>
      </w:r>
    </w:p>
    <w:p w14:paraId="359ABD79" w14:textId="77777777" w:rsidR="003C56BD" w:rsidRDefault="003C56BD" w:rsidP="001667F9">
      <w:pPr>
        <w:pStyle w:val="1"/>
        <w:keepLines/>
        <w:jc w:val="center"/>
        <w:rPr>
          <w:szCs w:val="28"/>
        </w:rPr>
      </w:pPr>
    </w:p>
    <w:p w14:paraId="0C639211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БАЗОВЫЙ УЧЕБНИК</w:t>
      </w:r>
    </w:p>
    <w:p w14:paraId="62E7581C" w14:textId="77777777" w:rsidR="00ED3FA0" w:rsidRPr="005F046B" w:rsidRDefault="00ED3FA0" w:rsidP="001667F9">
      <w:pPr>
        <w:keepNext/>
        <w:keepLines/>
        <w:jc w:val="center"/>
        <w:rPr>
          <w:b/>
          <w:sz w:val="28"/>
          <w:szCs w:val="28"/>
        </w:rPr>
      </w:pPr>
    </w:p>
    <w:p w14:paraId="602C2461" w14:textId="77777777" w:rsidR="003C56BD" w:rsidRPr="005F046B" w:rsidRDefault="00EC3CC1" w:rsidP="001667F9">
      <w:pPr>
        <w:keepNext/>
        <w:keepLines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Рабочая тетрадь к курсу «Основы логистики», коллектив авторов</w:t>
      </w:r>
    </w:p>
    <w:p w14:paraId="187C80E5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7B699AFE" w14:textId="77777777" w:rsidR="00ED3FA0" w:rsidRPr="005F046B" w:rsidRDefault="00ED3FA0" w:rsidP="001667F9">
      <w:pPr>
        <w:pStyle w:val="1"/>
        <w:keepLines/>
        <w:jc w:val="center"/>
        <w:rPr>
          <w:szCs w:val="28"/>
        </w:rPr>
      </w:pPr>
      <w:r w:rsidRPr="005F046B">
        <w:rPr>
          <w:szCs w:val="28"/>
        </w:rPr>
        <w:t>ДОПОЛНИТЕЛЬНАЯ ЛИТЕРАТУРА</w:t>
      </w:r>
    </w:p>
    <w:p w14:paraId="1D6BFF42" w14:textId="77777777" w:rsidR="00ED3FA0" w:rsidRPr="005F046B" w:rsidRDefault="00ED3FA0" w:rsidP="001667F9">
      <w:pPr>
        <w:keepNext/>
        <w:keepLines/>
        <w:rPr>
          <w:sz w:val="28"/>
          <w:szCs w:val="28"/>
        </w:rPr>
      </w:pPr>
    </w:p>
    <w:p w14:paraId="532C398D" w14:textId="77777777" w:rsidR="00EC3CC1" w:rsidRDefault="00EC3CC1" w:rsidP="00EC3CC1">
      <w:pPr>
        <w:numPr>
          <w:ilvl w:val="0"/>
          <w:numId w:val="2"/>
        </w:numPr>
        <w:rPr>
          <w:sz w:val="28"/>
        </w:rPr>
      </w:pPr>
      <w:r w:rsidRPr="00EC3CC1">
        <w:rPr>
          <w:sz w:val="28"/>
        </w:rPr>
        <w:t>Корпоративная логистика в вопросах и ответах/ Под общей редакцией: Сергеев В.И. - М.: ИНФРА-М, 2013.</w:t>
      </w:r>
    </w:p>
    <w:p w14:paraId="62A8C75D" w14:textId="77777777" w:rsidR="00EC3CC1" w:rsidRPr="00EC3CC1" w:rsidRDefault="00EC3CC1" w:rsidP="00EC3CC1">
      <w:pPr>
        <w:numPr>
          <w:ilvl w:val="0"/>
          <w:numId w:val="2"/>
        </w:numPr>
        <w:rPr>
          <w:sz w:val="40"/>
        </w:rPr>
      </w:pPr>
      <w:r w:rsidRPr="00EC3CC1">
        <w:rPr>
          <w:sz w:val="28"/>
        </w:rPr>
        <w:t xml:space="preserve">Сергеев В.И. Управление Цепями Поставок. Учебник для бакалавров. - М.: Издательство </w:t>
      </w:r>
      <w:proofErr w:type="spellStart"/>
      <w:r w:rsidRPr="00EC3CC1">
        <w:rPr>
          <w:sz w:val="28"/>
        </w:rPr>
        <w:t>Юрайт</w:t>
      </w:r>
      <w:proofErr w:type="spellEnd"/>
      <w:r w:rsidRPr="00EC3CC1">
        <w:rPr>
          <w:sz w:val="28"/>
        </w:rPr>
        <w:t>, 2014</w:t>
      </w:r>
    </w:p>
    <w:p w14:paraId="7FF51F43" w14:textId="77777777" w:rsidR="00ED3FA0" w:rsidRPr="00106320" w:rsidRDefault="00ED3FA0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 w:rsidRPr="00106320">
        <w:rPr>
          <w:b/>
          <w:szCs w:val="28"/>
        </w:rPr>
        <w:lastRenderedPageBreak/>
        <w:t>ФОРМЫ КОНТРОЛЯ</w:t>
      </w:r>
    </w:p>
    <w:p w14:paraId="79BD3D6E" w14:textId="77777777" w:rsidR="00ED3FA0" w:rsidRPr="00106320" w:rsidRDefault="00ED3FA0" w:rsidP="001667F9">
      <w:pPr>
        <w:pStyle w:val="1"/>
        <w:keepLines/>
        <w:spacing w:before="240" w:after="60"/>
        <w:ind w:left="720" w:right="45"/>
        <w:jc w:val="center"/>
        <w:rPr>
          <w:b/>
          <w:szCs w:val="28"/>
        </w:rPr>
      </w:pPr>
      <w:r w:rsidRPr="00106320">
        <w:rPr>
          <w:b/>
          <w:szCs w:val="28"/>
        </w:rPr>
        <w:t xml:space="preserve">Оценка за курс =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констатирующие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 xml:space="preserve">% формирующие + </w:t>
      </w:r>
      <w:r w:rsidR="00A65871">
        <w:rPr>
          <w:b/>
          <w:szCs w:val="28"/>
        </w:rPr>
        <w:t>30</w:t>
      </w:r>
      <w:r w:rsidRPr="00106320">
        <w:rPr>
          <w:b/>
          <w:szCs w:val="28"/>
        </w:rPr>
        <w:t>% творческие работы</w:t>
      </w:r>
    </w:p>
    <w:p w14:paraId="6BEA9AF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Констатирующие оценки – оценки за контрольные работы;</w:t>
      </w:r>
    </w:p>
    <w:p w14:paraId="22481F98" w14:textId="77777777" w:rsidR="00ED3FA0" w:rsidRPr="0010632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Формирующие оценки – за презентацию проекта</w:t>
      </w:r>
    </w:p>
    <w:p w14:paraId="43F0DBAA" w14:textId="77777777" w:rsidR="00ED3FA0" w:rsidRPr="00ED3FA0" w:rsidRDefault="00ED3FA0" w:rsidP="001667F9">
      <w:pPr>
        <w:pStyle w:val="1"/>
        <w:keepLines/>
        <w:rPr>
          <w:szCs w:val="28"/>
        </w:rPr>
      </w:pPr>
      <w:r w:rsidRPr="00106320">
        <w:rPr>
          <w:szCs w:val="28"/>
        </w:rPr>
        <w:t>Творческие работы – эссе, домашние задания (не менее одного каждого вида).</w:t>
      </w:r>
    </w:p>
    <w:p w14:paraId="0A27F39C" w14:textId="77777777" w:rsidR="00AA2ACF" w:rsidRPr="005F046B" w:rsidRDefault="00AA2ACF" w:rsidP="001667F9">
      <w:pPr>
        <w:pStyle w:val="1"/>
        <w:keepLines/>
        <w:numPr>
          <w:ilvl w:val="0"/>
          <w:numId w:val="1"/>
        </w:numPr>
        <w:spacing w:before="240" w:after="60"/>
        <w:ind w:right="45"/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5F046B">
        <w:rPr>
          <w:b/>
          <w:szCs w:val="28"/>
        </w:rPr>
        <w:t>атериально-техническое обеспечение учебного процесса</w:t>
      </w:r>
    </w:p>
    <w:p w14:paraId="39B95BE6" w14:textId="77777777" w:rsidR="00AA2ACF" w:rsidRPr="005F046B" w:rsidRDefault="00AA2ACF" w:rsidP="001667F9">
      <w:pPr>
        <w:keepNext/>
        <w:keepLines/>
        <w:rPr>
          <w:sz w:val="28"/>
          <w:szCs w:val="28"/>
        </w:rPr>
      </w:pPr>
    </w:p>
    <w:p w14:paraId="17075130" w14:textId="77777777" w:rsidR="00CD593A" w:rsidRPr="005F046B" w:rsidRDefault="00AA2ACF" w:rsidP="001667F9">
      <w:pPr>
        <w:pStyle w:val="1"/>
        <w:keepLines/>
        <w:rPr>
          <w:szCs w:val="28"/>
        </w:rPr>
      </w:pPr>
      <w:r>
        <w:rPr>
          <w:szCs w:val="28"/>
        </w:rPr>
        <w:t xml:space="preserve">Программа предполагает наличие в классе персонального компьютера с пакетом </w:t>
      </w:r>
      <w:r>
        <w:rPr>
          <w:szCs w:val="28"/>
          <w:lang w:val="en-US"/>
        </w:rPr>
        <w:t>MS</w:t>
      </w:r>
      <w:r w:rsidRPr="002B66CC">
        <w:rPr>
          <w:szCs w:val="28"/>
        </w:rPr>
        <w:t xml:space="preserve"> </w:t>
      </w:r>
      <w:r>
        <w:rPr>
          <w:szCs w:val="28"/>
          <w:lang w:val="en-US"/>
        </w:rPr>
        <w:t>Office</w:t>
      </w:r>
      <w:r>
        <w:rPr>
          <w:szCs w:val="28"/>
        </w:rPr>
        <w:t>, с выходом в Интернет,</w:t>
      </w:r>
      <w:r w:rsidRPr="002B66CC">
        <w:rPr>
          <w:szCs w:val="28"/>
        </w:rPr>
        <w:t xml:space="preserve"> </w:t>
      </w:r>
      <w:r>
        <w:rPr>
          <w:szCs w:val="28"/>
        </w:rPr>
        <w:t>и проектора</w:t>
      </w:r>
      <w:r w:rsidRPr="00CC75F8">
        <w:rPr>
          <w:szCs w:val="28"/>
        </w:rPr>
        <w:t>.</w:t>
      </w:r>
      <w:r w:rsidRPr="005F046B">
        <w:rPr>
          <w:szCs w:val="28"/>
        </w:rPr>
        <w:t xml:space="preserve">        </w:t>
      </w:r>
    </w:p>
    <w:p w14:paraId="487834CB" w14:textId="77777777" w:rsidR="008D568D" w:rsidRDefault="008D568D" w:rsidP="001667F9">
      <w:pPr>
        <w:keepNext/>
        <w:keepLines/>
        <w:ind w:left="960"/>
        <w:jc w:val="center"/>
        <w:rPr>
          <w:sz w:val="28"/>
          <w:szCs w:val="28"/>
        </w:rPr>
      </w:pPr>
    </w:p>
    <w:p w14:paraId="468E2B02" w14:textId="77777777" w:rsidR="008D568D" w:rsidRPr="008D568D" w:rsidRDefault="008D568D" w:rsidP="008D568D">
      <w:pPr>
        <w:keepLines/>
        <w:widowControl w:val="0"/>
        <w:jc w:val="center"/>
        <w:outlineLvl w:val="0"/>
        <w:rPr>
          <w:b/>
          <w:bCs/>
          <w:sz w:val="32"/>
          <w:szCs w:val="28"/>
        </w:rPr>
      </w:pPr>
      <w:r w:rsidRPr="008D568D">
        <w:rPr>
          <w:b/>
          <w:bCs/>
          <w:sz w:val="32"/>
          <w:szCs w:val="28"/>
        </w:rPr>
        <w:t>Список рекомендуемой литературы:</w:t>
      </w:r>
    </w:p>
    <w:p w14:paraId="5714CEB5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4ACD9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Основной учебник:</w:t>
      </w:r>
    </w:p>
    <w:p w14:paraId="23FD03A9" w14:textId="193A8D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D568D">
        <w:rPr>
          <w:sz w:val="28"/>
          <w:szCs w:val="28"/>
        </w:rPr>
        <w:t>Дыбская</w:t>
      </w:r>
      <w:proofErr w:type="spellEnd"/>
      <w:r w:rsidRPr="008D568D">
        <w:rPr>
          <w:sz w:val="28"/>
          <w:szCs w:val="28"/>
        </w:rPr>
        <w:t xml:space="preserve"> В.В., Зайцев Е.И., Сергеев В</w:t>
      </w:r>
      <w:r>
        <w:rPr>
          <w:sz w:val="28"/>
          <w:szCs w:val="28"/>
        </w:rPr>
        <w:t xml:space="preserve">.И., </w:t>
      </w:r>
      <w:proofErr w:type="spellStart"/>
      <w:r>
        <w:rPr>
          <w:sz w:val="28"/>
          <w:szCs w:val="28"/>
        </w:rPr>
        <w:t>Стерлигова</w:t>
      </w:r>
      <w:proofErr w:type="spellEnd"/>
      <w:r>
        <w:rPr>
          <w:sz w:val="28"/>
          <w:szCs w:val="28"/>
        </w:rPr>
        <w:t xml:space="preserve"> А.Н. Логистика: </w:t>
      </w:r>
      <w:r w:rsidRPr="008D568D">
        <w:rPr>
          <w:sz w:val="28"/>
          <w:szCs w:val="28"/>
        </w:rPr>
        <w:t>интеграция и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оптимизация логистических бизнес-процессов в цепях поставо</w:t>
      </w:r>
      <w:r>
        <w:rPr>
          <w:sz w:val="28"/>
          <w:szCs w:val="28"/>
        </w:rPr>
        <w:t xml:space="preserve">к / Учебник под ред. проф. В.И. </w:t>
      </w:r>
      <w:r w:rsidRPr="008D568D">
        <w:rPr>
          <w:sz w:val="28"/>
          <w:szCs w:val="28"/>
        </w:rPr>
        <w:t xml:space="preserve">Сергеева. – М.: </w:t>
      </w:r>
      <w:proofErr w:type="spellStart"/>
      <w:r w:rsidRPr="008D568D">
        <w:rPr>
          <w:sz w:val="28"/>
          <w:szCs w:val="28"/>
        </w:rPr>
        <w:t>Эксмо</w:t>
      </w:r>
      <w:proofErr w:type="spellEnd"/>
      <w:r w:rsidRPr="008D568D">
        <w:rPr>
          <w:sz w:val="28"/>
          <w:szCs w:val="28"/>
        </w:rPr>
        <w:t xml:space="preserve">, 2009. – 944с. </w:t>
      </w:r>
    </w:p>
    <w:p w14:paraId="3C822643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1. История развития и понятийный аппарат логистики</w:t>
      </w:r>
    </w:p>
    <w:p w14:paraId="6802B732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2 Функциональный комплекс логистики</w:t>
      </w:r>
    </w:p>
    <w:p w14:paraId="78CF982B" w14:textId="7651CAB2" w:rsid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Раздел 3 Обеспечивающий комплекс логистики</w:t>
      </w:r>
    </w:p>
    <w:p w14:paraId="3AD9FEE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F0D9418" w14:textId="77777777" w:rsidR="008D568D" w:rsidRPr="008D568D" w:rsidRDefault="008D568D" w:rsidP="008D56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Дополнительная литература:</w:t>
      </w:r>
    </w:p>
    <w:p w14:paraId="659B961E" w14:textId="0E00C981" w:rsidR="008D568D" w:rsidRPr="008D568D" w:rsidRDefault="008D568D" w:rsidP="00DD2040">
      <w:pPr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Корпоративная логистика в вопросах и ответах/ Под</w:t>
      </w:r>
      <w:r>
        <w:rPr>
          <w:sz w:val="28"/>
          <w:szCs w:val="28"/>
        </w:rPr>
        <w:t xml:space="preserve"> общей </w:t>
      </w:r>
      <w:proofErr w:type="spellStart"/>
      <w:proofErr w:type="gramStart"/>
      <w:r>
        <w:rPr>
          <w:sz w:val="28"/>
          <w:szCs w:val="28"/>
        </w:rPr>
        <w:t>редакцией:Сергеев</w:t>
      </w:r>
      <w:proofErr w:type="spellEnd"/>
      <w:proofErr w:type="gramEnd"/>
      <w:r>
        <w:rPr>
          <w:sz w:val="28"/>
          <w:szCs w:val="28"/>
        </w:rPr>
        <w:t xml:space="preserve"> В.И. - </w:t>
      </w:r>
      <w:r w:rsidRPr="008D568D">
        <w:rPr>
          <w:sz w:val="28"/>
          <w:szCs w:val="28"/>
        </w:rPr>
        <w:t>М.: ИНФРА-М , 2013</w:t>
      </w:r>
    </w:p>
    <w:p w14:paraId="16C83028" w14:textId="17D5A0F9" w:rsidR="008D568D" w:rsidRPr="008D568D" w:rsidRDefault="008D568D" w:rsidP="00DD204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8D568D">
        <w:rPr>
          <w:sz w:val="28"/>
          <w:szCs w:val="28"/>
        </w:rPr>
        <w:t>Кристофер М. Логистика и управление цепочками постав</w:t>
      </w:r>
      <w:r>
        <w:rPr>
          <w:sz w:val="28"/>
          <w:szCs w:val="28"/>
        </w:rPr>
        <w:t xml:space="preserve">ок. Пер. с англ.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 </w:t>
      </w:r>
      <w:r w:rsidRPr="008D568D">
        <w:rPr>
          <w:sz w:val="28"/>
          <w:szCs w:val="28"/>
        </w:rPr>
        <w:t>2004. 316с.</w:t>
      </w:r>
    </w:p>
    <w:p w14:paraId="37A7A3F7" w14:textId="03F470D7" w:rsidR="008D568D" w:rsidRPr="008D568D" w:rsidRDefault="008D568D" w:rsidP="00DD2040">
      <w:pPr>
        <w:widowControl w:val="0"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 xml:space="preserve">Джонсон С. Джеймс, Вуд Ф. Дональд, </w:t>
      </w:r>
      <w:proofErr w:type="spellStart"/>
      <w:r w:rsidRPr="008D568D">
        <w:rPr>
          <w:sz w:val="28"/>
          <w:szCs w:val="28"/>
        </w:rPr>
        <w:t>Вордлоу</w:t>
      </w:r>
      <w:proofErr w:type="spellEnd"/>
      <w:r w:rsidRPr="008D568D">
        <w:rPr>
          <w:sz w:val="28"/>
          <w:szCs w:val="28"/>
        </w:rPr>
        <w:t xml:space="preserve"> Л. </w:t>
      </w:r>
      <w:proofErr w:type="spellStart"/>
      <w:r w:rsidRPr="008D568D">
        <w:rPr>
          <w:sz w:val="28"/>
          <w:szCs w:val="28"/>
        </w:rPr>
        <w:t>Дэниел</w:t>
      </w:r>
      <w:proofErr w:type="spellEnd"/>
      <w:r w:rsidRPr="008D568D">
        <w:rPr>
          <w:sz w:val="28"/>
          <w:szCs w:val="28"/>
        </w:rPr>
        <w:t xml:space="preserve">, </w:t>
      </w:r>
      <w:proofErr w:type="spellStart"/>
      <w:r w:rsidRPr="008D568D">
        <w:rPr>
          <w:sz w:val="28"/>
          <w:szCs w:val="28"/>
        </w:rPr>
        <w:t>Мэрфи</w:t>
      </w:r>
      <w:proofErr w:type="spellEnd"/>
      <w:r w:rsidRPr="008D568D">
        <w:rPr>
          <w:sz w:val="28"/>
          <w:szCs w:val="28"/>
        </w:rPr>
        <w:t>-мл. Р. Поль. Современная логистика. Седьмое издание. Пер. с англ. – М.: Изд. дом «Вильямс», 2002. 624с.</w:t>
      </w:r>
    </w:p>
    <w:p w14:paraId="0EC24E9F" w14:textId="3187DD6C" w:rsidR="00767DE8" w:rsidRPr="008D568D" w:rsidRDefault="008D568D" w:rsidP="00DD2040">
      <w:pPr>
        <w:keepNext/>
        <w:keepLines/>
        <w:numPr>
          <w:ilvl w:val="0"/>
          <w:numId w:val="8"/>
        </w:numPr>
        <w:rPr>
          <w:sz w:val="28"/>
          <w:szCs w:val="28"/>
        </w:rPr>
      </w:pPr>
      <w:r w:rsidRPr="008D568D">
        <w:rPr>
          <w:sz w:val="28"/>
          <w:szCs w:val="28"/>
        </w:rPr>
        <w:t>Ковалев К.Ю., Уваров С.А., Ще</w:t>
      </w:r>
      <w:r>
        <w:rPr>
          <w:sz w:val="28"/>
          <w:szCs w:val="28"/>
        </w:rPr>
        <w:t xml:space="preserve">глов П.Е. Логистика в розничной </w:t>
      </w:r>
      <w:r w:rsidRPr="008D568D">
        <w:rPr>
          <w:sz w:val="28"/>
          <w:szCs w:val="28"/>
        </w:rPr>
        <w:t>торговле: как</w:t>
      </w:r>
      <w:r>
        <w:rPr>
          <w:sz w:val="28"/>
          <w:szCs w:val="28"/>
        </w:rPr>
        <w:t xml:space="preserve"> </w:t>
      </w:r>
      <w:r w:rsidRPr="008D568D">
        <w:rPr>
          <w:sz w:val="28"/>
          <w:szCs w:val="28"/>
        </w:rPr>
        <w:t>построить эффективную с</w:t>
      </w:r>
      <w:r>
        <w:rPr>
          <w:sz w:val="28"/>
          <w:szCs w:val="28"/>
        </w:rPr>
        <w:t xml:space="preserve">еть. – </w:t>
      </w:r>
      <w:proofErr w:type="gramStart"/>
      <w:r>
        <w:rPr>
          <w:sz w:val="28"/>
          <w:szCs w:val="28"/>
        </w:rPr>
        <w:t>СПб,:</w:t>
      </w:r>
      <w:proofErr w:type="gramEnd"/>
      <w:r>
        <w:rPr>
          <w:sz w:val="28"/>
          <w:szCs w:val="28"/>
        </w:rPr>
        <w:t xml:space="preserve"> Питер, 2007. – 272с.</w:t>
      </w:r>
    </w:p>
    <w:sectPr w:rsidR="00767DE8" w:rsidRPr="008D568D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24172" w14:textId="77777777" w:rsidR="0052009C" w:rsidRDefault="0052009C">
      <w:r>
        <w:separator/>
      </w:r>
    </w:p>
  </w:endnote>
  <w:endnote w:type="continuationSeparator" w:id="0">
    <w:p w14:paraId="1E794B31" w14:textId="77777777" w:rsidR="0052009C" w:rsidRDefault="0052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ABDC" w14:textId="45E4DB18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33992">
      <w:rPr>
        <w:noProof/>
      </w:rPr>
      <w:t>6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0E37" w14:textId="77777777" w:rsidR="0052009C" w:rsidRDefault="0052009C">
      <w:r>
        <w:separator/>
      </w:r>
    </w:p>
  </w:footnote>
  <w:footnote w:type="continuationSeparator" w:id="0">
    <w:p w14:paraId="2F238A15" w14:textId="77777777" w:rsidR="0052009C" w:rsidRDefault="00520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06537"/>
    <w:rsid w:val="00010AE7"/>
    <w:rsid w:val="0001550E"/>
    <w:rsid w:val="00017EE5"/>
    <w:rsid w:val="00022FFE"/>
    <w:rsid w:val="00030EF2"/>
    <w:rsid w:val="00041B63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67F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59AE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6FE1"/>
    <w:rsid w:val="003516B1"/>
    <w:rsid w:val="003551E6"/>
    <w:rsid w:val="00363399"/>
    <w:rsid w:val="00363EFE"/>
    <w:rsid w:val="0036585D"/>
    <w:rsid w:val="00366CE7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0157"/>
    <w:rsid w:val="003E74C0"/>
    <w:rsid w:val="00402764"/>
    <w:rsid w:val="00402926"/>
    <w:rsid w:val="00407D67"/>
    <w:rsid w:val="0041450D"/>
    <w:rsid w:val="00421200"/>
    <w:rsid w:val="004241F4"/>
    <w:rsid w:val="00425C30"/>
    <w:rsid w:val="00427655"/>
    <w:rsid w:val="00430B84"/>
    <w:rsid w:val="00433992"/>
    <w:rsid w:val="00440924"/>
    <w:rsid w:val="00443041"/>
    <w:rsid w:val="0044647B"/>
    <w:rsid w:val="00447A79"/>
    <w:rsid w:val="00447FDC"/>
    <w:rsid w:val="004517B4"/>
    <w:rsid w:val="00452F2C"/>
    <w:rsid w:val="004572F3"/>
    <w:rsid w:val="00463E96"/>
    <w:rsid w:val="0046476B"/>
    <w:rsid w:val="00467519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009C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74679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31425"/>
    <w:rsid w:val="00733047"/>
    <w:rsid w:val="00740CFF"/>
    <w:rsid w:val="0074146F"/>
    <w:rsid w:val="00747E17"/>
    <w:rsid w:val="00750498"/>
    <w:rsid w:val="00754A17"/>
    <w:rsid w:val="00754AFD"/>
    <w:rsid w:val="00764182"/>
    <w:rsid w:val="00767DE8"/>
    <w:rsid w:val="00770D6D"/>
    <w:rsid w:val="00771CE6"/>
    <w:rsid w:val="00772D9D"/>
    <w:rsid w:val="00783193"/>
    <w:rsid w:val="007838A9"/>
    <w:rsid w:val="00787B7E"/>
    <w:rsid w:val="00790DAC"/>
    <w:rsid w:val="0079460F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F70"/>
    <w:rsid w:val="00A26851"/>
    <w:rsid w:val="00A31C98"/>
    <w:rsid w:val="00A43B4F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6308"/>
    <w:rsid w:val="00AD78FB"/>
    <w:rsid w:val="00AD7936"/>
    <w:rsid w:val="00AE5791"/>
    <w:rsid w:val="00AF1129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2079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4DC3"/>
    <w:rsid w:val="00D06B5F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18DC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docId w15:val="{4CDBA097-33B9-4A9E-883F-F926104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uiPriority w:val="99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link w:val="af9"/>
    <w:qFormat/>
    <w:rsid w:val="003E015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99"/>
    <w:rsid w:val="003E01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locked/>
    <w:rsid w:val="003E0157"/>
    <w:rPr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4DA3-6BC2-4266-983F-19235731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8117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Величко Виктория Сергеевна</cp:lastModifiedBy>
  <cp:revision>4</cp:revision>
  <cp:lastPrinted>2014-09-07T06:54:00Z</cp:lastPrinted>
  <dcterms:created xsi:type="dcterms:W3CDTF">2021-07-06T06:46:00Z</dcterms:created>
  <dcterms:modified xsi:type="dcterms:W3CDTF">2021-10-21T13:23:00Z</dcterms:modified>
</cp:coreProperties>
</file>