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28"/>
        <w:gridCol w:w="221"/>
      </w:tblGrid>
      <w:tr w:rsidR="00F92A6E" w:rsidRPr="005E4287" w14:paraId="5AFA49C5" w14:textId="77777777" w:rsidTr="0029063A">
        <w:tc>
          <w:tcPr>
            <w:tcW w:w="4785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CA3947" w14:paraId="368345DA" w14:textId="77777777" w:rsidTr="00CA3947">
              <w:tc>
                <w:tcPr>
                  <w:tcW w:w="5778" w:type="dxa"/>
                </w:tcPr>
                <w:p w14:paraId="6710D32F" w14:textId="3207925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0B82B2E1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0151E6E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353D40BF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9E9B0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52926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6BB3BFC" w14:textId="77777777" w:rsidR="00CA3947" w:rsidRDefault="00CA3947" w:rsidP="00CA3947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7F9226B" w14:textId="77777777" w:rsidR="00CA3947" w:rsidRDefault="00CA3947" w:rsidP="00CA39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7BAA1DB0" w14:textId="2644C649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385</w:t>
                  </w:r>
                </w:p>
                <w:p w14:paraId="4841D954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13B570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7C86E73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60CE8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42DF9E4E" w14:textId="0238DF00" w:rsidR="00CA3947" w:rsidRDefault="004A4E9C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31.08.2020г</w:t>
                  </w:r>
                </w:p>
                <w:p w14:paraId="17C8F5F2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3901610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9AB32C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57C83417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250CC3" w14:textId="77777777" w:rsidR="00F92A6E" w:rsidRPr="005E4287" w:rsidRDefault="00F92A6E" w:rsidP="0029063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F9890DD" w14:textId="77777777" w:rsidR="00F92A6E" w:rsidRPr="005E4287" w:rsidRDefault="00F92A6E" w:rsidP="0029063A">
            <w:pPr>
              <w:ind w:left="708"/>
              <w:rPr>
                <w:sz w:val="26"/>
                <w:szCs w:val="26"/>
              </w:rPr>
            </w:pPr>
          </w:p>
        </w:tc>
      </w:tr>
    </w:tbl>
    <w:p w14:paraId="4EED0273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3E797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888AF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07BF8" w14:textId="77777777" w:rsidR="00CA3947" w:rsidRPr="004D3AD2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D0879F" w14:textId="77777777" w:rsidR="00CA3947" w:rsidRPr="004D3AD2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3AD2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1D36A8D" w14:textId="3B360ACD" w:rsidR="00F92A6E" w:rsidRPr="004D3AD2" w:rsidRDefault="004D3AD2" w:rsidP="004D3AD2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8E4FF4" w:rsidRPr="004D3AD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2A6E" w:rsidRPr="004D3AD2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 w:rsidR="008E4FF4" w:rsidRPr="004D3AD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AAA8ED6" w14:textId="19D6E8D4" w:rsidR="00F92A6E" w:rsidRPr="004D3AD2" w:rsidRDefault="00CA3947" w:rsidP="00F92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AD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2C36A493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546668" w14:textId="12085613" w:rsidR="00F92A6E" w:rsidRPr="005E4287" w:rsidRDefault="00CA3947" w:rsidP="00CA39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BE976CE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F7A34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FEDAA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D654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B247ED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17E3CB7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EC2EB8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9147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223DD2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AA640C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CD1A7E" w14:textId="47C5582E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3076" w14:textId="648B9FC4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Баринов Сергей Леонидович, </w:t>
      </w:r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t>, доцент</w:t>
      </w:r>
    </w:p>
    <w:p w14:paraId="6C8F69CB" w14:textId="52BDEF19" w:rsidR="00F92A6E" w:rsidRPr="005E4287" w:rsidRDefault="00761109" w:rsidP="00C157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Кузнецова Вероника Викторовна, </w:t>
      </w:r>
      <w:r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</w:p>
    <w:p w14:paraId="622B0B42" w14:textId="77777777" w:rsidR="00F92A6E" w:rsidRPr="005E4287" w:rsidRDefault="00F92A6E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F92A6E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5387920" w14:textId="6900E3AB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77777777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0E121775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7A3BD058" w14:textId="7777777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6D373C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E4287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 расселения человека по планете.</w:t>
      </w:r>
    </w:p>
    <w:p w14:paraId="729249BC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>II. СОДЕРЖАНИЕ КУРСА</w:t>
      </w:r>
    </w:p>
    <w:p w14:paraId="7123B611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20CA549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Введение в физическую географию. Природная среда. Основные пространственно-временные закономерности развития природной среды. </w:t>
      </w:r>
    </w:p>
    <w:p w14:paraId="3A2DA5C8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Геологическая история Земли. Методы геологических исследований. Теория Большого взрыва. Геологические эпохи и их основные характеристики. Эволюция земных оболочек. Происхождение и развитие жизни на Земле. </w:t>
      </w:r>
    </w:p>
    <w:p w14:paraId="4D7C8A9A" w14:textId="3DDE024C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Антропогенез и природная среда. История развития антропологии. Концепция антропогенеза. Этапы эволюции человека. Основные этапы расселение человека и их связь с факторами окружающей среды. </w:t>
      </w:r>
    </w:p>
    <w:p w14:paraId="090AFAF9" w14:textId="2079458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>Геополитическая картина мира. Классические теории геополитики. Английская геополитическая школа. Немецкая геополитическая школа. Французская геополитическая школа. Русская геополитическая школа.</w:t>
      </w:r>
    </w:p>
    <w:p w14:paraId="676CFCE5" w14:textId="5B2EC783" w:rsidR="009955A7" w:rsidRPr="005E428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2A2B33C4" w14:textId="77777777" w:rsidR="00543D56" w:rsidRPr="005E4287" w:rsidRDefault="00543D56" w:rsidP="00543D56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воспитания:</w:t>
      </w:r>
    </w:p>
    <w:p w14:paraId="566DA55E" w14:textId="0E49C6BF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В основе использовании средств обучения и воспитания лежат приоритеты неукоснительного соблюдения правил техники безопасности, совместная работа педагога и обучающегося, интегрирование современных форм обучения и комплексное воздействие на кинестетическую, аудиальную и визуальные системы восприятия.</w:t>
      </w:r>
    </w:p>
    <w:p w14:paraId="3F5A37A6" w14:textId="77777777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</w:p>
    <w:p w14:paraId="4D9AAFFE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E42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III. ТЕМАТИЧЕСКОЕ ПЛАНИРОВАНИЕ</w:t>
      </w:r>
    </w:p>
    <w:p w14:paraId="425E826F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707"/>
        <w:gridCol w:w="1707"/>
        <w:gridCol w:w="3330"/>
      </w:tblGrid>
      <w:tr w:rsidR="005E4287" w:rsidRPr="005E4287" w14:paraId="2B871B0C" w14:textId="77777777" w:rsidTr="001120B2">
        <w:trPr>
          <w:trHeight w:val="627"/>
        </w:trPr>
        <w:tc>
          <w:tcPr>
            <w:tcW w:w="565" w:type="pct"/>
          </w:tcPr>
          <w:p w14:paraId="3EBEAA0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0" w:type="pct"/>
          </w:tcPr>
          <w:p w14:paraId="338D8FE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66" w:type="pct"/>
          </w:tcPr>
          <w:p w14:paraId="58D59390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48AD99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89" w:type="pct"/>
          </w:tcPr>
          <w:p w14:paraId="2DC9A33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E4287" w:rsidRPr="005E4287" w14:paraId="5CC460D9" w14:textId="77777777" w:rsidTr="001120B2">
        <w:tc>
          <w:tcPr>
            <w:tcW w:w="565" w:type="pct"/>
          </w:tcPr>
          <w:p w14:paraId="7925595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</w:tcPr>
          <w:p w14:paraId="28E0A74F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Введение в физическую географию</w:t>
            </w:r>
          </w:p>
        </w:tc>
        <w:tc>
          <w:tcPr>
            <w:tcW w:w="866" w:type="pct"/>
          </w:tcPr>
          <w:p w14:paraId="4D7F59B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pct"/>
          </w:tcPr>
          <w:p w14:paraId="29A291E9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46707976" w14:textId="77777777" w:rsidTr="001120B2">
        <w:tc>
          <w:tcPr>
            <w:tcW w:w="565" w:type="pct"/>
          </w:tcPr>
          <w:p w14:paraId="74C4506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pct"/>
          </w:tcPr>
          <w:p w14:paraId="2A4E5F8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Земли</w:t>
            </w:r>
          </w:p>
        </w:tc>
        <w:tc>
          <w:tcPr>
            <w:tcW w:w="866" w:type="pct"/>
          </w:tcPr>
          <w:p w14:paraId="1BB2C61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3465F4E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33170842" w14:textId="77777777" w:rsidTr="001120B2">
        <w:tc>
          <w:tcPr>
            <w:tcW w:w="565" w:type="pct"/>
          </w:tcPr>
          <w:p w14:paraId="63F08B44" w14:textId="5F71370F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</w:tcPr>
          <w:p w14:paraId="1E1BA305" w14:textId="7EEB29B8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Антропогенез и природная среда</w:t>
            </w:r>
          </w:p>
        </w:tc>
        <w:tc>
          <w:tcPr>
            <w:tcW w:w="866" w:type="pct"/>
          </w:tcPr>
          <w:p w14:paraId="2549BF33" w14:textId="1EAC7354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pct"/>
          </w:tcPr>
          <w:p w14:paraId="1938CCD7" w14:textId="58D11E2D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1B1DC01B" w14:textId="77777777" w:rsidTr="001120B2">
        <w:tc>
          <w:tcPr>
            <w:tcW w:w="565" w:type="pct"/>
          </w:tcPr>
          <w:p w14:paraId="15A48FA4" w14:textId="73ADFF3B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0" w:type="pct"/>
          </w:tcPr>
          <w:p w14:paraId="65273AE0" w14:textId="461B90FA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Геополитическая картина мира.</w:t>
            </w:r>
          </w:p>
        </w:tc>
        <w:tc>
          <w:tcPr>
            <w:tcW w:w="866" w:type="pct"/>
          </w:tcPr>
          <w:p w14:paraId="2D0A9B56" w14:textId="2A95A9A7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0AF604AB" w14:textId="4A9A358C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5E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Круглый стол. Ролевая игра. Тест.</w:t>
            </w:r>
          </w:p>
        </w:tc>
      </w:tr>
      <w:tr w:rsidR="005E4287" w:rsidRPr="005E4287" w14:paraId="44D59F4F" w14:textId="77777777" w:rsidTr="001120B2">
        <w:tc>
          <w:tcPr>
            <w:tcW w:w="565" w:type="pct"/>
          </w:tcPr>
          <w:p w14:paraId="0B1BDDC4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14:paraId="47175935" w14:textId="2D3E54D7" w:rsidR="00923089" w:rsidRPr="005E4287" w:rsidRDefault="00923089" w:rsidP="009230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pct"/>
          </w:tcPr>
          <w:p w14:paraId="65C61826" w14:textId="6199F01E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pct"/>
          </w:tcPr>
          <w:p w14:paraId="7B995819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8E321" w14:textId="5617CA8B" w:rsidR="009955A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1A1A6211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130F5D4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заботу о своей семье, родных и близких; </w:t>
      </w:r>
    </w:p>
    <w:p w14:paraId="4E537CB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трудовой опыт, опыт участия в производственной практике;</w:t>
      </w:r>
    </w:p>
    <w:p w14:paraId="73E442E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</w:rPr>
        <w:br/>
        <w:t xml:space="preserve">в целом, опыт деятельного выражения собственной гражданской позиции; </w:t>
      </w:r>
    </w:p>
    <w:p w14:paraId="16E6CB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природоохранных дел;</w:t>
      </w:r>
    </w:p>
    <w:p w14:paraId="2F1C501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</w:rPr>
        <w:br/>
        <w:t>или на улице;</w:t>
      </w:r>
    </w:p>
    <w:p w14:paraId="6C3886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F8F8C8B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0F93ED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ведения здорового образа жизни и заботы о здоровье других людей; </w:t>
      </w:r>
    </w:p>
    <w:p w14:paraId="5DAAC65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оказания помощи окружающим, заботы о малышах или пожилых людях, волонтерский опыт;</w:t>
      </w:r>
    </w:p>
    <w:p w14:paraId="7B889A6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самопознания и самоанализа, опыт социально приемлемого самовыражения и самореализации.</w:t>
      </w:r>
    </w:p>
    <w:p w14:paraId="4298393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9C212E2" w14:textId="77777777" w:rsidR="00FA0005" w:rsidRPr="005E4287" w:rsidRDefault="00FA0005" w:rsidP="009955A7">
      <w:pPr>
        <w:pStyle w:val="a4"/>
        <w:spacing w:line="240" w:lineRule="auto"/>
        <w:rPr>
          <w:rFonts w:ascii="Times New Roman" w:hAnsi="Times New Roman"/>
        </w:rPr>
      </w:pPr>
    </w:p>
    <w:p w14:paraId="68E88965" w14:textId="77777777" w:rsidR="005F61EB" w:rsidRPr="005E4287" w:rsidRDefault="005F61EB" w:rsidP="005F61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3BEBCC05" w14:textId="2D0C3AAC" w:rsidR="005F61EB" w:rsidRPr="005E4287" w:rsidRDefault="005F61EB" w:rsidP="005F61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реализации учебного курса «</w:t>
      </w:r>
      <w:r w:rsidR="00703B1C" w:rsidRPr="005E4287">
        <w:rPr>
          <w:rFonts w:ascii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r w:rsidR="000F5C40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FFEBDF9" w14:textId="77777777" w:rsidR="005F61EB" w:rsidRPr="005E4287" w:rsidRDefault="005F61EB" w:rsidP="005F61EB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Используемые в процессе обучения материалы.</w:t>
      </w:r>
    </w:p>
    <w:p w14:paraId="4ACAD159" w14:textId="77777777" w:rsidR="005F61EB" w:rsidRPr="005E4287" w:rsidRDefault="005F61EB" w:rsidP="005F61EB">
      <w:pPr>
        <w:pStyle w:val="ConsPlusNormal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61CE1FA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В.П. География. 10 класс. Учебник. 20-е изд. М.: Просвещение. 2012</w:t>
      </w:r>
    </w:p>
    <w:p w14:paraId="3BA0CE6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Холина В.Н., Наумова А.С., Родионова И.А. Социально-экономическая география мира. Справочное пособие. М.: Дрофа-Дик. 2008.</w:t>
      </w:r>
    </w:p>
    <w:p w14:paraId="2461FE1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581A2DBC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Дронов В.П., Савельева Л.Е. География. Россия: природа, население, хозяйство. 8 класс. Учебник с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поддер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(ФГОС)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2018</w:t>
      </w:r>
    </w:p>
    <w:p w14:paraId="5132363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 А.П., Савельева Л.Е., Дронов В.П. География. Земля и люди. 7 класс.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2019</w:t>
      </w:r>
    </w:p>
    <w:p w14:paraId="2E8805E1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А.А.. География. 5-6 класс. Планета Земля. Учебник. УМК Сферы. ФГОС.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2017</w:t>
      </w:r>
    </w:p>
    <w:p w14:paraId="07475B53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Белобров В.П., Замотаев И.В., Овечкин С.В. География почв с основами почвоведения: учебник для проф. образования студ. учреждений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проф. - 2-е изд.,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. и доп. - М.: Издательский центр «Академия, 2012. – 384 с.</w:t>
      </w:r>
    </w:p>
    <w:p w14:paraId="7C834615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0611C282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Криволуцкий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Д.А., Мяло Е.Г. Биогеография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сосновами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экологии. М.:, Академкнига, 2003. </w:t>
      </w:r>
    </w:p>
    <w:p w14:paraId="2D260AE8" w14:textId="63A3419F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Догановский А.М., Малинин В.И. Гидросфера Земли. – СПб.: </w:t>
      </w:r>
      <w:proofErr w:type="spellStart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Гидрометеоиздат</w:t>
      </w:r>
      <w:proofErr w:type="spellEnd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2004.</w:t>
      </w:r>
    </w:p>
    <w:p w14:paraId="4E188426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9296CD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1BAFE6A7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463066A4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http://fcior.edu.ru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49DE707A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http://katalog.iot.ru/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758DDC6C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5E4E0ED9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http://window.edu.ru/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739C7F28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http://www.openclass.ru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55C72A0D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www.teleschool.ru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54A50CC3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www.en.edu.ru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5AE77F16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www.ict.edu.ru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7E035E8F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www.valeo.edu.ru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624F7F8B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adventure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hut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general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1EDCF168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nature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ok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D25EA91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floranimal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52A4709A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http://www.virtulab.net/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09809911" w14:textId="77777777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iklass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home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42F0C594" w14:textId="5F82547A" w:rsidR="005F61EB" w:rsidRPr="005E4287" w:rsidRDefault="004D3AD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http://www.adme.ru/zhizn-nauka/polnaya-kollekciya-videourokov-po-osnovnym-shkolnym-predmetam-887210/</w:t>
        </w:r>
      </w:hyperlink>
      <w:r w:rsidR="005F61EB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29D89BC1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BFE8C" w14:textId="77777777" w:rsidR="005F61EB" w:rsidRPr="005E4287" w:rsidRDefault="005F61EB" w:rsidP="005F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13C12CFC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74E77737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6ED5779B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0E5A749D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025EDB6D" w14:textId="4CA7CB43" w:rsidR="006D373C" w:rsidRPr="005E4287" w:rsidRDefault="005F61EB" w:rsidP="00093D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sectPr w:rsidR="006D373C" w:rsidRPr="005E4287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2B0948"/>
    <w:rsid w:val="004A4E9C"/>
    <w:rsid w:val="004D3AD2"/>
    <w:rsid w:val="004E0F1D"/>
    <w:rsid w:val="00543D56"/>
    <w:rsid w:val="005D3E2D"/>
    <w:rsid w:val="005E4287"/>
    <w:rsid w:val="005F61EB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Величко Виктория Сергеевна</cp:lastModifiedBy>
  <cp:revision>3</cp:revision>
  <dcterms:created xsi:type="dcterms:W3CDTF">2021-08-30T12:03:00Z</dcterms:created>
  <dcterms:modified xsi:type="dcterms:W3CDTF">2021-10-21T13:21:00Z</dcterms:modified>
</cp:coreProperties>
</file>