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04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264D17" w:rsidTr="00264D17">
        <w:tc>
          <w:tcPr>
            <w:tcW w:w="5778" w:type="dxa"/>
          </w:tcPr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264D17" w:rsidRDefault="00264D17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264D17" w:rsidRDefault="00264D17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264D17" w:rsidRDefault="00264D17">
            <w:pPr>
              <w:rPr>
                <w:sz w:val="26"/>
                <w:szCs w:val="26"/>
              </w:rPr>
            </w:pPr>
          </w:p>
          <w:p w:rsidR="00264D17" w:rsidRPr="000E3251" w:rsidRDefault="00264D17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264D17" w:rsidRPr="000E3251" w:rsidRDefault="00E06F4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E3251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161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264D17" w:rsidRDefault="00264D17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264D17" w:rsidRDefault="00264D17" w:rsidP="00264D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04604" w:rsidRDefault="00404604">
      <w:pPr>
        <w:spacing w:after="160"/>
        <w:ind w:firstLine="567"/>
        <w:jc w:val="center"/>
        <w:rPr>
          <w:rFonts w:ascii="Times New Roman" w:eastAsia="Times New Roman" w:hAnsi="Times New Roman" w:cs="Times New Roman"/>
        </w:rPr>
      </w:pPr>
    </w:p>
    <w:p w:rsidR="00404604" w:rsidRPr="00384681" w:rsidRDefault="001273A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</w:t>
      </w:r>
      <w:bookmarkStart w:id="0" w:name="_GoBack"/>
      <w:bookmarkEnd w:id="0"/>
      <w:r w:rsidR="000E3251">
        <w:rPr>
          <w:sz w:val="26"/>
          <w:szCs w:val="26"/>
        </w:rPr>
        <w:t>учебного предмета (курса</w:t>
      </w:r>
      <w:r w:rsidR="00264D17" w:rsidRPr="00384681">
        <w:rPr>
          <w:sz w:val="26"/>
          <w:szCs w:val="26"/>
        </w:rPr>
        <w:t>)</w:t>
      </w:r>
    </w:p>
    <w:p w:rsidR="00404604" w:rsidRDefault="00264D17">
      <w:pPr>
        <w:pStyle w:val="a3"/>
        <w:rPr>
          <w:sz w:val="26"/>
          <w:szCs w:val="26"/>
        </w:rPr>
      </w:pPr>
      <w:r w:rsidRPr="00384681">
        <w:rPr>
          <w:sz w:val="26"/>
          <w:szCs w:val="26"/>
        </w:rPr>
        <w:t>«Современная лингвистика»</w:t>
      </w:r>
    </w:p>
    <w:p w:rsidR="009440B3" w:rsidRPr="007501FC" w:rsidRDefault="009440B3" w:rsidP="009440B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1FC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404604" w:rsidRDefault="00404604">
      <w:pPr>
        <w:spacing w:after="16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04604" w:rsidRDefault="00404604">
      <w:pPr>
        <w:spacing w:after="16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04604" w:rsidRDefault="00404604">
      <w:pPr>
        <w:spacing w:after="16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4681" w:rsidRDefault="00384681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681" w:rsidRDefault="00384681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681" w:rsidRDefault="00384681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604" w:rsidRPr="000E3251" w:rsidRDefault="000E3251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3251">
        <w:rPr>
          <w:rFonts w:ascii="Times New Roman" w:eastAsia="Times New Roman" w:hAnsi="Times New Roman" w:cs="Times New Roman"/>
          <w:b/>
          <w:sz w:val="26"/>
          <w:szCs w:val="26"/>
        </w:rPr>
        <w:t>Авторы</w:t>
      </w:r>
      <w:r w:rsidR="00264D17" w:rsidRPr="000E3251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404604" w:rsidRPr="00384681" w:rsidRDefault="00264D17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846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Илья Юрьевич </w:t>
      </w:r>
      <w:proofErr w:type="spellStart"/>
      <w:r w:rsidRPr="00384681">
        <w:rPr>
          <w:rFonts w:ascii="Times New Roman" w:eastAsia="Times New Roman" w:hAnsi="Times New Roman" w:cs="Times New Roman"/>
          <w:sz w:val="24"/>
          <w:szCs w:val="24"/>
          <w:u w:val="single"/>
        </w:rPr>
        <w:t>Чечуро</w:t>
      </w:r>
      <w:proofErr w:type="spellEnd"/>
    </w:p>
    <w:p w:rsidR="00404604" w:rsidRPr="00384681" w:rsidRDefault="00264D17" w:rsidP="00384681">
      <w:pPr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4681">
        <w:rPr>
          <w:rFonts w:ascii="Times New Roman" w:eastAsia="Times New Roman" w:hAnsi="Times New Roman" w:cs="Times New Roman"/>
          <w:sz w:val="24"/>
          <w:szCs w:val="24"/>
          <w:u w:val="single"/>
        </w:rPr>
        <w:t>Ассистент Школы лингвистики ФГН</w:t>
      </w:r>
    </w:p>
    <w:p w:rsidR="00404604" w:rsidRDefault="00264D17">
      <w:r>
        <w:br w:type="page"/>
      </w:r>
    </w:p>
    <w:p w:rsidR="00404604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4604" w:rsidRPr="007501FC" w:rsidRDefault="00264D1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sz w:val="26"/>
          <w:szCs w:val="26"/>
        </w:rPr>
        <w:t>1. Содержание учебного предмета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В рамках курса «Языковое разнообразия» слушателям будет дано представление о генетической классификации, ареальном распределении и базовых типологических характеристиках современных языков человеческого общения с экскурсами в их историю, а также вопросы языковой ситуации в современном мире, языковой политики, социального варьирования языков. Курс подразделяется на четыре блока: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I. Краткая история предков современного человека (предшествующие виды) и его расселения в ойкумене (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Out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Africa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). Гипотезы о происхождении языка; проблема «моногенеза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vs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полигенеза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». Изменчивость языка; характер и причины языковых изменений. Сравнительно-историческое языкознание: методы, задачи. Понятие о родословном древе языков (и альтернативные схемы); понятие языковой семьи, группы,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макросемьи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праязыка; проблема языков-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изолятов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«смешанных» языков.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II. Общее понятие о типологической классификации языков. Языковые ареалы. Понятие языкового союза. Общественные функции языков. Мировые и региональные языки. Социальные роли языков. Вариативность языка и формы его существования. Понятие о литературном языке, роль письменности; диалекты, наречия, говоры. Билингвизм,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диглоссия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lingua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franca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, субстрат и суперстрат, койне.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Пиджины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и креольские языки. Социальное варьирование языка.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III. Языковая карта мира; количество языков в мире. Обзор основных языковых ареалов (Южная и Центральная Африка, Северная Африка и Ближний Восток, Центральная и Южная Азия, Китай и Юго-Восточная Азия, Океания, Австралия, Европа и Кавказ, Северная Азия, Северная и Центральная Америка, Южная Америка):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особенности.</w:t>
      </w:r>
    </w:p>
    <w:p w:rsidR="00404604" w:rsidRPr="007501FC" w:rsidRDefault="00264D1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IV. Языковая ситуация в современном мире. Глобализация,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постколониализм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. Язык и Интернет, язык Интернета. Исчезновение и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ревитализация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языков, языковая политика в разных государствах; малые языки России. Жестовые языки. Искусственные языки.</w:t>
      </w:r>
    </w:p>
    <w:p w:rsidR="00404604" w:rsidRPr="007501FC" w:rsidRDefault="0040460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2. Личностные, </w:t>
      </w:r>
      <w:proofErr w:type="spellStart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метапредметные</w:t>
      </w:r>
      <w:proofErr w:type="spellEnd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предметные результаты освоения учебного предмета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501F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Личностные: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1) Воспитание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 и демократических ценностей многонационального российского общества; воспитание чувства ответственности и долга перед Родиной;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proofErr w:type="spellStart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Метапредметные</w:t>
      </w:r>
      <w:proofErr w:type="spellEnd"/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: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1) Смысловое чтение;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2)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4)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7501F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Предметные: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(Филология)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Русский язык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1)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2)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3) формирование ответственности за языковую культуру как общечеловеческую ценность.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Литература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4)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Иностранный язык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5)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(Общественно-научные предметы)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История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полиэтничном</w:t>
      </w:r>
      <w:proofErr w:type="spellEnd"/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многоконфессиональном Российском государстве.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Обществознание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7)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8) развитие социального кругозора и формирование познавательного интереса к изучению общественных дисциплин.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География</w:t>
      </w:r>
    </w:p>
    <w:p w:rsidR="00404604" w:rsidRPr="007501FC" w:rsidRDefault="00404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9)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04604" w:rsidRPr="007501FC" w:rsidRDefault="00264D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color w:val="000000"/>
          <w:sz w:val="26"/>
          <w:szCs w:val="26"/>
        </w:rPr>
        <w:t>10)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04604" w:rsidRPr="007501FC" w:rsidRDefault="00404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4604" w:rsidRPr="007501FC" w:rsidRDefault="004046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04604" w:rsidRPr="007501FC" w:rsidRDefault="00264D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r w:rsidRPr="007501FC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7501FC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Тематическое планирование с указанием количества часов, </w:t>
      </w:r>
    </w:p>
    <w:p w:rsidR="00404604" w:rsidRPr="007501FC" w:rsidRDefault="00264D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</w:pPr>
      <w:r w:rsidRPr="007501FC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>отводимых на освоение каждой темы</w:t>
      </w:r>
    </w:p>
    <w:p w:rsidR="00404604" w:rsidRPr="007501FC" w:rsidRDefault="004046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110"/>
        <w:gridCol w:w="2393"/>
        <w:gridCol w:w="2393"/>
      </w:tblGrid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Вводные замечания. Обзор курса. Краткая история предков современного человека (предшествующие виды) и его расселения в ойкумене (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Out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Africa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). Гипотезы о происхождении языка; проблема «моногенеза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vs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полигенеза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Изменчивость языка; характер и причины языковых изменений. Сравнительно-историческое языкознание: методы, задачи.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Понятие о родословном древе языков (и альтернативные схемы); понятие языковой семьи, группы,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макросемьи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, праязыка; проблема языков-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изолятов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, «смешанных» языков.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понятие о типологической классификации языков.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Языковая карта мира; количество языков в мире. Языковые ареалы. Понятие языкового союза.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тестирование по темам 2–4.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Общественные функции языков. Мировые и региональные языки. Социальные роли языков.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gjdgxs" w:colFirst="0" w:colLast="0"/>
            <w:bookmarkEnd w:id="1"/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Вариативность языка и формы его существования. Понятие о литературном языке, роль письменности; диалекты, наречия, говоры. Социальное варьирование языка.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Билингвизм,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диглоссия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lingua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franca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, субстрат и суперстрат, койне.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 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и Центральная Африка.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тестирование по темам 5–8.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Обзор основных языковых ареалов: основные особенности истории и современного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 Северная Африка и Ближний Восток.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и Южная Азия.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Китай и Юго-Восточная Азия.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Океания.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Австралия.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Европа и Кавказ.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Азия.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Северная и Центральная Америка.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 основных языковых ареалов: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особенности:</w:t>
            </w:r>
            <w:r w:rsidRPr="007501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Южная Америка.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 по теме.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Языковая ситуация в современном мире. Глобализация,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постколониализм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. Язык и Интернет, язык Интернета.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по темам 1–17.</w:t>
            </w:r>
          </w:p>
        </w:tc>
      </w:tr>
      <w:tr w:rsidR="00404604" w:rsidRPr="007501FC">
        <w:tc>
          <w:tcPr>
            <w:tcW w:w="675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110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Исчезновение и </w:t>
            </w:r>
            <w:proofErr w:type="spellStart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ревитализация</w:t>
            </w:r>
            <w:proofErr w:type="spellEnd"/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языков, языковая политика в разных государствах; малые языки </w:t>
            </w: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России. Жестовые языки. Искусственные языки.</w:t>
            </w:r>
          </w:p>
        </w:tc>
        <w:tc>
          <w:tcPr>
            <w:tcW w:w="2393" w:type="dxa"/>
          </w:tcPr>
          <w:p w:rsidR="00404604" w:rsidRPr="007501FC" w:rsidRDefault="00264D1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93" w:type="dxa"/>
          </w:tcPr>
          <w:p w:rsidR="00404604" w:rsidRPr="007501FC" w:rsidRDefault="0040460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24045" w:rsidRPr="007501FC">
        <w:tc>
          <w:tcPr>
            <w:tcW w:w="675" w:type="dxa"/>
          </w:tcPr>
          <w:p w:rsidR="00E24045" w:rsidRPr="007501FC" w:rsidRDefault="00E240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E24045" w:rsidRPr="007501FC" w:rsidRDefault="00E240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93" w:type="dxa"/>
          </w:tcPr>
          <w:p w:rsidR="00E24045" w:rsidRPr="007501FC" w:rsidRDefault="00E240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501FC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393" w:type="dxa"/>
          </w:tcPr>
          <w:p w:rsidR="00E24045" w:rsidRPr="007501FC" w:rsidRDefault="00E2404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04604" w:rsidRPr="007501FC" w:rsidRDefault="004046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EE7D23" w:rsidRDefault="00EE7D23" w:rsidP="00EE7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9440B3" w:rsidRPr="007501FC" w:rsidRDefault="009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40B3" w:rsidRPr="007501FC" w:rsidRDefault="009440B3" w:rsidP="009440B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01FC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обеспечение образовательной деятельности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В. И. Беликов, Л. П. Крысин. </w:t>
      </w:r>
      <w:r w:rsidRPr="007501FC">
        <w:rPr>
          <w:rFonts w:ascii="Times New Roman" w:eastAsia="Times New Roman" w:hAnsi="Times New Roman" w:cs="Times New Roman"/>
          <w:sz w:val="26"/>
          <w:szCs w:val="26"/>
        </w:rPr>
        <w:t>Социолингвистика. М.: Издательство РГГУ, 2001.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С. А. Бурлак. </w:t>
      </w: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Происхождение языка: Факты, исследования, гипотезы.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Астрель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2011.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Н. Б. </w:t>
      </w:r>
      <w:proofErr w:type="spellStart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Вахтин</w:t>
      </w:r>
      <w:proofErr w:type="spellEnd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, Е. В. Головко</w:t>
      </w:r>
      <w:r w:rsidRPr="007501FC">
        <w:rPr>
          <w:rFonts w:ascii="Times New Roman" w:eastAsia="Times New Roman" w:hAnsi="Times New Roman" w:cs="Times New Roman"/>
          <w:sz w:val="26"/>
          <w:szCs w:val="26"/>
        </w:rPr>
        <w:t>. Социолингвистика и социология языка: Учебное пособие. СПб.: Издательство Европейского университета в Санкт-Петербурге, 2004.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В. А. </w:t>
      </w:r>
      <w:proofErr w:type="spellStart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Плунгян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. Почему языки такие разные? М.: АСТ-ПРЕСС КНИГА, 2012.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Г. С. Старостин, А. В. Дыбо, А. Ю. </w:t>
      </w:r>
      <w:proofErr w:type="spellStart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Милитарёв</w:t>
      </w:r>
      <w:proofErr w:type="spellEnd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, И. И. </w:t>
      </w:r>
      <w:proofErr w:type="spellStart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Пейрос</w:t>
      </w:r>
      <w:proofErr w:type="spellEnd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 xml:space="preserve">, Е. Я. </w:t>
      </w:r>
      <w:proofErr w:type="spellStart"/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Сатановский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. К истокам языкового разнообразия: Десять бесед о сравнительно-историческом языкознании. М.: Издательский дом «Дело»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РАНХиГС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2015.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И. Фридрих</w:t>
      </w:r>
      <w:r w:rsidRPr="007501FC">
        <w:rPr>
          <w:rFonts w:ascii="Times New Roman" w:eastAsia="Times New Roman" w:hAnsi="Times New Roman" w:cs="Times New Roman"/>
          <w:sz w:val="26"/>
          <w:szCs w:val="26"/>
        </w:rPr>
        <w:t>. История письма. М.: Наука, 1979.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</w:rPr>
        <w:t>Серия «Языки мира»</w:t>
      </w:r>
      <w:r w:rsidRPr="007501F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>Уральские языки. М.: Наука, 1993.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Тюркские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1997.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Палеоазиатские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1997.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Монгольские языки. Тунгусо-маньчжурские языки. Японский язык. Корейский язык.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1997.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Иранские языки. I. Юго-западные иранские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1997.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Дардские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нуристанские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1999.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Иранские языки. II. Северо-западные иранские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1999.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Иранские языки. III.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Восточноиранские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Индрик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1999.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Кавказские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1999.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Германские языки. Кельтские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2000.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Романские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2001.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Индоарийские языки древнего и среднего периодов.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2004.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Славянские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Аcadеmia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2006.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Балтийские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2006.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Семитские языки. Аккадский язык.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Северозападносемитские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2009.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Древние реликтовые языки Передней Азии.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2010.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Новые индоарийские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2011.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Семитские языки.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Эфиосемитские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2013.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t xml:space="preserve">Дравидийские языки.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2013.</w:t>
      </w:r>
    </w:p>
    <w:p w:rsidR="009440B3" w:rsidRPr="007501FC" w:rsidRDefault="009440B3" w:rsidP="009440B3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01F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Реликтовые индоевропейские языки Передней и Центральной Азии. М.: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</w:rPr>
        <w:t>Academia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</w:rPr>
        <w:t>, 2013.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David Crystal</w:t>
      </w:r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>. English as a global language. 2</w:t>
      </w:r>
      <w:r w:rsidRPr="007501FC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nd</w:t>
      </w:r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>edn</w:t>
      </w:r>
      <w:proofErr w:type="spellEnd"/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Cambridge: CUP, 2003. 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David Crystal</w:t>
      </w:r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>. Language and the Internet. Cambridge: CUP, 2001</w:t>
      </w:r>
    </w:p>
    <w:p w:rsidR="009440B3" w:rsidRPr="007501FC" w:rsidRDefault="009440B3" w:rsidP="009440B3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7501F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David Crystal</w:t>
      </w:r>
      <w:r w:rsidRPr="007501FC">
        <w:rPr>
          <w:rFonts w:ascii="Times New Roman" w:eastAsia="Times New Roman" w:hAnsi="Times New Roman" w:cs="Times New Roman"/>
          <w:sz w:val="26"/>
          <w:szCs w:val="26"/>
          <w:lang w:val="en-US"/>
        </w:rPr>
        <w:t>. Language death. Cambridge: CUP, 2000.</w:t>
      </w:r>
    </w:p>
    <w:p w:rsidR="009440B3" w:rsidRDefault="00944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01FC" w:rsidRPr="009440B3" w:rsidRDefault="00750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7501FC" w:rsidRPr="009440B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04"/>
    <w:rsid w:val="000E3251"/>
    <w:rsid w:val="001273A3"/>
    <w:rsid w:val="001A1F3C"/>
    <w:rsid w:val="00264D17"/>
    <w:rsid w:val="00341F45"/>
    <w:rsid w:val="00384681"/>
    <w:rsid w:val="00404604"/>
    <w:rsid w:val="007501FC"/>
    <w:rsid w:val="009440B3"/>
    <w:rsid w:val="00E06F49"/>
    <w:rsid w:val="00E24045"/>
    <w:rsid w:val="00E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F8D"/>
  <w15:docId w15:val="{3F930A73-8DC2-48E1-9D5E-3C2FB984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26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Заголовок Знак"/>
    <w:basedOn w:val="a0"/>
    <w:link w:val="a3"/>
    <w:rsid w:val="00264D17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264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Быкова</dc:creator>
  <cp:lastModifiedBy>Смагин Алексей Александрович</cp:lastModifiedBy>
  <cp:revision>5</cp:revision>
  <dcterms:created xsi:type="dcterms:W3CDTF">2021-07-06T07:42:00Z</dcterms:created>
  <dcterms:modified xsi:type="dcterms:W3CDTF">2021-10-22T12:02:00Z</dcterms:modified>
</cp:coreProperties>
</file>