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713"/>
      </w:tblGrid>
      <w:tr w:rsidR="003A6D20" w14:paraId="08648D6C" w14:textId="77777777" w:rsidTr="003A6D20">
        <w:tc>
          <w:tcPr>
            <w:tcW w:w="4785" w:type="dxa"/>
          </w:tcPr>
          <w:p w14:paraId="0580F9BD" w14:textId="77777777" w:rsidR="003A6D20" w:rsidRDefault="003A6D20">
            <w:pPr>
              <w:rPr>
                <w:b/>
                <w:sz w:val="28"/>
                <w:szCs w:val="28"/>
                <w:lang w:val="ru-RU"/>
              </w:rPr>
            </w:pPr>
            <w:r w:rsidRPr="003A6D20">
              <w:rPr>
                <w:b/>
                <w:sz w:val="28"/>
                <w:szCs w:val="28"/>
                <w:lang w:val="ru-RU"/>
              </w:rPr>
              <w:t xml:space="preserve">Национальный </w:t>
            </w:r>
          </w:p>
          <w:p w14:paraId="3FF97AB0" w14:textId="77777777" w:rsidR="003A6D20" w:rsidRPr="003A6D20" w:rsidRDefault="003A6D20">
            <w:pPr>
              <w:rPr>
                <w:b/>
                <w:sz w:val="28"/>
                <w:szCs w:val="28"/>
                <w:lang w:val="ru-RU"/>
              </w:rPr>
            </w:pPr>
            <w:r w:rsidRPr="003A6D20">
              <w:rPr>
                <w:b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14:paraId="60E48029" w14:textId="77777777" w:rsidR="003A6D20" w:rsidRPr="003A6D20" w:rsidRDefault="003A6D20">
            <w:pPr>
              <w:rPr>
                <w:b/>
                <w:sz w:val="28"/>
                <w:szCs w:val="28"/>
                <w:lang w:val="ru-RU"/>
              </w:rPr>
            </w:pPr>
            <w:r w:rsidRPr="003A6D20">
              <w:rPr>
                <w:b/>
                <w:sz w:val="28"/>
                <w:szCs w:val="28"/>
                <w:lang w:val="ru-RU"/>
              </w:rPr>
              <w:t>«Высшая школа экономики»</w:t>
            </w:r>
          </w:p>
          <w:p w14:paraId="39159703" w14:textId="77777777" w:rsidR="003A6D20" w:rsidRPr="003A6D20" w:rsidRDefault="003A6D20">
            <w:pPr>
              <w:rPr>
                <w:b/>
                <w:sz w:val="28"/>
                <w:szCs w:val="28"/>
                <w:lang w:val="ru-RU"/>
              </w:rPr>
            </w:pPr>
          </w:p>
          <w:p w14:paraId="0C4F1A12" w14:textId="77777777" w:rsidR="003A6D20" w:rsidRDefault="003A6D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</w:t>
            </w:r>
          </w:p>
          <w:p w14:paraId="51A7DF0F" w14:textId="77777777" w:rsidR="003A6D20" w:rsidRDefault="003A6D20">
            <w:pPr>
              <w:rPr>
                <w:sz w:val="28"/>
                <w:szCs w:val="28"/>
              </w:rPr>
            </w:pPr>
          </w:p>
          <w:p w14:paraId="302516F8" w14:textId="77777777" w:rsidR="003A6D20" w:rsidRDefault="003A6D20">
            <w:pPr>
              <w:rPr>
                <w:sz w:val="28"/>
                <w:szCs w:val="28"/>
              </w:rPr>
            </w:pPr>
          </w:p>
          <w:p w14:paraId="19EEFDBD" w14:textId="77777777" w:rsidR="003A6D20" w:rsidRDefault="003A6D20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</w:tcPr>
          <w:p w14:paraId="008906BE" w14:textId="42A89906" w:rsidR="003A6D20" w:rsidRPr="003A6D20" w:rsidRDefault="003A6D20" w:rsidP="003A6D20">
            <w:pPr>
              <w:snapToGrid w:val="0"/>
              <w:ind w:left="708" w:firstLine="214"/>
              <w:rPr>
                <w:b/>
                <w:sz w:val="28"/>
                <w:szCs w:val="28"/>
                <w:lang w:val="ru-RU"/>
              </w:rPr>
            </w:pPr>
            <w:r w:rsidRPr="003A6D20">
              <w:rPr>
                <w:b/>
                <w:sz w:val="28"/>
                <w:szCs w:val="28"/>
                <w:lang w:val="ru-RU"/>
              </w:rPr>
              <w:t>Приложение 37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</w:p>
          <w:p w14:paraId="23D45AA7" w14:textId="77777777" w:rsidR="003A6D20" w:rsidRPr="003A6D20" w:rsidRDefault="003A6D20" w:rsidP="003A6D20">
            <w:pPr>
              <w:snapToGrid w:val="0"/>
              <w:ind w:left="708" w:firstLine="214"/>
              <w:rPr>
                <w:sz w:val="28"/>
                <w:szCs w:val="28"/>
                <w:lang w:val="ru-RU"/>
              </w:rPr>
            </w:pPr>
          </w:p>
          <w:p w14:paraId="24A671EB" w14:textId="77777777" w:rsidR="003A6D20" w:rsidRPr="003A6D20" w:rsidRDefault="003A6D20" w:rsidP="003A6D20">
            <w:pPr>
              <w:snapToGrid w:val="0"/>
              <w:ind w:left="708" w:firstLine="214"/>
              <w:rPr>
                <w:sz w:val="28"/>
                <w:szCs w:val="28"/>
                <w:lang w:val="ru-RU"/>
              </w:rPr>
            </w:pPr>
            <w:r w:rsidRPr="003A6D20">
              <w:rPr>
                <w:sz w:val="28"/>
                <w:szCs w:val="28"/>
                <w:lang w:val="ru-RU"/>
              </w:rPr>
              <w:t>УТВЕРЖДЕНО</w:t>
            </w:r>
          </w:p>
          <w:p w14:paraId="206CFAA9" w14:textId="77777777" w:rsidR="003A6D20" w:rsidRPr="003A6D20" w:rsidRDefault="003A6D20" w:rsidP="003A6D20">
            <w:pPr>
              <w:snapToGrid w:val="0"/>
              <w:ind w:left="708" w:firstLine="214"/>
              <w:rPr>
                <w:sz w:val="28"/>
                <w:szCs w:val="28"/>
                <w:lang w:val="ru-RU"/>
              </w:rPr>
            </w:pPr>
            <w:r w:rsidRPr="003A6D20">
              <w:rPr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14:paraId="0FD8DCA8" w14:textId="77777777" w:rsidR="003A6D20" w:rsidRPr="003A6D20" w:rsidRDefault="003A6D20" w:rsidP="003A6D20">
            <w:pPr>
              <w:snapToGrid w:val="0"/>
              <w:ind w:left="708" w:firstLine="214"/>
              <w:rPr>
                <w:sz w:val="28"/>
                <w:szCs w:val="28"/>
                <w:lang w:val="ru-RU"/>
              </w:rPr>
            </w:pPr>
            <w:r w:rsidRPr="003A6D20">
              <w:rPr>
                <w:sz w:val="28"/>
                <w:szCs w:val="28"/>
                <w:lang w:val="ru-RU"/>
              </w:rPr>
              <w:t>Лицея НИУ ВШЭ</w:t>
            </w:r>
          </w:p>
          <w:p w14:paraId="0D95DE28" w14:textId="77777777" w:rsidR="003A6D20" w:rsidRDefault="003A6D20" w:rsidP="003A6D20">
            <w:pPr>
              <w:snapToGrid w:val="0"/>
              <w:ind w:left="708" w:firstLine="2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</w:t>
            </w:r>
            <w:proofErr w:type="spellEnd"/>
            <w:r>
              <w:rPr>
                <w:sz w:val="28"/>
                <w:szCs w:val="28"/>
              </w:rPr>
              <w:t xml:space="preserve"> № 11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23.08.2021</w:t>
            </w:r>
          </w:p>
          <w:p w14:paraId="49785A71" w14:textId="77777777" w:rsidR="003A6D20" w:rsidRDefault="003A6D20">
            <w:pPr>
              <w:snapToGrid w:val="0"/>
              <w:ind w:left="708"/>
              <w:rPr>
                <w:sz w:val="28"/>
                <w:szCs w:val="28"/>
              </w:rPr>
            </w:pPr>
          </w:p>
          <w:p w14:paraId="29328232" w14:textId="77777777" w:rsidR="003A6D20" w:rsidRDefault="003A6D20">
            <w:pPr>
              <w:snapToGrid w:val="0"/>
              <w:ind w:left="708"/>
              <w:rPr>
                <w:sz w:val="28"/>
                <w:szCs w:val="28"/>
              </w:rPr>
            </w:pPr>
          </w:p>
          <w:p w14:paraId="11B991EE" w14:textId="77777777" w:rsidR="003A6D20" w:rsidRDefault="003A6D20">
            <w:pPr>
              <w:snapToGrid w:val="0"/>
              <w:ind w:left="708"/>
              <w:rPr>
                <w:sz w:val="28"/>
                <w:szCs w:val="28"/>
              </w:rPr>
            </w:pPr>
          </w:p>
          <w:p w14:paraId="1720222B" w14:textId="77777777" w:rsidR="003A6D20" w:rsidRDefault="003A6D20">
            <w:pPr>
              <w:snapToGrid w:val="0"/>
              <w:ind w:left="708"/>
              <w:rPr>
                <w:sz w:val="28"/>
                <w:szCs w:val="28"/>
              </w:rPr>
            </w:pPr>
          </w:p>
          <w:p w14:paraId="071A3691" w14:textId="77777777" w:rsidR="003A6D20" w:rsidRDefault="003A6D20">
            <w:pPr>
              <w:snapToGrid w:val="0"/>
              <w:ind w:left="708"/>
              <w:rPr>
                <w:sz w:val="28"/>
                <w:szCs w:val="28"/>
              </w:rPr>
            </w:pPr>
          </w:p>
          <w:p w14:paraId="49443262" w14:textId="77777777" w:rsidR="003A6D20" w:rsidRDefault="003A6D20">
            <w:pPr>
              <w:snapToGrid w:val="0"/>
              <w:ind w:left="708"/>
              <w:rPr>
                <w:sz w:val="28"/>
                <w:szCs w:val="28"/>
              </w:rPr>
            </w:pPr>
          </w:p>
          <w:p w14:paraId="3A428CB2" w14:textId="77777777" w:rsidR="003A6D20" w:rsidRDefault="003A6D20">
            <w:pPr>
              <w:snapToGrid w:val="0"/>
              <w:ind w:left="708"/>
              <w:rPr>
                <w:sz w:val="28"/>
                <w:szCs w:val="28"/>
              </w:rPr>
            </w:pPr>
          </w:p>
          <w:p w14:paraId="27527F30" w14:textId="65AC1808" w:rsidR="003A6D20" w:rsidRDefault="003A6D20">
            <w:pPr>
              <w:snapToGrid w:val="0"/>
              <w:ind w:left="708"/>
              <w:rPr>
                <w:sz w:val="28"/>
                <w:szCs w:val="28"/>
              </w:rPr>
            </w:pPr>
          </w:p>
          <w:p w14:paraId="1622CE7D" w14:textId="77777777" w:rsidR="003A6D20" w:rsidRDefault="003A6D20">
            <w:pPr>
              <w:snapToGrid w:val="0"/>
              <w:ind w:left="708"/>
              <w:rPr>
                <w:sz w:val="28"/>
                <w:szCs w:val="28"/>
              </w:rPr>
            </w:pPr>
          </w:p>
          <w:p w14:paraId="46CB82C5" w14:textId="261C50BF" w:rsidR="003A6D20" w:rsidRDefault="003A6D20">
            <w:pPr>
              <w:snapToGrid w:val="0"/>
              <w:ind w:left="708"/>
              <w:rPr>
                <w:sz w:val="28"/>
                <w:szCs w:val="28"/>
              </w:rPr>
            </w:pPr>
          </w:p>
        </w:tc>
      </w:tr>
    </w:tbl>
    <w:p w14:paraId="23C1CEDA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945FA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BA4C73" w14:textId="51EF3555" w:rsidR="003A6D20" w:rsidRDefault="003A6D20" w:rsidP="00B1511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48D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D27FE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8548D">
        <w:rPr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 w:rsidR="00D27FE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548D">
        <w:rPr>
          <w:rFonts w:ascii="Times New Roman" w:hAnsi="Times New Roman" w:cs="Times New Roman"/>
          <w:b/>
          <w:bCs/>
          <w:sz w:val="28"/>
          <w:szCs w:val="28"/>
        </w:rPr>
        <w:t xml:space="preserve"> (курс</w:t>
      </w:r>
      <w:r w:rsidR="00D27FE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548D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FFEB024" w14:textId="77777777" w:rsidR="003A6D20" w:rsidRDefault="00B15116" w:rsidP="00B151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24AE" w:rsidRPr="003A6D20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r w:rsidRPr="003A6D2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624AE"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74D0C1" w14:textId="0B13C1CE" w:rsidR="00B15116" w:rsidRPr="003A6D20" w:rsidRDefault="006624AE" w:rsidP="00B151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14:paraId="0BE74841" w14:textId="632A18CA" w:rsidR="00B15116" w:rsidRPr="003A6D20" w:rsidRDefault="00B15116" w:rsidP="003A6D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BD95B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C5E67A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CBA50B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B79CC0" w14:textId="5058543F" w:rsidR="008D62D3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7A4CF9F" w14:textId="38BE05B1" w:rsidR="003A6D20" w:rsidRDefault="003A6D20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9055FE4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3CAE7C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9B4C2F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6A8A77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F2C83DA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9CB07F5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FCF99A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005A3F" w14:textId="59035A30" w:rsidR="008D62D3" w:rsidRPr="00736DFA" w:rsidRDefault="00D25B04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3A6D2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D62D3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C5A28" w14:textId="27890124" w:rsidR="009D167E" w:rsidRDefault="00C20D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Меликян А.В.</w:t>
      </w:r>
    </w:p>
    <w:p w14:paraId="230B7A6A" w14:textId="1D7C0D66" w:rsidR="009D167E" w:rsidRPr="00736DFA" w:rsidRDefault="006624AE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6D20">
        <w:rPr>
          <w:rFonts w:ascii="Times New Roman" w:hAnsi="Times New Roman" w:cs="Times New Roman"/>
          <w:sz w:val="28"/>
          <w:szCs w:val="28"/>
          <w:u w:val="single"/>
        </w:rPr>
        <w:t>Куренков В.В.</w:t>
      </w:r>
    </w:p>
    <w:p w14:paraId="0A63EBB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65739C1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B4F6C44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F94DA9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72527E2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77DAA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0AF794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C8BF3D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F5D2BCD" w14:textId="77777777" w:rsidR="00D25B04" w:rsidRPr="00736DFA" w:rsidRDefault="00D25B04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4662A7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E79078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C72F22C" w14:textId="77777777"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Личностные, метапредметные и предметные результаты освоения учебного предмета</w:t>
      </w:r>
    </w:p>
    <w:p w14:paraId="2D004920" w14:textId="77777777" w:rsidR="003A6D20" w:rsidRDefault="003A6D20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C1675E" w14:textId="08C948F3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6624A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736DFA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r w:rsidRPr="00FA6FB9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14:paraId="4036939A" w14:textId="77777777" w:rsidR="003A6D20" w:rsidRDefault="003A6D20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A72B7B" w14:textId="58A800E1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FA6FB9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5C024D" w14:textId="77777777"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lastRenderedPageBreak/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C61436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9128F" w14:textId="77777777"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>
        <w:rPr>
          <w:rFonts w:ascii="Times New Roman" w:hAnsi="Times New Roman" w:cs="Times New Roman"/>
          <w:sz w:val="28"/>
          <w:szCs w:val="28"/>
        </w:rPr>
        <w:t>.</w:t>
      </w:r>
    </w:p>
    <w:p w14:paraId="206174D3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8A95" w14:textId="77777777" w:rsidR="008D62D3" w:rsidRDefault="00981BB1" w:rsidP="003A6D2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D16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7C905E5A" w14:textId="77777777" w:rsidR="00925DAB" w:rsidRDefault="00925DAB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095EF" w14:textId="77777777" w:rsidR="00B46F26" w:rsidRPr="003A6D20" w:rsidRDefault="00B46F26" w:rsidP="00B46F2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975924" w:rsidRPr="003A6D20">
        <w:rPr>
          <w:rFonts w:ascii="Times New Roman" w:hAnsi="Times New Roman" w:cs="Times New Roman"/>
          <w:b/>
          <w:bCs/>
          <w:sz w:val="28"/>
          <w:szCs w:val="28"/>
        </w:rPr>
        <w:t>Работа с</w:t>
      </w:r>
      <w:r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24" w:rsidRPr="003A6D20">
        <w:rPr>
          <w:rFonts w:ascii="Times New Roman" w:hAnsi="Times New Roman" w:cs="Times New Roman"/>
          <w:b/>
          <w:bCs/>
          <w:sz w:val="28"/>
          <w:szCs w:val="28"/>
        </w:rPr>
        <w:t>многостраничным</w:t>
      </w:r>
      <w:r w:rsidR="006127A3"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24" w:rsidRPr="003A6D20">
        <w:rPr>
          <w:rFonts w:ascii="Times New Roman" w:hAnsi="Times New Roman" w:cs="Times New Roman"/>
          <w:b/>
          <w:bCs/>
          <w:sz w:val="28"/>
          <w:szCs w:val="28"/>
        </w:rPr>
        <w:t>текстовым документом</w:t>
      </w:r>
    </w:p>
    <w:p w14:paraId="6504D9BF" w14:textId="77777777" w:rsidR="008B75ED" w:rsidRPr="003A6D20" w:rsidRDefault="008B75ED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создание </w:t>
      </w:r>
      <w:proofErr w:type="spellStart"/>
      <w:r w:rsidRPr="003A6D20">
        <w:rPr>
          <w:bCs/>
          <w:sz w:val="28"/>
          <w:szCs w:val="28"/>
        </w:rPr>
        <w:t>автособираемого</w:t>
      </w:r>
      <w:proofErr w:type="spellEnd"/>
      <w:r w:rsidRPr="003A6D20">
        <w:rPr>
          <w:bCs/>
          <w:sz w:val="28"/>
          <w:szCs w:val="28"/>
        </w:rPr>
        <w:t xml:space="preserve"> оглавления; </w:t>
      </w:r>
    </w:p>
    <w:p w14:paraId="0622721F" w14:textId="77777777" w:rsidR="008B75ED" w:rsidRPr="003A6D20" w:rsidRDefault="008B75ED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нумерация таблиц и рисунков и создание их списка; </w:t>
      </w:r>
    </w:p>
    <w:p w14:paraId="7280BACB" w14:textId="77777777" w:rsidR="008B75ED" w:rsidRPr="003A6D20" w:rsidRDefault="008B75ED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добавление колонтитулов;</w:t>
      </w:r>
    </w:p>
    <w:p w14:paraId="4F8AEC0A" w14:textId="77777777" w:rsidR="008B75ED" w:rsidRPr="003A6D20" w:rsidRDefault="008B75ED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нумерация страниц; </w:t>
      </w:r>
    </w:p>
    <w:p w14:paraId="1F8E23DC" w14:textId="77777777" w:rsidR="008B75ED" w:rsidRPr="003A6D20" w:rsidRDefault="008B75ED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добавление сносок;</w:t>
      </w:r>
    </w:p>
    <w:p w14:paraId="2B027BCD" w14:textId="77777777" w:rsidR="008B75ED" w:rsidRPr="003A6D20" w:rsidRDefault="008B75ED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просмотр статистики по документу;</w:t>
      </w:r>
    </w:p>
    <w:p w14:paraId="195428E3" w14:textId="77777777" w:rsidR="008A04E2" w:rsidRPr="003A6D20" w:rsidRDefault="00B46F26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нумерация страниц</w:t>
      </w:r>
      <w:r w:rsidR="00541355" w:rsidRPr="003A6D20">
        <w:rPr>
          <w:bCs/>
          <w:sz w:val="28"/>
          <w:szCs w:val="28"/>
        </w:rPr>
        <w:t>;</w:t>
      </w:r>
    </w:p>
    <w:p w14:paraId="4CB155E5" w14:textId="77777777" w:rsidR="00541355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формирование списка литературы;</w:t>
      </w:r>
    </w:p>
    <w:p w14:paraId="4A390C54" w14:textId="77777777" w:rsidR="00541355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создание </w:t>
      </w:r>
      <w:proofErr w:type="spellStart"/>
      <w:r w:rsidRPr="003A6D20">
        <w:rPr>
          <w:bCs/>
          <w:sz w:val="28"/>
          <w:szCs w:val="28"/>
        </w:rPr>
        <w:t>внутритестовых</w:t>
      </w:r>
      <w:proofErr w:type="spellEnd"/>
      <w:r w:rsidRPr="003A6D20">
        <w:rPr>
          <w:bCs/>
          <w:sz w:val="28"/>
          <w:szCs w:val="28"/>
        </w:rPr>
        <w:t xml:space="preserve"> и </w:t>
      </w:r>
      <w:proofErr w:type="spellStart"/>
      <w:r w:rsidRPr="003A6D20">
        <w:rPr>
          <w:bCs/>
          <w:sz w:val="28"/>
          <w:szCs w:val="28"/>
        </w:rPr>
        <w:t>затекстовых</w:t>
      </w:r>
      <w:proofErr w:type="spellEnd"/>
      <w:r w:rsidRPr="003A6D20">
        <w:rPr>
          <w:bCs/>
          <w:sz w:val="28"/>
          <w:szCs w:val="28"/>
        </w:rPr>
        <w:t xml:space="preserve"> ссылок;</w:t>
      </w:r>
    </w:p>
    <w:p w14:paraId="099AE010" w14:textId="77777777" w:rsidR="00541355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оформление списка литературы по ГОСТ;</w:t>
      </w:r>
    </w:p>
    <w:p w14:paraId="15928EB8" w14:textId="5D68932E" w:rsidR="00541355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настройка предметного указателя.</w:t>
      </w:r>
    </w:p>
    <w:p w14:paraId="0FE33104" w14:textId="77777777" w:rsidR="003A6D20" w:rsidRPr="003A6D20" w:rsidRDefault="003A6D20" w:rsidP="003A6D20">
      <w:pPr>
        <w:pStyle w:val="aff2"/>
        <w:ind w:left="1066"/>
        <w:contextualSpacing/>
        <w:jc w:val="both"/>
        <w:rPr>
          <w:bCs/>
          <w:sz w:val="28"/>
          <w:szCs w:val="28"/>
        </w:rPr>
      </w:pPr>
    </w:p>
    <w:p w14:paraId="3279F892" w14:textId="77777777" w:rsidR="008B75ED" w:rsidRPr="003A6D20" w:rsidRDefault="008A04E2" w:rsidP="003A6D20">
      <w:pPr>
        <w:contextualSpacing/>
        <w:jc w:val="both"/>
        <w:rPr>
          <w:bCs/>
          <w:sz w:val="28"/>
          <w:szCs w:val="28"/>
          <w:u w:val="single"/>
          <w:lang w:val="ru-RU"/>
        </w:rPr>
      </w:pPr>
      <w:r w:rsidRPr="003A6D20">
        <w:rPr>
          <w:bCs/>
          <w:sz w:val="28"/>
          <w:szCs w:val="28"/>
          <w:u w:val="single"/>
          <w:lang w:val="ru-RU"/>
        </w:rPr>
        <w:t>В</w:t>
      </w:r>
      <w:r w:rsidR="008B75ED" w:rsidRPr="003A6D20">
        <w:rPr>
          <w:bCs/>
          <w:sz w:val="28"/>
          <w:szCs w:val="28"/>
          <w:u w:val="single"/>
          <w:lang w:val="ru-RU"/>
        </w:rPr>
        <w:t>идеоролик на тему «Работа с многостраничным текстовым документом» (11 минут)</w:t>
      </w:r>
    </w:p>
    <w:p w14:paraId="0C41B6B5" w14:textId="77777777" w:rsidR="00541355" w:rsidRPr="003A6D20" w:rsidRDefault="00541355" w:rsidP="008A04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B0409" w14:textId="77777777" w:rsidR="008B75ED" w:rsidRPr="003A6D20" w:rsidRDefault="008A04E2" w:rsidP="008A04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2. Обработка таблиц в текстовом редакторе</w:t>
      </w:r>
    </w:p>
    <w:p w14:paraId="51A6B5A5" w14:textId="77777777" w:rsidR="008A04E2" w:rsidRPr="003A6D20" w:rsidRDefault="008A04E2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редактирование таблиц в текстовом редакторе;</w:t>
      </w:r>
    </w:p>
    <w:p w14:paraId="039355C2" w14:textId="77777777" w:rsidR="008A04E2" w:rsidRPr="003A6D20" w:rsidRDefault="008A04E2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особенности работы с многостраничными таблицами; </w:t>
      </w:r>
    </w:p>
    <w:p w14:paraId="464DACA6" w14:textId="77777777" w:rsidR="008A04E2" w:rsidRPr="003A6D20" w:rsidRDefault="008A04E2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сортировка данных в таблице; </w:t>
      </w:r>
    </w:p>
    <w:p w14:paraId="2CE5267C" w14:textId="77777777" w:rsidR="008A04E2" w:rsidRPr="003A6D20" w:rsidRDefault="008A04E2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стили оформления таблиц; </w:t>
      </w:r>
    </w:p>
    <w:p w14:paraId="6E023624" w14:textId="77777777" w:rsidR="008A04E2" w:rsidRPr="003A6D20" w:rsidRDefault="008A04E2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расчёты по формулам; </w:t>
      </w:r>
    </w:p>
    <w:p w14:paraId="65E3EDC6" w14:textId="77777777" w:rsidR="008A04E2" w:rsidRPr="003A6D20" w:rsidRDefault="008A04E2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преобразование таблицы в текст и обратно;</w:t>
      </w:r>
    </w:p>
    <w:p w14:paraId="7425B7F1" w14:textId="77777777" w:rsidR="008B75ED" w:rsidRPr="003A6D20" w:rsidRDefault="008A04E2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lastRenderedPageBreak/>
        <w:t>внедрение таблицы MS Excel в текстовый документ.</w:t>
      </w:r>
    </w:p>
    <w:p w14:paraId="352C1AA6" w14:textId="77777777" w:rsidR="003A6D20" w:rsidRDefault="003A6D20" w:rsidP="00541355">
      <w:pPr>
        <w:spacing w:line="360" w:lineRule="auto"/>
        <w:contextualSpacing/>
        <w:jc w:val="both"/>
        <w:rPr>
          <w:bCs/>
          <w:sz w:val="28"/>
          <w:szCs w:val="28"/>
          <w:u w:val="single"/>
          <w:lang w:val="ru-RU"/>
        </w:rPr>
      </w:pPr>
    </w:p>
    <w:p w14:paraId="660E91C8" w14:textId="7A2D4139" w:rsidR="00541355" w:rsidRPr="003A6D20" w:rsidRDefault="00541355" w:rsidP="00541355">
      <w:pPr>
        <w:spacing w:line="360" w:lineRule="auto"/>
        <w:contextualSpacing/>
        <w:jc w:val="both"/>
        <w:rPr>
          <w:bCs/>
          <w:sz w:val="28"/>
          <w:szCs w:val="28"/>
          <w:u w:val="single"/>
          <w:lang w:val="ru-RU"/>
        </w:rPr>
      </w:pPr>
      <w:r w:rsidRPr="003A6D20">
        <w:rPr>
          <w:bCs/>
          <w:sz w:val="28"/>
          <w:szCs w:val="28"/>
          <w:u w:val="single"/>
          <w:lang w:val="ru-RU"/>
        </w:rPr>
        <w:t>Видеоролик на тему «Обработка таблиц в текстовом редакторе» (9 минут)</w:t>
      </w:r>
    </w:p>
    <w:p w14:paraId="57FBA1F6" w14:textId="77777777" w:rsidR="00541355" w:rsidRPr="003A6D20" w:rsidRDefault="00541355" w:rsidP="0054135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14151" w14:textId="77777777" w:rsidR="00541355" w:rsidRPr="003A6D20" w:rsidRDefault="00541355" w:rsidP="0054135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3. Режим рецензирования текстовых документов</w:t>
      </w:r>
    </w:p>
    <w:p w14:paraId="58B3B04B" w14:textId="77777777" w:rsidR="00541355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работа в режиме исправлений; </w:t>
      </w:r>
    </w:p>
    <w:p w14:paraId="007F0E6F" w14:textId="77777777" w:rsidR="00541355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добавление примечаний;</w:t>
      </w:r>
    </w:p>
    <w:p w14:paraId="25595BFE" w14:textId="77777777" w:rsidR="00541355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сравнение версий документов;</w:t>
      </w:r>
    </w:p>
    <w:p w14:paraId="702AE46E" w14:textId="77777777" w:rsidR="008A04E2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объединение исправления из нескольких документов в один.</w:t>
      </w:r>
    </w:p>
    <w:p w14:paraId="23A988E2" w14:textId="77777777" w:rsidR="003A6D20" w:rsidRDefault="003A6D20" w:rsidP="00541355">
      <w:pPr>
        <w:spacing w:line="360" w:lineRule="auto"/>
        <w:contextualSpacing/>
        <w:jc w:val="both"/>
        <w:rPr>
          <w:bCs/>
          <w:sz w:val="28"/>
          <w:szCs w:val="28"/>
          <w:u w:val="single"/>
          <w:lang w:val="ru-RU"/>
        </w:rPr>
      </w:pPr>
    </w:p>
    <w:p w14:paraId="388A4E67" w14:textId="290443CB" w:rsidR="00541355" w:rsidRPr="003A6D20" w:rsidRDefault="00541355" w:rsidP="003A6D20">
      <w:pPr>
        <w:contextualSpacing/>
        <w:jc w:val="both"/>
        <w:rPr>
          <w:bCs/>
          <w:sz w:val="28"/>
          <w:szCs w:val="28"/>
          <w:u w:val="single"/>
          <w:lang w:val="ru-RU"/>
        </w:rPr>
      </w:pPr>
      <w:r w:rsidRPr="003A6D20">
        <w:rPr>
          <w:bCs/>
          <w:sz w:val="28"/>
          <w:szCs w:val="28"/>
          <w:u w:val="single"/>
          <w:lang w:val="ru-RU"/>
        </w:rPr>
        <w:t>Видеоролик на тему «Режим рецензирования текстовых документов» (8 минут)</w:t>
      </w:r>
    </w:p>
    <w:p w14:paraId="2CEEA002" w14:textId="77777777" w:rsidR="008A04E2" w:rsidRPr="003A6D20" w:rsidRDefault="008A04E2" w:rsidP="008A04E2">
      <w:pPr>
        <w:pStyle w:val="aff2"/>
        <w:spacing w:line="360" w:lineRule="auto"/>
        <w:ind w:left="1070"/>
        <w:contextualSpacing/>
        <w:jc w:val="both"/>
        <w:rPr>
          <w:bCs/>
          <w:sz w:val="28"/>
          <w:szCs w:val="28"/>
        </w:rPr>
      </w:pPr>
    </w:p>
    <w:p w14:paraId="597D375B" w14:textId="77777777" w:rsidR="00631E4A" w:rsidRPr="003A6D20" w:rsidRDefault="00541355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A567C6" w:rsidRPr="003A6D20">
        <w:rPr>
          <w:rFonts w:ascii="Times New Roman" w:hAnsi="Times New Roman" w:cs="Times New Roman"/>
          <w:b/>
          <w:bCs/>
          <w:sz w:val="28"/>
          <w:szCs w:val="28"/>
        </w:rPr>
        <w:t>Форматирование данных в табличном редакторе</w:t>
      </w:r>
    </w:p>
    <w:p w14:paraId="33C1749A" w14:textId="77777777" w:rsidR="00A567C6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структура книги Excel</w:t>
      </w:r>
      <w:r w:rsidR="00CA7B4B" w:rsidRPr="003A6D20">
        <w:rPr>
          <w:bCs/>
          <w:sz w:val="28"/>
          <w:szCs w:val="28"/>
          <w:lang w:val="en-US"/>
        </w:rPr>
        <w:t>;</w:t>
      </w:r>
      <w:r w:rsidRPr="003A6D20">
        <w:rPr>
          <w:bCs/>
          <w:sz w:val="28"/>
          <w:szCs w:val="28"/>
        </w:rPr>
        <w:t xml:space="preserve"> </w:t>
      </w:r>
    </w:p>
    <w:p w14:paraId="1FA309EB" w14:textId="77777777" w:rsidR="00A567C6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возможности шрифтового форма</w:t>
      </w:r>
      <w:r w:rsidR="00CA7B4B" w:rsidRPr="003A6D20">
        <w:rPr>
          <w:bCs/>
          <w:sz w:val="28"/>
          <w:szCs w:val="28"/>
        </w:rPr>
        <w:t>тирования и выравнивания текста;</w:t>
      </w:r>
      <w:r w:rsidRPr="003A6D20">
        <w:rPr>
          <w:bCs/>
          <w:sz w:val="28"/>
          <w:szCs w:val="28"/>
        </w:rPr>
        <w:t xml:space="preserve"> </w:t>
      </w:r>
    </w:p>
    <w:p w14:paraId="4CC04B45" w14:textId="77777777" w:rsidR="00A567C6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стили оформления таблицы</w:t>
      </w:r>
      <w:r w:rsidRPr="003A6D20">
        <w:rPr>
          <w:bCs/>
          <w:sz w:val="28"/>
          <w:szCs w:val="28"/>
          <w:lang w:val="en-US"/>
        </w:rPr>
        <w:t>;</w:t>
      </w:r>
    </w:p>
    <w:p w14:paraId="08147A2D" w14:textId="77777777" w:rsidR="00A567C6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числовые форматы</w:t>
      </w:r>
      <w:r w:rsidRPr="003A6D20">
        <w:rPr>
          <w:bCs/>
          <w:sz w:val="28"/>
          <w:szCs w:val="28"/>
          <w:lang w:val="en-US"/>
        </w:rPr>
        <w:t>;</w:t>
      </w:r>
    </w:p>
    <w:p w14:paraId="149FB73D" w14:textId="77777777" w:rsidR="00A567C6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условное форматирование</w:t>
      </w:r>
      <w:r w:rsidRPr="003A6D20">
        <w:rPr>
          <w:bCs/>
          <w:sz w:val="28"/>
          <w:szCs w:val="28"/>
          <w:lang w:val="en-US"/>
        </w:rPr>
        <w:t>;</w:t>
      </w:r>
      <w:r w:rsidR="00541355" w:rsidRPr="003A6D20">
        <w:rPr>
          <w:bCs/>
          <w:sz w:val="28"/>
          <w:szCs w:val="28"/>
        </w:rPr>
        <w:t xml:space="preserve"> </w:t>
      </w:r>
    </w:p>
    <w:p w14:paraId="4E455D0D" w14:textId="77777777" w:rsidR="00A567C6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автозаполнение</w:t>
      </w:r>
      <w:r w:rsidRPr="003A6D20">
        <w:rPr>
          <w:bCs/>
          <w:sz w:val="28"/>
          <w:szCs w:val="28"/>
          <w:lang w:val="en-US"/>
        </w:rPr>
        <w:t>;</w:t>
      </w:r>
      <w:r w:rsidR="00541355" w:rsidRPr="003A6D20">
        <w:rPr>
          <w:bCs/>
          <w:sz w:val="28"/>
          <w:szCs w:val="28"/>
        </w:rPr>
        <w:t xml:space="preserve"> </w:t>
      </w:r>
    </w:p>
    <w:p w14:paraId="560F96E9" w14:textId="77777777" w:rsidR="00A567C6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прогр</w:t>
      </w:r>
      <w:r w:rsidR="00CA7B4B" w:rsidRPr="003A6D20">
        <w:rPr>
          <w:bCs/>
          <w:sz w:val="28"/>
          <w:szCs w:val="28"/>
        </w:rPr>
        <w:t>ессии и иные последовательности</w:t>
      </w:r>
      <w:r w:rsidR="00CA7B4B" w:rsidRPr="003A6D20">
        <w:rPr>
          <w:bCs/>
          <w:sz w:val="28"/>
          <w:szCs w:val="28"/>
          <w:lang w:val="en-US"/>
        </w:rPr>
        <w:t>;</w:t>
      </w:r>
      <w:r w:rsidRPr="003A6D20">
        <w:rPr>
          <w:bCs/>
          <w:sz w:val="28"/>
          <w:szCs w:val="28"/>
        </w:rPr>
        <w:t xml:space="preserve"> </w:t>
      </w:r>
    </w:p>
    <w:p w14:paraId="2F1D44A8" w14:textId="77777777" w:rsidR="00541355" w:rsidRPr="003A6D20" w:rsidRDefault="00541355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абсолютные и относительные адреса ячеек.</w:t>
      </w:r>
    </w:p>
    <w:p w14:paraId="6639CA45" w14:textId="77777777" w:rsidR="003A6D20" w:rsidRDefault="003A6D20" w:rsidP="00A567C6">
      <w:pPr>
        <w:spacing w:line="360" w:lineRule="auto"/>
        <w:contextualSpacing/>
        <w:jc w:val="both"/>
        <w:rPr>
          <w:bCs/>
          <w:sz w:val="28"/>
          <w:szCs w:val="28"/>
          <w:u w:val="single"/>
          <w:lang w:val="ru-RU"/>
        </w:rPr>
      </w:pPr>
    </w:p>
    <w:p w14:paraId="10DFBCF9" w14:textId="1345577B" w:rsidR="00A567C6" w:rsidRPr="003A6D20" w:rsidRDefault="00A567C6" w:rsidP="003A6D20">
      <w:pPr>
        <w:contextualSpacing/>
        <w:jc w:val="both"/>
        <w:rPr>
          <w:bCs/>
          <w:sz w:val="28"/>
          <w:szCs w:val="28"/>
          <w:u w:val="single"/>
          <w:lang w:val="ru-RU"/>
        </w:rPr>
      </w:pPr>
      <w:r w:rsidRPr="003A6D20">
        <w:rPr>
          <w:bCs/>
          <w:sz w:val="28"/>
          <w:szCs w:val="28"/>
          <w:u w:val="single"/>
          <w:lang w:val="ru-RU"/>
        </w:rPr>
        <w:t>Видеоролик на тему «Форматирование данных в табличном редакторе» (10 минут)</w:t>
      </w:r>
    </w:p>
    <w:p w14:paraId="72614B0F" w14:textId="77777777" w:rsidR="00541355" w:rsidRPr="003A6D20" w:rsidRDefault="00541355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97DE8" w14:textId="77777777" w:rsidR="00541355" w:rsidRPr="003A6D20" w:rsidRDefault="00312B20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5. Манипуляции с данными и их проверка в табличном редакторе</w:t>
      </w:r>
    </w:p>
    <w:p w14:paraId="4AAFDFB5" w14:textId="77777777" w:rsidR="00312B20" w:rsidRPr="003A6D20" w:rsidRDefault="00312B20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сортиров</w:t>
      </w:r>
      <w:r w:rsidR="00CA7B4B" w:rsidRPr="003A6D20">
        <w:rPr>
          <w:bCs/>
          <w:sz w:val="28"/>
          <w:szCs w:val="28"/>
        </w:rPr>
        <w:t>ка</w:t>
      </w:r>
      <w:r w:rsidR="00CA7B4B" w:rsidRPr="003A6D20">
        <w:rPr>
          <w:bCs/>
          <w:sz w:val="28"/>
          <w:szCs w:val="28"/>
          <w:lang w:val="en-US"/>
        </w:rPr>
        <w:t>;</w:t>
      </w:r>
    </w:p>
    <w:p w14:paraId="582605F5" w14:textId="77777777" w:rsidR="00312B20" w:rsidRPr="003A6D20" w:rsidRDefault="00312B20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фильтр</w:t>
      </w:r>
      <w:r w:rsidR="00CA7B4B" w:rsidRPr="003A6D20">
        <w:rPr>
          <w:bCs/>
          <w:sz w:val="28"/>
          <w:szCs w:val="28"/>
        </w:rPr>
        <w:t>ация</w:t>
      </w:r>
      <w:r w:rsidR="00CA7B4B" w:rsidRPr="003A6D20">
        <w:rPr>
          <w:bCs/>
          <w:sz w:val="28"/>
          <w:szCs w:val="28"/>
          <w:lang w:val="en-US"/>
        </w:rPr>
        <w:t>;</w:t>
      </w:r>
    </w:p>
    <w:p w14:paraId="45BF74BA" w14:textId="77777777" w:rsidR="00312B20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проверка данных</w:t>
      </w:r>
      <w:r w:rsidRPr="003A6D20">
        <w:rPr>
          <w:bCs/>
          <w:sz w:val="28"/>
          <w:szCs w:val="28"/>
          <w:lang w:val="en-US"/>
        </w:rPr>
        <w:t>;</w:t>
      </w:r>
      <w:r w:rsidR="00312B20" w:rsidRPr="003A6D20">
        <w:rPr>
          <w:bCs/>
          <w:sz w:val="28"/>
          <w:szCs w:val="28"/>
        </w:rPr>
        <w:t xml:space="preserve"> </w:t>
      </w:r>
    </w:p>
    <w:p w14:paraId="5CEDCC8D" w14:textId="77777777" w:rsidR="00312B20" w:rsidRPr="003A6D20" w:rsidRDefault="00312B20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распределение содержимого ячейки по столбцам</w:t>
      </w:r>
      <w:r w:rsidR="00CA7B4B" w:rsidRPr="003A6D20">
        <w:rPr>
          <w:bCs/>
          <w:sz w:val="28"/>
          <w:szCs w:val="28"/>
        </w:rPr>
        <w:t>;</w:t>
      </w:r>
    </w:p>
    <w:p w14:paraId="29CD13EB" w14:textId="77777777" w:rsidR="00312B20" w:rsidRPr="003A6D20" w:rsidRDefault="00312B20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удаление дубликатов.</w:t>
      </w:r>
    </w:p>
    <w:p w14:paraId="26A42C48" w14:textId="77777777" w:rsidR="003A6D20" w:rsidRDefault="003A6D20" w:rsidP="00312B20">
      <w:pPr>
        <w:spacing w:line="360" w:lineRule="auto"/>
        <w:contextualSpacing/>
        <w:jc w:val="both"/>
        <w:rPr>
          <w:bCs/>
          <w:sz w:val="28"/>
          <w:szCs w:val="28"/>
          <w:u w:val="single"/>
          <w:lang w:val="ru-RU"/>
        </w:rPr>
      </w:pPr>
    </w:p>
    <w:p w14:paraId="3B81D7EB" w14:textId="607FEC96" w:rsidR="00312B20" w:rsidRPr="003A6D20" w:rsidRDefault="00312B20" w:rsidP="003A6D20">
      <w:pPr>
        <w:contextualSpacing/>
        <w:jc w:val="both"/>
        <w:rPr>
          <w:bCs/>
          <w:sz w:val="28"/>
          <w:szCs w:val="28"/>
          <w:u w:val="single"/>
          <w:lang w:val="ru-RU"/>
        </w:rPr>
      </w:pPr>
      <w:r w:rsidRPr="003A6D20">
        <w:rPr>
          <w:bCs/>
          <w:sz w:val="28"/>
          <w:szCs w:val="28"/>
          <w:u w:val="single"/>
          <w:lang w:val="ru-RU"/>
        </w:rPr>
        <w:t>Видеоролик на тему «Манипуляции с данными и их проверка в табличном редакторе» (10 минут)</w:t>
      </w:r>
    </w:p>
    <w:p w14:paraId="7F451906" w14:textId="77777777" w:rsidR="00541355" w:rsidRPr="003A6D20" w:rsidRDefault="00541355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E0666" w14:textId="77777777" w:rsidR="00312B20" w:rsidRPr="003A6D20" w:rsidRDefault="00312B20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6. Оптимизация работы с большими объёмами данных в табличном редакторе</w:t>
      </w:r>
    </w:p>
    <w:p w14:paraId="18A83D6A" w14:textId="77777777" w:rsidR="00CA7B4B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закрепление строк и столбов; </w:t>
      </w:r>
    </w:p>
    <w:p w14:paraId="0948D47E" w14:textId="77777777" w:rsidR="00CA7B4B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сквозные строки</w:t>
      </w:r>
      <w:r w:rsidRPr="003A6D20">
        <w:rPr>
          <w:bCs/>
          <w:sz w:val="28"/>
          <w:szCs w:val="28"/>
          <w:lang w:val="en-US"/>
        </w:rPr>
        <w:t>;</w:t>
      </w:r>
    </w:p>
    <w:p w14:paraId="4A0C961A" w14:textId="77777777" w:rsidR="00CA7B4B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скрытие строк и столбцов</w:t>
      </w:r>
      <w:r w:rsidRPr="003A6D20">
        <w:rPr>
          <w:bCs/>
          <w:sz w:val="28"/>
          <w:szCs w:val="28"/>
          <w:lang w:val="en-US"/>
        </w:rPr>
        <w:t>;</w:t>
      </w:r>
    </w:p>
    <w:p w14:paraId="5FE7435A" w14:textId="77777777" w:rsidR="00CA7B4B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разрывы страниц</w:t>
      </w:r>
      <w:r w:rsidRPr="003A6D20">
        <w:rPr>
          <w:bCs/>
          <w:sz w:val="28"/>
          <w:szCs w:val="28"/>
          <w:lang w:val="en-US"/>
        </w:rPr>
        <w:t>;</w:t>
      </w:r>
    </w:p>
    <w:p w14:paraId="460FC0B7" w14:textId="77777777" w:rsidR="00CA7B4B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lastRenderedPageBreak/>
        <w:t>колонтитулы</w:t>
      </w:r>
      <w:r w:rsidRPr="003A6D20">
        <w:rPr>
          <w:bCs/>
          <w:sz w:val="28"/>
          <w:szCs w:val="28"/>
          <w:lang w:val="en-US"/>
        </w:rPr>
        <w:t>;</w:t>
      </w:r>
    </w:p>
    <w:p w14:paraId="65611155" w14:textId="77777777" w:rsidR="00CA7B4B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транспонирование таблицы</w:t>
      </w:r>
      <w:r w:rsidRPr="003A6D20">
        <w:rPr>
          <w:bCs/>
          <w:sz w:val="28"/>
          <w:szCs w:val="28"/>
          <w:lang w:val="en-US"/>
        </w:rPr>
        <w:t>;</w:t>
      </w:r>
    </w:p>
    <w:p w14:paraId="57E2D673" w14:textId="77777777" w:rsidR="005F524E" w:rsidRPr="003A6D20" w:rsidRDefault="00CA7B4B" w:rsidP="003A6D20">
      <w:pPr>
        <w:pStyle w:val="aff2"/>
        <w:numPr>
          <w:ilvl w:val="1"/>
          <w:numId w:val="12"/>
        </w:numPr>
        <w:ind w:left="1066" w:hanging="357"/>
        <w:contextualSpacing/>
        <w:jc w:val="both"/>
        <w:rPr>
          <w:b/>
          <w:bCs/>
          <w:sz w:val="28"/>
          <w:szCs w:val="28"/>
        </w:rPr>
      </w:pPr>
      <w:r w:rsidRPr="003A6D20">
        <w:rPr>
          <w:bCs/>
          <w:sz w:val="28"/>
          <w:szCs w:val="28"/>
        </w:rPr>
        <w:t>защита ячеек</w:t>
      </w:r>
      <w:r w:rsidR="005F524E" w:rsidRPr="003A6D20">
        <w:rPr>
          <w:bCs/>
          <w:sz w:val="28"/>
          <w:szCs w:val="28"/>
        </w:rPr>
        <w:t>;</w:t>
      </w:r>
    </w:p>
    <w:p w14:paraId="3449DB2F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сводные таблицы;</w:t>
      </w:r>
    </w:p>
    <w:p w14:paraId="106A7903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подведение итогов;</w:t>
      </w:r>
    </w:p>
    <w:p w14:paraId="5FB120E2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консолидация данных;</w:t>
      </w:r>
    </w:p>
    <w:p w14:paraId="2947722B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сценарии.</w:t>
      </w:r>
    </w:p>
    <w:p w14:paraId="34F39CF6" w14:textId="77777777" w:rsidR="005F524E" w:rsidRPr="003A6D20" w:rsidRDefault="005F524E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94BD5" w14:textId="77777777" w:rsidR="00CA7B4B" w:rsidRPr="003A6D20" w:rsidRDefault="00CA7B4B" w:rsidP="003A6D20">
      <w:pPr>
        <w:contextualSpacing/>
        <w:jc w:val="both"/>
        <w:rPr>
          <w:bCs/>
          <w:sz w:val="28"/>
          <w:szCs w:val="28"/>
          <w:u w:val="single"/>
          <w:lang w:val="ru-RU"/>
        </w:rPr>
      </w:pPr>
      <w:r w:rsidRPr="003A6D20">
        <w:rPr>
          <w:bCs/>
          <w:sz w:val="28"/>
          <w:szCs w:val="28"/>
          <w:u w:val="single"/>
          <w:lang w:val="ru-RU"/>
        </w:rPr>
        <w:t>Видеоролик на тему «Оптимизация работы с большими объёмами данных в табличном редакторе» (10 минут)</w:t>
      </w:r>
    </w:p>
    <w:p w14:paraId="2B3EE247" w14:textId="77777777" w:rsidR="00CA7B4B" w:rsidRPr="003A6D20" w:rsidRDefault="00CA7B4B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B849A" w14:textId="77777777" w:rsidR="00CA7B4B" w:rsidRPr="003A6D20" w:rsidRDefault="005F524E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7. Использование встроенных функций в табличном редакторе</w:t>
      </w:r>
    </w:p>
    <w:p w14:paraId="2F8B60FE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финансовые, математические и статистические функции</w:t>
      </w:r>
      <w:r w:rsidRPr="003A6D20">
        <w:rPr>
          <w:sz w:val="28"/>
          <w:szCs w:val="28"/>
        </w:rPr>
        <w:t xml:space="preserve"> (например, СУММ, СРЗНАЧ, РАНГ, МИН, МАКС, СЧЕТЕСЛИ, СУММЕСЛИ, СУММЕСЛИМН, СЧЕТ, СЧИТАТЬПУСТОТЫ, СУММПРОИЗВ, ЕСЛИ, ПРОМЕЖУТОЧНЫЕ.ИТОГИ, ПЛТ)</w:t>
      </w:r>
      <w:r w:rsidRPr="003A6D20">
        <w:rPr>
          <w:bCs/>
          <w:sz w:val="28"/>
          <w:szCs w:val="28"/>
        </w:rPr>
        <w:t>;</w:t>
      </w:r>
    </w:p>
    <w:p w14:paraId="1114AC98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функции по работе с текстами (например, </w:t>
      </w:r>
      <w:r w:rsidRPr="003A6D20">
        <w:rPr>
          <w:sz w:val="28"/>
          <w:szCs w:val="28"/>
        </w:rPr>
        <w:t>ДЛСТР, ЛЕВСИМВ, СЦЕПИТЬ, СЖПРОБЕЛЫ);</w:t>
      </w:r>
    </w:p>
    <w:p w14:paraId="612DFF29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функции по работе с датами (например, </w:t>
      </w:r>
      <w:r w:rsidRPr="003A6D20">
        <w:rPr>
          <w:sz w:val="28"/>
          <w:szCs w:val="28"/>
        </w:rPr>
        <w:t>ТДАТА, РАЗНДАТ);</w:t>
      </w:r>
    </w:p>
    <w:p w14:paraId="3CA2ADB9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sz w:val="28"/>
          <w:szCs w:val="28"/>
        </w:rPr>
        <w:t>функции ВПР и ИНДЕКС.</w:t>
      </w:r>
    </w:p>
    <w:p w14:paraId="47EF6647" w14:textId="77777777" w:rsidR="00CA7B4B" w:rsidRPr="003A6D20" w:rsidRDefault="00CA7B4B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383FD" w14:textId="77777777" w:rsidR="005F524E" w:rsidRPr="003A6D20" w:rsidRDefault="005F524E" w:rsidP="005F524E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6D20">
        <w:rPr>
          <w:rFonts w:ascii="Times New Roman" w:hAnsi="Times New Roman" w:cs="Times New Roman"/>
          <w:bCs/>
          <w:sz w:val="28"/>
          <w:szCs w:val="28"/>
          <w:u w:val="single"/>
        </w:rPr>
        <w:t>Видеоролик на тему «Использование встроенных функций в табличном редакторе» (10 минут)</w:t>
      </w:r>
    </w:p>
    <w:p w14:paraId="415B64B7" w14:textId="77777777" w:rsidR="00CA7B4B" w:rsidRPr="003A6D20" w:rsidRDefault="00CA7B4B" w:rsidP="006127A3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A339838" w14:textId="77777777" w:rsidR="005F524E" w:rsidRPr="003A6D20" w:rsidRDefault="005F524E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8. Построение графиков и схем в табличном редакторе</w:t>
      </w:r>
    </w:p>
    <w:p w14:paraId="58639115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proofErr w:type="spellStart"/>
      <w:r w:rsidRPr="003A6D20">
        <w:rPr>
          <w:bCs/>
          <w:sz w:val="28"/>
          <w:szCs w:val="28"/>
        </w:rPr>
        <w:t>Cтолбчатая</w:t>
      </w:r>
      <w:proofErr w:type="spellEnd"/>
      <w:r w:rsidRPr="003A6D20">
        <w:rPr>
          <w:bCs/>
          <w:sz w:val="28"/>
          <w:szCs w:val="28"/>
        </w:rPr>
        <w:t xml:space="preserve"> диаграмма: простая, </w:t>
      </w:r>
      <w:proofErr w:type="spellStart"/>
      <w:r w:rsidRPr="003A6D20">
        <w:rPr>
          <w:bCs/>
          <w:sz w:val="28"/>
          <w:szCs w:val="28"/>
        </w:rPr>
        <w:t>кластеризованная</w:t>
      </w:r>
      <w:proofErr w:type="spellEnd"/>
      <w:r w:rsidRPr="003A6D20">
        <w:rPr>
          <w:bCs/>
          <w:sz w:val="28"/>
          <w:szCs w:val="28"/>
        </w:rPr>
        <w:t>, состыкованная;</w:t>
      </w:r>
    </w:p>
    <w:p w14:paraId="7EC1AC51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Линейчатая диаграмма: простая, сложная, связанная;</w:t>
      </w:r>
    </w:p>
    <w:p w14:paraId="66FC8986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Диаграмма с областями: простая и состыкованная;</w:t>
      </w:r>
    </w:p>
    <w:p w14:paraId="0134BB51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Круговая диаграмма;</w:t>
      </w:r>
    </w:p>
    <w:p w14:paraId="5F02B989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Диаграмма максимальных и минимальных значений;</w:t>
      </w:r>
    </w:p>
    <w:p w14:paraId="0694B5EF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Простая биржевая диаграмма — потолок-пол-закрытие;</w:t>
      </w:r>
    </w:p>
    <w:p w14:paraId="121445C1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proofErr w:type="spellStart"/>
      <w:r w:rsidRPr="003A6D20">
        <w:rPr>
          <w:bCs/>
          <w:sz w:val="28"/>
          <w:szCs w:val="28"/>
        </w:rPr>
        <w:t>Кластеризованная</w:t>
      </w:r>
      <w:proofErr w:type="spellEnd"/>
      <w:r w:rsidRPr="003A6D20">
        <w:rPr>
          <w:bCs/>
          <w:sz w:val="28"/>
          <w:szCs w:val="28"/>
        </w:rPr>
        <w:t xml:space="preserve"> диаграмма — максимум-минимум-закрытие;</w:t>
      </w:r>
    </w:p>
    <w:p w14:paraId="2EC4ABDF" w14:textId="77777777" w:rsidR="005F524E" w:rsidRPr="003A6D20" w:rsidRDefault="005F524E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  <w:u w:val="single"/>
        </w:rPr>
      </w:pPr>
      <w:r w:rsidRPr="003A6D20">
        <w:rPr>
          <w:bCs/>
          <w:sz w:val="28"/>
          <w:szCs w:val="28"/>
        </w:rPr>
        <w:t xml:space="preserve">Создание и редактирование объектов </w:t>
      </w:r>
      <w:r w:rsidRPr="003A6D20">
        <w:rPr>
          <w:bCs/>
          <w:sz w:val="28"/>
          <w:szCs w:val="28"/>
          <w:lang w:val="en-US"/>
        </w:rPr>
        <w:t>SmartArt</w:t>
      </w:r>
      <w:r w:rsidRPr="003A6D20">
        <w:rPr>
          <w:bCs/>
          <w:sz w:val="28"/>
          <w:szCs w:val="28"/>
        </w:rPr>
        <w:t>.</w:t>
      </w:r>
    </w:p>
    <w:p w14:paraId="4A024AAD" w14:textId="77777777" w:rsidR="005F524E" w:rsidRPr="003A6D20" w:rsidRDefault="005F524E" w:rsidP="006127A3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4F79F52" w14:textId="77777777" w:rsidR="005F524E" w:rsidRPr="003A6D20" w:rsidRDefault="005F524E" w:rsidP="005F524E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6D20">
        <w:rPr>
          <w:rFonts w:ascii="Times New Roman" w:hAnsi="Times New Roman" w:cs="Times New Roman"/>
          <w:bCs/>
          <w:sz w:val="28"/>
          <w:szCs w:val="28"/>
          <w:u w:val="single"/>
        </w:rPr>
        <w:t>Видеоролик на тему «Построение графиков и схем в табличном редакторе» (9 минут)</w:t>
      </w:r>
    </w:p>
    <w:p w14:paraId="3AA7E9C7" w14:textId="77777777" w:rsidR="005F524E" w:rsidRPr="003A6D20" w:rsidRDefault="005F524E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03ABA" w14:textId="77777777" w:rsidR="005F524E" w:rsidRPr="003A6D20" w:rsidRDefault="005F524E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9. Анализ данных в табличном редакторе</w:t>
      </w:r>
    </w:p>
    <w:p w14:paraId="54DAAD43" w14:textId="77777777" w:rsidR="004E7153" w:rsidRPr="003A6D20" w:rsidRDefault="006E49A9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работ</w:t>
      </w:r>
      <w:r w:rsidR="004E7153" w:rsidRPr="003A6D20">
        <w:rPr>
          <w:bCs/>
          <w:sz w:val="28"/>
          <w:szCs w:val="28"/>
        </w:rPr>
        <w:t>а с надстройкой «Анализ данных»;</w:t>
      </w:r>
    </w:p>
    <w:p w14:paraId="6435B4A3" w14:textId="77777777" w:rsidR="004E7153" w:rsidRPr="003A6D20" w:rsidRDefault="004E7153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посчитать статистических</w:t>
      </w:r>
      <w:r w:rsidR="006E49A9" w:rsidRPr="003A6D20">
        <w:rPr>
          <w:bCs/>
          <w:sz w:val="28"/>
          <w:szCs w:val="28"/>
        </w:rPr>
        <w:t xml:space="preserve"> показате</w:t>
      </w:r>
      <w:r w:rsidRPr="003A6D20">
        <w:rPr>
          <w:bCs/>
          <w:sz w:val="28"/>
          <w:szCs w:val="28"/>
        </w:rPr>
        <w:t>лей;</w:t>
      </w:r>
    </w:p>
    <w:p w14:paraId="7B5FAE1F" w14:textId="77777777" w:rsidR="006127A3" w:rsidRPr="003A6D20" w:rsidRDefault="006E49A9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постро</w:t>
      </w:r>
      <w:r w:rsidR="004E7153" w:rsidRPr="003A6D20">
        <w:rPr>
          <w:bCs/>
          <w:sz w:val="28"/>
          <w:szCs w:val="28"/>
        </w:rPr>
        <w:t>ение частотной таблицы</w:t>
      </w:r>
      <w:r w:rsidRPr="003A6D20">
        <w:rPr>
          <w:bCs/>
          <w:sz w:val="28"/>
          <w:szCs w:val="28"/>
        </w:rPr>
        <w:t xml:space="preserve"> и гистограмм</w:t>
      </w:r>
      <w:r w:rsidR="004E7153" w:rsidRPr="003A6D20">
        <w:rPr>
          <w:bCs/>
          <w:sz w:val="28"/>
          <w:szCs w:val="28"/>
        </w:rPr>
        <w:t>ы;</w:t>
      </w:r>
    </w:p>
    <w:p w14:paraId="20A7E475" w14:textId="77777777" w:rsidR="004E7153" w:rsidRPr="003A6D20" w:rsidRDefault="004E7153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надстройки Excel для решения оптимизационных задач (производственные и транспортные задачи, задачи назначения);</w:t>
      </w:r>
    </w:p>
    <w:p w14:paraId="63F42675" w14:textId="77777777" w:rsidR="004E7153" w:rsidRPr="003A6D20" w:rsidRDefault="004E7153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анализ взаимосвязей, корреляции.</w:t>
      </w:r>
    </w:p>
    <w:p w14:paraId="6A8AC1CA" w14:textId="77777777" w:rsidR="003A6D20" w:rsidRDefault="003A6D20" w:rsidP="004E7153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8743B0F" w14:textId="036F93EE" w:rsidR="004E7153" w:rsidRPr="003A6D20" w:rsidRDefault="004E7153" w:rsidP="004E7153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6D20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Видеоролик на тему «Анализ данных в табличном редакторе» (8 минут)</w:t>
      </w:r>
    </w:p>
    <w:p w14:paraId="0E0A7F26" w14:textId="77777777" w:rsidR="00925DAB" w:rsidRPr="003A6D20" w:rsidRDefault="00925DAB" w:rsidP="00925DAB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65FBA51" w14:textId="77777777" w:rsidR="004E7153" w:rsidRPr="003A6D20" w:rsidRDefault="004E7153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="00780A92" w:rsidRPr="003A6D20">
        <w:rPr>
          <w:rFonts w:ascii="Times New Roman" w:hAnsi="Times New Roman" w:cs="Times New Roman"/>
          <w:b/>
          <w:bCs/>
          <w:sz w:val="28"/>
          <w:szCs w:val="28"/>
        </w:rPr>
        <w:t>Работа с базами данных в табличном редакторе</w:t>
      </w:r>
    </w:p>
    <w:p w14:paraId="117B7C50" w14:textId="77777777" w:rsidR="004E7153" w:rsidRPr="003A6D20" w:rsidRDefault="008168B3" w:rsidP="008168B3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функции по работе с базами данных, например, ДСРЗНАЧ, БСЧЁТ, ДМАКС, ДМИН, БДСУММ.</w:t>
      </w:r>
    </w:p>
    <w:p w14:paraId="495CB618" w14:textId="77777777" w:rsidR="00340B2C" w:rsidRPr="003A6D20" w:rsidRDefault="00340B2C" w:rsidP="00340B2C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6D20">
        <w:rPr>
          <w:rFonts w:ascii="Times New Roman" w:hAnsi="Times New Roman" w:cs="Times New Roman"/>
          <w:bCs/>
          <w:sz w:val="28"/>
          <w:szCs w:val="28"/>
          <w:u w:val="single"/>
        </w:rPr>
        <w:t>Видеоролик на тему «Работа с базами данных в табличном редакторе» (8 минут)</w:t>
      </w:r>
    </w:p>
    <w:p w14:paraId="04C296EE" w14:textId="77777777" w:rsidR="008168B3" w:rsidRPr="003A6D20" w:rsidRDefault="008168B3" w:rsidP="008168B3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A63C8DB" w14:textId="77777777" w:rsidR="008168B3" w:rsidRPr="003A6D20" w:rsidRDefault="008168B3" w:rsidP="008168B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11. Использование Google Services для обучения, работы с данными и проведения исследований.</w:t>
      </w:r>
    </w:p>
    <w:p w14:paraId="611D67A0" w14:textId="77777777" w:rsidR="00340B2C" w:rsidRPr="003A6D20" w:rsidRDefault="00340B2C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  <w:lang w:val="en-US"/>
        </w:rPr>
        <w:t>Google</w:t>
      </w:r>
      <w:r w:rsidRPr="003A6D20">
        <w:rPr>
          <w:bCs/>
          <w:sz w:val="28"/>
          <w:szCs w:val="28"/>
        </w:rPr>
        <w:t xml:space="preserve"> Формы;</w:t>
      </w:r>
    </w:p>
    <w:p w14:paraId="401D5EE2" w14:textId="77777777" w:rsidR="00340B2C" w:rsidRPr="003A6D20" w:rsidRDefault="00340B2C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  <w:lang w:val="en-US"/>
        </w:rPr>
        <w:t>Google</w:t>
      </w:r>
      <w:r w:rsidRPr="003A6D20">
        <w:rPr>
          <w:bCs/>
          <w:sz w:val="28"/>
          <w:szCs w:val="28"/>
        </w:rPr>
        <w:t xml:space="preserve"> Документы;</w:t>
      </w:r>
    </w:p>
    <w:p w14:paraId="41CDE44F" w14:textId="77777777" w:rsidR="00340B2C" w:rsidRPr="003A6D20" w:rsidRDefault="00340B2C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  <w:lang w:val="en-US"/>
        </w:rPr>
        <w:t>Google</w:t>
      </w:r>
      <w:r w:rsidRPr="003A6D20">
        <w:rPr>
          <w:bCs/>
          <w:sz w:val="28"/>
          <w:szCs w:val="28"/>
        </w:rPr>
        <w:t xml:space="preserve"> Таблицы;</w:t>
      </w:r>
    </w:p>
    <w:p w14:paraId="12BC8D3C" w14:textId="77777777" w:rsidR="00340B2C" w:rsidRPr="003A6D20" w:rsidRDefault="00340B2C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  <w:lang w:val="en-US"/>
        </w:rPr>
        <w:t>Google</w:t>
      </w:r>
      <w:r w:rsidRPr="003A6D20">
        <w:rPr>
          <w:bCs/>
          <w:sz w:val="28"/>
          <w:szCs w:val="28"/>
        </w:rPr>
        <w:t xml:space="preserve"> Календарь.</w:t>
      </w:r>
    </w:p>
    <w:p w14:paraId="6682E4CD" w14:textId="0471239B" w:rsidR="00340B2C" w:rsidRPr="003A6D20" w:rsidRDefault="00340B2C" w:rsidP="003A6D20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надстройки Excel для решения оптимизационных задач (производственные и транспор</w:t>
      </w:r>
      <w:r w:rsidR="003A6D20">
        <w:rPr>
          <w:bCs/>
          <w:sz w:val="28"/>
          <w:szCs w:val="28"/>
        </w:rPr>
        <w:t>тные задачи, задачи назначения).</w:t>
      </w:r>
    </w:p>
    <w:p w14:paraId="46907A8B" w14:textId="77777777" w:rsidR="008168B3" w:rsidRPr="003A6D20" w:rsidRDefault="008168B3" w:rsidP="00631E4A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FB9F9D1" w14:textId="77777777" w:rsidR="00340B2C" w:rsidRPr="003A6D20" w:rsidRDefault="00340B2C" w:rsidP="00340B2C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6D20">
        <w:rPr>
          <w:rFonts w:ascii="Times New Roman" w:hAnsi="Times New Roman" w:cs="Times New Roman"/>
          <w:bCs/>
          <w:sz w:val="28"/>
          <w:szCs w:val="28"/>
          <w:u w:val="single"/>
        </w:rPr>
        <w:t>Видеоролик на тему «Использование Google Services для обучения, работы с данными и проведения исследований» (13 минут)</w:t>
      </w:r>
    </w:p>
    <w:p w14:paraId="0CB1A02B" w14:textId="77777777" w:rsidR="00340B2C" w:rsidRPr="003A6D20" w:rsidRDefault="00340B2C" w:rsidP="00631E4A">
      <w:pPr>
        <w:pStyle w:val="ConsPlusNormal"/>
        <w:rPr>
          <w:bCs/>
          <w:sz w:val="28"/>
          <w:szCs w:val="28"/>
        </w:rPr>
      </w:pPr>
    </w:p>
    <w:p w14:paraId="45052BA4" w14:textId="77777777" w:rsidR="00340B2C" w:rsidRPr="003A6D20" w:rsidRDefault="00340B2C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Тема 12. </w:t>
      </w:r>
      <w:r w:rsidR="001A70BB" w:rsidRPr="003A6D20">
        <w:rPr>
          <w:rFonts w:ascii="Times New Roman" w:hAnsi="Times New Roman" w:cs="Times New Roman"/>
          <w:b/>
          <w:bCs/>
          <w:sz w:val="28"/>
          <w:szCs w:val="28"/>
        </w:rPr>
        <w:t>Работа в поисковых системах с использованием языка поисковых запросов</w:t>
      </w:r>
    </w:p>
    <w:p w14:paraId="7267FDCE" w14:textId="77777777" w:rsidR="001A70BB" w:rsidRPr="003A6D20" w:rsidRDefault="001A70BB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  <w:lang w:val="en-US"/>
        </w:rPr>
      </w:pPr>
      <w:r w:rsidRPr="003A6D20">
        <w:rPr>
          <w:bCs/>
          <w:sz w:val="28"/>
          <w:szCs w:val="28"/>
        </w:rPr>
        <w:t>с</w:t>
      </w:r>
      <w:proofErr w:type="spellStart"/>
      <w:r w:rsidRPr="003A6D20">
        <w:rPr>
          <w:bCs/>
          <w:sz w:val="28"/>
          <w:szCs w:val="28"/>
          <w:lang w:val="en-US"/>
        </w:rPr>
        <w:t>интаксис</w:t>
      </w:r>
      <w:proofErr w:type="spellEnd"/>
      <w:r w:rsidRPr="003A6D20">
        <w:rPr>
          <w:bCs/>
          <w:sz w:val="28"/>
          <w:szCs w:val="28"/>
          <w:lang w:val="en-US"/>
        </w:rPr>
        <w:t xml:space="preserve"> </w:t>
      </w:r>
      <w:proofErr w:type="spellStart"/>
      <w:r w:rsidRPr="003A6D20">
        <w:rPr>
          <w:bCs/>
          <w:sz w:val="28"/>
          <w:szCs w:val="28"/>
          <w:lang w:val="en-US"/>
        </w:rPr>
        <w:t>языка</w:t>
      </w:r>
      <w:proofErr w:type="spellEnd"/>
      <w:r w:rsidRPr="003A6D20">
        <w:rPr>
          <w:bCs/>
          <w:sz w:val="28"/>
          <w:szCs w:val="28"/>
          <w:lang w:val="en-US"/>
        </w:rPr>
        <w:t xml:space="preserve"> </w:t>
      </w:r>
      <w:proofErr w:type="spellStart"/>
      <w:r w:rsidRPr="003A6D20">
        <w:rPr>
          <w:bCs/>
          <w:sz w:val="28"/>
          <w:szCs w:val="28"/>
          <w:lang w:val="en-US"/>
        </w:rPr>
        <w:t>поисковых</w:t>
      </w:r>
      <w:proofErr w:type="spellEnd"/>
      <w:r w:rsidRPr="003A6D20">
        <w:rPr>
          <w:bCs/>
          <w:sz w:val="28"/>
          <w:szCs w:val="28"/>
          <w:lang w:val="en-US"/>
        </w:rPr>
        <w:t xml:space="preserve"> </w:t>
      </w:r>
      <w:proofErr w:type="spellStart"/>
      <w:r w:rsidRPr="003A6D20">
        <w:rPr>
          <w:bCs/>
          <w:sz w:val="28"/>
          <w:szCs w:val="28"/>
          <w:lang w:val="en-US"/>
        </w:rPr>
        <w:t>запросов</w:t>
      </w:r>
      <w:proofErr w:type="spellEnd"/>
      <w:r w:rsidRPr="003A6D20">
        <w:rPr>
          <w:bCs/>
          <w:sz w:val="28"/>
          <w:szCs w:val="28"/>
        </w:rPr>
        <w:t>;</w:t>
      </w:r>
    </w:p>
    <w:p w14:paraId="1A80AFC4" w14:textId="6ED583D0" w:rsidR="001A70BB" w:rsidRDefault="001A70BB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формирование запроса в поисковой системе.</w:t>
      </w:r>
    </w:p>
    <w:p w14:paraId="102EB402" w14:textId="77777777" w:rsidR="00194F5A" w:rsidRPr="003A6D20" w:rsidRDefault="00194F5A" w:rsidP="00194F5A">
      <w:pPr>
        <w:pStyle w:val="aff2"/>
        <w:ind w:left="1066"/>
        <w:jc w:val="both"/>
        <w:rPr>
          <w:bCs/>
          <w:sz w:val="28"/>
          <w:szCs w:val="28"/>
        </w:rPr>
      </w:pPr>
    </w:p>
    <w:p w14:paraId="18FBDA06" w14:textId="77777777" w:rsidR="001A70BB" w:rsidRPr="003A6D20" w:rsidRDefault="001A70BB" w:rsidP="001A70BB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6D20">
        <w:rPr>
          <w:rFonts w:ascii="Times New Roman" w:hAnsi="Times New Roman" w:cs="Times New Roman"/>
          <w:bCs/>
          <w:sz w:val="28"/>
          <w:szCs w:val="28"/>
          <w:u w:val="single"/>
        </w:rPr>
        <w:t>Видеоролик на тему «Использование Google Services для обучения, работы с данными и проведения исследований» (11 минут)</w:t>
      </w:r>
    </w:p>
    <w:p w14:paraId="10E7DBFE" w14:textId="77777777" w:rsidR="001A70BB" w:rsidRPr="003A6D20" w:rsidRDefault="001A70BB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F6183" w14:textId="2241FD88" w:rsidR="00BA57E4" w:rsidRPr="003A6D20" w:rsidRDefault="001A70BB" w:rsidP="001A70BB">
      <w:pPr>
        <w:pStyle w:val="ConsPlusNormal"/>
        <w:rPr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13</w:t>
      </w:r>
      <w:r w:rsidR="00631E4A" w:rsidRPr="003A6D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916"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в Python. Основные понятия. Среда </w:t>
      </w:r>
      <w:r w:rsidR="003A6D20" w:rsidRPr="003A6D20">
        <w:rPr>
          <w:rFonts w:ascii="Times New Roman" w:hAnsi="Times New Roman" w:cs="Times New Roman"/>
          <w:b/>
          <w:bCs/>
          <w:sz w:val="28"/>
          <w:szCs w:val="28"/>
        </w:rPr>
        <w:t>разработки. Типы</w:t>
      </w:r>
      <w:r w:rsidR="00014916"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 данных и переменные</w:t>
      </w:r>
      <w:r w:rsidR="00E2255A" w:rsidRPr="003A6D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3C60D8" w14:textId="77777777" w:rsidR="002304E8" w:rsidRPr="003A6D20" w:rsidRDefault="00014916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Осно</w:t>
      </w:r>
      <w:r w:rsidR="002304E8" w:rsidRPr="003A6D20">
        <w:rPr>
          <w:bCs/>
          <w:sz w:val="28"/>
          <w:szCs w:val="28"/>
        </w:rPr>
        <w:t>вные понятия. Среда разработки.</w:t>
      </w:r>
    </w:p>
    <w:p w14:paraId="79813FCB" w14:textId="77777777" w:rsidR="002304E8" w:rsidRPr="003A6D20" w:rsidRDefault="00014916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 xml:space="preserve">Командная строка </w:t>
      </w:r>
      <w:proofErr w:type="spellStart"/>
      <w:r w:rsidRPr="003A6D20">
        <w:rPr>
          <w:bCs/>
          <w:sz w:val="28"/>
          <w:szCs w:val="28"/>
        </w:rPr>
        <w:t>shell</w:t>
      </w:r>
      <w:proofErr w:type="spellEnd"/>
      <w:r w:rsidRPr="003A6D20">
        <w:rPr>
          <w:bCs/>
          <w:sz w:val="28"/>
          <w:szCs w:val="28"/>
        </w:rPr>
        <w:t>. Со</w:t>
      </w:r>
      <w:r w:rsidR="002304E8" w:rsidRPr="003A6D20">
        <w:rPr>
          <w:bCs/>
          <w:sz w:val="28"/>
          <w:szCs w:val="28"/>
        </w:rPr>
        <w:t>здание скрипта.</w:t>
      </w:r>
    </w:p>
    <w:p w14:paraId="1BBA5DCB" w14:textId="26572DB3" w:rsidR="00014916" w:rsidRPr="003A6D20" w:rsidRDefault="00014916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Интерпретируемые и</w:t>
      </w:r>
      <w:r w:rsidR="002304E8" w:rsidRPr="003A6D20">
        <w:rPr>
          <w:bCs/>
          <w:sz w:val="28"/>
          <w:szCs w:val="28"/>
        </w:rPr>
        <w:t xml:space="preserve"> </w:t>
      </w:r>
      <w:r w:rsidRPr="003A6D20">
        <w:rPr>
          <w:bCs/>
          <w:sz w:val="28"/>
          <w:szCs w:val="28"/>
        </w:rPr>
        <w:t>компилируемые языки. Отличительные особенности</w:t>
      </w:r>
      <w:r w:rsidR="002304E8" w:rsidRPr="003A6D20">
        <w:rPr>
          <w:bCs/>
          <w:sz w:val="28"/>
          <w:szCs w:val="28"/>
        </w:rPr>
        <w:t xml:space="preserve"> </w:t>
      </w:r>
      <w:r w:rsidRPr="003A6D20">
        <w:rPr>
          <w:bCs/>
          <w:sz w:val="28"/>
          <w:szCs w:val="28"/>
        </w:rPr>
        <w:t xml:space="preserve">языка </w:t>
      </w:r>
      <w:proofErr w:type="spellStart"/>
      <w:r w:rsidRPr="003A6D20">
        <w:rPr>
          <w:bCs/>
          <w:sz w:val="28"/>
          <w:szCs w:val="28"/>
        </w:rPr>
        <w:t>python</w:t>
      </w:r>
      <w:proofErr w:type="spellEnd"/>
    </w:p>
    <w:p w14:paraId="2B09A519" w14:textId="77777777" w:rsidR="00F05A40" w:rsidRPr="003A6D20" w:rsidRDefault="00F05A40" w:rsidP="00F156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F7FA8" w14:textId="42610B98" w:rsidR="00F1561E" w:rsidRPr="003A6D20" w:rsidRDefault="00BA57E4" w:rsidP="00F156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14</w:t>
      </w:r>
      <w:r w:rsidR="00F1561E"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304E8" w:rsidRPr="003A6D20">
        <w:rPr>
          <w:rFonts w:ascii="Times New Roman" w:hAnsi="Times New Roman" w:cs="Times New Roman"/>
          <w:b/>
          <w:bCs/>
          <w:sz w:val="28"/>
          <w:szCs w:val="28"/>
        </w:rPr>
        <w:t>Основные конструкции и операторы языка. Типовые арифметические алгоритмы</w:t>
      </w:r>
    </w:p>
    <w:p w14:paraId="74EB840D" w14:textId="3993CCB4" w:rsidR="002304E8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Переменные. Типы данных. Оператор присваивания. Инициализация переменных. Ввод-вывод данных. Операции. Выражения. Операнды и операторы. Приоритет и ассоциативность операторов.</w:t>
      </w:r>
    </w:p>
    <w:p w14:paraId="69A1261F" w14:textId="68A05AF0" w:rsidR="00B1335A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Целочисленная арифметика</w:t>
      </w:r>
      <w:r w:rsidR="00B1335A" w:rsidRPr="003A6D20">
        <w:rPr>
          <w:bCs/>
          <w:sz w:val="28"/>
          <w:szCs w:val="28"/>
        </w:rPr>
        <w:t>;</w:t>
      </w:r>
    </w:p>
    <w:p w14:paraId="4FE8616E" w14:textId="71439EFE" w:rsidR="00B1335A" w:rsidRPr="003A6D20" w:rsidRDefault="00B1335A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режимы доступа к файлу;</w:t>
      </w:r>
      <w:r w:rsidR="002304E8" w:rsidRPr="003A6D20">
        <w:rPr>
          <w:bCs/>
          <w:sz w:val="28"/>
          <w:szCs w:val="28"/>
        </w:rPr>
        <w:t xml:space="preserve"> </w:t>
      </w:r>
      <w:r w:rsidRPr="003A6D20">
        <w:rPr>
          <w:bCs/>
          <w:sz w:val="28"/>
          <w:szCs w:val="28"/>
        </w:rPr>
        <w:t xml:space="preserve">чтение </w:t>
      </w:r>
      <w:r w:rsidR="002304E8" w:rsidRPr="003A6D20">
        <w:rPr>
          <w:bCs/>
          <w:sz w:val="28"/>
          <w:szCs w:val="28"/>
        </w:rPr>
        <w:t xml:space="preserve">/ запись </w:t>
      </w:r>
      <w:r w:rsidRPr="003A6D20">
        <w:rPr>
          <w:bCs/>
          <w:sz w:val="28"/>
          <w:szCs w:val="28"/>
        </w:rPr>
        <w:t>файла;</w:t>
      </w:r>
    </w:p>
    <w:p w14:paraId="09C66D33" w14:textId="5396B69F" w:rsidR="002304E8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sz w:val="28"/>
          <w:szCs w:val="28"/>
        </w:rPr>
        <w:t>Условный оператор. Вложенные условия. Ветвление.</w:t>
      </w:r>
    </w:p>
    <w:p w14:paraId="3B868A08" w14:textId="5A98047E" w:rsidR="002304E8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proofErr w:type="gramStart"/>
      <w:r w:rsidRPr="003A6D20">
        <w:rPr>
          <w:sz w:val="28"/>
          <w:szCs w:val="28"/>
        </w:rPr>
        <w:lastRenderedPageBreak/>
        <w:t xml:space="preserve">Циклы  </w:t>
      </w:r>
      <w:proofErr w:type="spellStart"/>
      <w:r w:rsidRPr="003A6D20">
        <w:rPr>
          <w:sz w:val="28"/>
          <w:szCs w:val="28"/>
        </w:rPr>
        <w:t>while</w:t>
      </w:r>
      <w:proofErr w:type="spellEnd"/>
      <w:proofErr w:type="gramEnd"/>
      <w:r w:rsidRPr="003A6D20">
        <w:rPr>
          <w:sz w:val="28"/>
          <w:szCs w:val="28"/>
        </w:rPr>
        <w:t xml:space="preserve">, </w:t>
      </w:r>
      <w:r w:rsidRPr="003A6D20">
        <w:rPr>
          <w:sz w:val="28"/>
          <w:szCs w:val="28"/>
          <w:lang w:val="en-US"/>
        </w:rPr>
        <w:t>for</w:t>
      </w:r>
    </w:p>
    <w:p w14:paraId="3D84A79E" w14:textId="77777777" w:rsidR="00BA57E4" w:rsidRPr="003A6D20" w:rsidRDefault="00BA57E4" w:rsidP="00BA57E4">
      <w:pPr>
        <w:spacing w:line="360" w:lineRule="auto"/>
        <w:jc w:val="both"/>
        <w:rPr>
          <w:bCs/>
          <w:sz w:val="28"/>
          <w:szCs w:val="28"/>
          <w:u w:val="single"/>
          <w:lang w:val="ru-RU"/>
        </w:rPr>
      </w:pPr>
    </w:p>
    <w:p w14:paraId="251F3FA7" w14:textId="4DAF0D2D" w:rsidR="00B1335A" w:rsidRPr="003A6D20" w:rsidRDefault="00B1335A" w:rsidP="00126B7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="002304E8" w:rsidRPr="003A6D20">
        <w:rPr>
          <w:rFonts w:ascii="Times New Roman" w:hAnsi="Times New Roman" w:cs="Times New Roman"/>
          <w:b/>
          <w:bCs/>
          <w:sz w:val="28"/>
          <w:szCs w:val="28"/>
        </w:rPr>
        <w:t>Строки</w:t>
      </w:r>
    </w:p>
    <w:p w14:paraId="3AD9A8AF" w14:textId="5EF8249D" w:rsidR="00126B77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sz w:val="28"/>
          <w:szCs w:val="28"/>
        </w:rPr>
        <w:t>Работа с символами, строками, встроенные методы работы со строками (</w:t>
      </w:r>
      <w:proofErr w:type="spellStart"/>
      <w:r w:rsidRPr="003A6D20">
        <w:rPr>
          <w:sz w:val="28"/>
          <w:szCs w:val="28"/>
        </w:rPr>
        <w:t>find</w:t>
      </w:r>
      <w:proofErr w:type="spellEnd"/>
      <w:r w:rsidRPr="003A6D20">
        <w:rPr>
          <w:sz w:val="28"/>
          <w:szCs w:val="28"/>
        </w:rPr>
        <w:t xml:space="preserve">, </w:t>
      </w:r>
      <w:proofErr w:type="spellStart"/>
      <w:proofErr w:type="gramStart"/>
      <w:r w:rsidRPr="003A6D20">
        <w:rPr>
          <w:sz w:val="28"/>
          <w:szCs w:val="28"/>
        </w:rPr>
        <w:t>replace,split</w:t>
      </w:r>
      <w:proofErr w:type="gramEnd"/>
      <w:r w:rsidRPr="003A6D20">
        <w:rPr>
          <w:sz w:val="28"/>
          <w:szCs w:val="28"/>
        </w:rPr>
        <w:t>,isdigit,isalpha,upper,lower</w:t>
      </w:r>
      <w:proofErr w:type="spellEnd"/>
      <w:r w:rsidRPr="003A6D20">
        <w:rPr>
          <w:sz w:val="28"/>
          <w:szCs w:val="28"/>
        </w:rPr>
        <w:t>)</w:t>
      </w:r>
      <w:r w:rsidR="00126B77" w:rsidRPr="003A6D20">
        <w:rPr>
          <w:bCs/>
          <w:sz w:val="28"/>
          <w:szCs w:val="28"/>
        </w:rPr>
        <w:t>;</w:t>
      </w:r>
    </w:p>
    <w:p w14:paraId="20BAB20D" w14:textId="51B4105B" w:rsidR="002304E8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Типовые алгор</w:t>
      </w:r>
      <w:r w:rsidR="00194F5A">
        <w:rPr>
          <w:bCs/>
          <w:sz w:val="28"/>
          <w:szCs w:val="28"/>
        </w:rPr>
        <w:t>итмы обработки строковых данных;</w:t>
      </w:r>
    </w:p>
    <w:p w14:paraId="70A18342" w14:textId="354D6B79" w:rsidR="002304E8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bCs/>
          <w:sz w:val="28"/>
          <w:szCs w:val="28"/>
        </w:rPr>
        <w:t>Срезы.</w:t>
      </w:r>
    </w:p>
    <w:p w14:paraId="7B5FE433" w14:textId="77777777" w:rsidR="002304E8" w:rsidRPr="003A6D20" w:rsidRDefault="002304E8" w:rsidP="002304E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14:paraId="4706CB24" w14:textId="297CB06F" w:rsidR="002304E8" w:rsidRPr="003A6D20" w:rsidRDefault="002304E8" w:rsidP="002304E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Тема 16. Функции</w:t>
      </w:r>
    </w:p>
    <w:p w14:paraId="388CA53C" w14:textId="42F877C0" w:rsidR="001E30AF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sz w:val="28"/>
          <w:szCs w:val="28"/>
        </w:rPr>
        <w:t>Функции. Области видимости переменных. Возвращение значений из функций. Кортежи;</w:t>
      </w:r>
    </w:p>
    <w:p w14:paraId="6D8A1AC0" w14:textId="686C16B0" w:rsidR="002304E8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sz w:val="28"/>
          <w:szCs w:val="28"/>
        </w:rPr>
        <w:t>Функции с переменным числом аргументов. Значения по умолчанию. Именованные аргументы;</w:t>
      </w:r>
    </w:p>
    <w:p w14:paraId="22CB32E4" w14:textId="1F326FC4" w:rsidR="002304E8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sz w:val="28"/>
          <w:szCs w:val="28"/>
        </w:rPr>
        <w:t xml:space="preserve">Функции как объект. Лямбда функции. Сортировка с параметром </w:t>
      </w:r>
      <w:proofErr w:type="spellStart"/>
      <w:r w:rsidRPr="003A6D20">
        <w:rPr>
          <w:sz w:val="28"/>
          <w:szCs w:val="28"/>
        </w:rPr>
        <w:t>key</w:t>
      </w:r>
      <w:proofErr w:type="spellEnd"/>
      <w:r w:rsidR="00194F5A">
        <w:rPr>
          <w:sz w:val="28"/>
          <w:szCs w:val="28"/>
        </w:rPr>
        <w:t>.</w:t>
      </w:r>
    </w:p>
    <w:p w14:paraId="7C5C5B2B" w14:textId="77777777" w:rsidR="00FE6A6B" w:rsidRPr="003A6D20" w:rsidRDefault="00FE6A6B" w:rsidP="00BA57E4">
      <w:pPr>
        <w:spacing w:line="360" w:lineRule="auto"/>
        <w:jc w:val="both"/>
        <w:rPr>
          <w:bCs/>
          <w:sz w:val="28"/>
          <w:szCs w:val="28"/>
          <w:u w:val="single"/>
          <w:lang w:val="ru-RU"/>
        </w:rPr>
      </w:pPr>
    </w:p>
    <w:p w14:paraId="7E22786E" w14:textId="30D749D5" w:rsidR="001E30AF" w:rsidRPr="003A6D20" w:rsidRDefault="001E30AF" w:rsidP="001E30A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 xml:space="preserve">Тема 17. </w:t>
      </w:r>
      <w:r w:rsidR="002304E8" w:rsidRPr="003A6D20">
        <w:rPr>
          <w:rFonts w:ascii="Times New Roman" w:hAnsi="Times New Roman" w:cs="Times New Roman"/>
          <w:b/>
          <w:bCs/>
          <w:sz w:val="28"/>
          <w:szCs w:val="28"/>
        </w:rPr>
        <w:t>Одномерные массивы</w:t>
      </w:r>
    </w:p>
    <w:p w14:paraId="0B72FEE3" w14:textId="37D3D3EA" w:rsidR="00E1102C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sz w:val="28"/>
          <w:szCs w:val="28"/>
        </w:rPr>
        <w:t>Одномерные массивы. Типовые алгоритмы обработки одномерных массивов</w:t>
      </w:r>
      <w:r w:rsidR="00E1102C" w:rsidRPr="003A6D20">
        <w:rPr>
          <w:bCs/>
          <w:sz w:val="28"/>
          <w:szCs w:val="28"/>
        </w:rPr>
        <w:t>;</w:t>
      </w:r>
    </w:p>
    <w:p w14:paraId="5F1D7C6F" w14:textId="6B8BD35D" w:rsidR="00CE7F7D" w:rsidRPr="003A6D20" w:rsidRDefault="002304E8" w:rsidP="00194F5A">
      <w:pPr>
        <w:pStyle w:val="aff2"/>
        <w:numPr>
          <w:ilvl w:val="1"/>
          <w:numId w:val="12"/>
        </w:numPr>
        <w:ind w:left="1066" w:hanging="357"/>
        <w:jc w:val="both"/>
        <w:rPr>
          <w:bCs/>
          <w:sz w:val="28"/>
          <w:szCs w:val="28"/>
        </w:rPr>
      </w:pPr>
      <w:r w:rsidRPr="003A6D20">
        <w:rPr>
          <w:sz w:val="28"/>
          <w:szCs w:val="28"/>
        </w:rPr>
        <w:t xml:space="preserve">Методы </w:t>
      </w:r>
      <w:proofErr w:type="spellStart"/>
      <w:r w:rsidRPr="003A6D20">
        <w:rPr>
          <w:sz w:val="28"/>
          <w:szCs w:val="28"/>
        </w:rPr>
        <w:t>split</w:t>
      </w:r>
      <w:proofErr w:type="spellEnd"/>
      <w:r w:rsidRPr="003A6D20">
        <w:rPr>
          <w:sz w:val="28"/>
          <w:szCs w:val="28"/>
        </w:rPr>
        <w:t xml:space="preserve"> и </w:t>
      </w:r>
      <w:proofErr w:type="spellStart"/>
      <w:r w:rsidRPr="003A6D20">
        <w:rPr>
          <w:sz w:val="28"/>
          <w:szCs w:val="28"/>
        </w:rPr>
        <w:t>join</w:t>
      </w:r>
      <w:proofErr w:type="spellEnd"/>
      <w:r w:rsidRPr="003A6D20">
        <w:rPr>
          <w:sz w:val="28"/>
          <w:szCs w:val="28"/>
        </w:rPr>
        <w:t>. Списочные выражения.</w:t>
      </w:r>
    </w:p>
    <w:p w14:paraId="093B9428" w14:textId="77777777" w:rsidR="00CE7F7D" w:rsidRDefault="00CE7F7D" w:rsidP="00BA57E4">
      <w:pPr>
        <w:spacing w:line="360" w:lineRule="auto"/>
        <w:jc w:val="both"/>
        <w:rPr>
          <w:lang w:val="ru-RU"/>
        </w:rPr>
      </w:pPr>
    </w:p>
    <w:p w14:paraId="4DAF703D" w14:textId="77777777" w:rsidR="00B526E7" w:rsidRDefault="00981BB1" w:rsidP="003A6D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E7153">
        <w:rPr>
          <w:rFonts w:ascii="Times New Roman" w:hAnsi="Times New Roman" w:cs="Times New Roman"/>
          <w:b/>
          <w:sz w:val="28"/>
          <w:szCs w:val="28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4C7DFA07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7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3532"/>
        <w:gridCol w:w="1733"/>
        <w:gridCol w:w="2826"/>
      </w:tblGrid>
      <w:tr w:rsidR="009D167E" w:rsidRPr="00B73E68" w14:paraId="45B68D40" w14:textId="77777777" w:rsidTr="003A6D20">
        <w:tc>
          <w:tcPr>
            <w:tcW w:w="593" w:type="pct"/>
            <w:shd w:val="clear" w:color="auto" w:fill="auto"/>
          </w:tcPr>
          <w:p w14:paraId="17EDACEC" w14:textId="77777777" w:rsidR="009D167E" w:rsidRPr="004E7153" w:rsidRDefault="009D167E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ПП</w:t>
            </w:r>
          </w:p>
        </w:tc>
        <w:tc>
          <w:tcPr>
            <w:tcW w:w="1924" w:type="pct"/>
            <w:shd w:val="clear" w:color="auto" w:fill="auto"/>
          </w:tcPr>
          <w:p w14:paraId="140F8D10" w14:textId="77777777" w:rsidR="009D167E" w:rsidRPr="004E7153" w:rsidRDefault="009D167E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944" w:type="pct"/>
            <w:shd w:val="clear" w:color="auto" w:fill="auto"/>
          </w:tcPr>
          <w:p w14:paraId="33A3628C" w14:textId="77777777" w:rsidR="009D167E" w:rsidRPr="00573BC6" w:rsidRDefault="009D167E" w:rsidP="009D167E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Количество аудиторных  часов</w:t>
            </w:r>
          </w:p>
        </w:tc>
        <w:tc>
          <w:tcPr>
            <w:tcW w:w="1539" w:type="pct"/>
            <w:shd w:val="clear" w:color="auto" w:fill="auto"/>
          </w:tcPr>
          <w:p w14:paraId="1E08767E" w14:textId="77777777" w:rsidR="009D167E" w:rsidRPr="00573BC6" w:rsidRDefault="009D167E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9D167E" w:rsidRPr="003C0AF0" w14:paraId="7B5CD22E" w14:textId="77777777" w:rsidTr="00A22CCE">
        <w:tc>
          <w:tcPr>
            <w:tcW w:w="5000" w:type="pct"/>
            <w:gridSpan w:val="4"/>
            <w:shd w:val="clear" w:color="auto" w:fill="auto"/>
          </w:tcPr>
          <w:p w14:paraId="0755A30D" w14:textId="77777777" w:rsidR="009D167E" w:rsidRPr="00573BC6" w:rsidRDefault="003C0AF0" w:rsidP="00CE7F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Перв</w:t>
            </w:r>
            <w:r w:rsidR="00CE7F7D">
              <w:rPr>
                <w:b/>
                <w:sz w:val="24"/>
                <w:szCs w:val="24"/>
                <w:lang w:val="ru-RU"/>
              </w:rPr>
              <w:t>ое полугодие – 32</w:t>
            </w:r>
            <w:r w:rsidR="009D167E" w:rsidRPr="00573BC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167E" w:rsidRPr="00573BC6">
              <w:rPr>
                <w:b/>
                <w:sz w:val="24"/>
                <w:szCs w:val="24"/>
                <w:lang w:val="ru-RU"/>
              </w:rPr>
              <w:t>ак.ч</w:t>
            </w:r>
            <w:proofErr w:type="spellEnd"/>
            <w:r w:rsidR="009D167E" w:rsidRPr="00573BC6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F64CD4" w:rsidRPr="00340ECB" w14:paraId="0109D5EC" w14:textId="77777777" w:rsidTr="003A6D20">
        <w:tc>
          <w:tcPr>
            <w:tcW w:w="593" w:type="pct"/>
            <w:shd w:val="clear" w:color="auto" w:fill="auto"/>
          </w:tcPr>
          <w:p w14:paraId="32F83236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24" w:type="pct"/>
            <w:shd w:val="clear" w:color="auto" w:fill="auto"/>
          </w:tcPr>
          <w:p w14:paraId="76AB1310" w14:textId="77777777" w:rsidR="00F64CD4" w:rsidRPr="00CE7F7D" w:rsidRDefault="00CE7F7D" w:rsidP="00CE7F7D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F7D">
              <w:rPr>
                <w:rFonts w:ascii="Times New Roman" w:hAnsi="Times New Roman" w:cs="Times New Roman"/>
                <w:sz w:val="24"/>
                <w:szCs w:val="24"/>
              </w:rPr>
              <w:t>Работа с многостраничным текстовым документом</w:t>
            </w:r>
          </w:p>
        </w:tc>
        <w:tc>
          <w:tcPr>
            <w:tcW w:w="944" w:type="pct"/>
            <w:shd w:val="clear" w:color="auto" w:fill="auto"/>
          </w:tcPr>
          <w:p w14:paraId="1C0737AA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pct"/>
            <w:shd w:val="clear" w:color="auto" w:fill="auto"/>
          </w:tcPr>
          <w:p w14:paraId="5BEF2922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340ECB" w14:paraId="495F6B1F" w14:textId="77777777" w:rsidTr="003A6D20">
        <w:tc>
          <w:tcPr>
            <w:tcW w:w="593" w:type="pct"/>
            <w:shd w:val="clear" w:color="auto" w:fill="auto"/>
          </w:tcPr>
          <w:p w14:paraId="716066AB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24" w:type="pct"/>
            <w:shd w:val="clear" w:color="auto" w:fill="auto"/>
          </w:tcPr>
          <w:p w14:paraId="1A4FA736" w14:textId="77777777" w:rsidR="00F64CD4" w:rsidRPr="00573BC6" w:rsidRDefault="00CE7F7D" w:rsidP="006127A3">
            <w:pPr>
              <w:pStyle w:val="aff2"/>
              <w:ind w:left="0"/>
              <w:jc w:val="both"/>
              <w:rPr>
                <w:bCs/>
              </w:rPr>
            </w:pPr>
            <w:r w:rsidRPr="00CE7F7D">
              <w:t>Обработка таблиц в текстовом редакторе</w:t>
            </w:r>
          </w:p>
        </w:tc>
        <w:tc>
          <w:tcPr>
            <w:tcW w:w="944" w:type="pct"/>
            <w:shd w:val="clear" w:color="auto" w:fill="auto"/>
          </w:tcPr>
          <w:p w14:paraId="7CCE6FA5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pct"/>
            <w:shd w:val="clear" w:color="auto" w:fill="auto"/>
          </w:tcPr>
          <w:p w14:paraId="169E1384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340ECB" w14:paraId="685677BF" w14:textId="77777777" w:rsidTr="003A6D20">
        <w:tc>
          <w:tcPr>
            <w:tcW w:w="593" w:type="pct"/>
            <w:shd w:val="clear" w:color="auto" w:fill="auto"/>
          </w:tcPr>
          <w:p w14:paraId="6C9D58A1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4" w:type="pct"/>
            <w:shd w:val="clear" w:color="auto" w:fill="auto"/>
          </w:tcPr>
          <w:p w14:paraId="6B5E068E" w14:textId="77777777" w:rsidR="00F64CD4" w:rsidRPr="00CE7F7D" w:rsidRDefault="00CE7F7D" w:rsidP="006127A3">
            <w:pPr>
              <w:pStyle w:val="aff2"/>
              <w:ind w:left="0"/>
              <w:jc w:val="both"/>
            </w:pPr>
            <w:r w:rsidRPr="00CE7F7D">
              <w:t>Режим рецензирования текстовых документов</w:t>
            </w:r>
          </w:p>
        </w:tc>
        <w:tc>
          <w:tcPr>
            <w:tcW w:w="944" w:type="pct"/>
            <w:shd w:val="clear" w:color="auto" w:fill="auto"/>
          </w:tcPr>
          <w:p w14:paraId="112E6F59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pct"/>
            <w:shd w:val="clear" w:color="auto" w:fill="auto"/>
          </w:tcPr>
          <w:p w14:paraId="3D726341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340ECB" w14:paraId="1BE9D5BF" w14:textId="77777777" w:rsidTr="003A6D20">
        <w:tc>
          <w:tcPr>
            <w:tcW w:w="593" w:type="pct"/>
            <w:shd w:val="clear" w:color="auto" w:fill="auto"/>
          </w:tcPr>
          <w:p w14:paraId="583CD0FF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24" w:type="pct"/>
            <w:shd w:val="clear" w:color="auto" w:fill="auto"/>
          </w:tcPr>
          <w:p w14:paraId="302AB515" w14:textId="77777777" w:rsidR="00F64CD4" w:rsidRPr="00CE7F7D" w:rsidRDefault="00CE7F7D" w:rsidP="006127A3">
            <w:pPr>
              <w:pStyle w:val="aff2"/>
              <w:ind w:left="0"/>
              <w:jc w:val="both"/>
            </w:pPr>
            <w:r w:rsidRPr="00CE7F7D">
              <w:t>Форматирование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7171B66D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pct"/>
            <w:shd w:val="clear" w:color="auto" w:fill="auto"/>
          </w:tcPr>
          <w:p w14:paraId="32705E99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340ECB" w14:paraId="5ABBE571" w14:textId="77777777" w:rsidTr="003A6D20">
        <w:tc>
          <w:tcPr>
            <w:tcW w:w="593" w:type="pct"/>
            <w:shd w:val="clear" w:color="auto" w:fill="auto"/>
          </w:tcPr>
          <w:p w14:paraId="74B9C2C5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24" w:type="pct"/>
            <w:shd w:val="clear" w:color="auto" w:fill="auto"/>
          </w:tcPr>
          <w:p w14:paraId="1571FD39" w14:textId="77777777" w:rsidR="00F64CD4" w:rsidRPr="00CE7F7D" w:rsidRDefault="00CE7F7D" w:rsidP="006127A3">
            <w:pPr>
              <w:pStyle w:val="aff2"/>
              <w:ind w:left="0"/>
              <w:jc w:val="both"/>
            </w:pPr>
            <w:r w:rsidRPr="00CE7F7D">
              <w:t>Манипуляции с данными и их проверка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510C3EB6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pct"/>
            <w:shd w:val="clear" w:color="auto" w:fill="auto"/>
          </w:tcPr>
          <w:p w14:paraId="5DCE9F23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340ECB" w14:paraId="5E076901" w14:textId="77777777" w:rsidTr="003A6D20">
        <w:tc>
          <w:tcPr>
            <w:tcW w:w="593" w:type="pct"/>
            <w:shd w:val="clear" w:color="auto" w:fill="auto"/>
          </w:tcPr>
          <w:p w14:paraId="755E172F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24" w:type="pct"/>
            <w:shd w:val="clear" w:color="auto" w:fill="auto"/>
          </w:tcPr>
          <w:p w14:paraId="35AC5EEF" w14:textId="77777777" w:rsidR="00F64CD4" w:rsidRPr="00573BC6" w:rsidRDefault="00CE7F7D" w:rsidP="00CE7F7D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Оптимизация работы с большими объёмами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30C2D037" w14:textId="77777777" w:rsidR="00F64CD4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pct"/>
            <w:shd w:val="clear" w:color="auto" w:fill="auto"/>
          </w:tcPr>
          <w:p w14:paraId="3CBA9C35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340ECB" w14:paraId="44F1B3D0" w14:textId="77777777" w:rsidTr="003A6D20">
        <w:tc>
          <w:tcPr>
            <w:tcW w:w="593" w:type="pct"/>
            <w:shd w:val="clear" w:color="auto" w:fill="auto"/>
          </w:tcPr>
          <w:p w14:paraId="5D543DB4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24" w:type="pct"/>
            <w:shd w:val="clear" w:color="auto" w:fill="auto"/>
          </w:tcPr>
          <w:p w14:paraId="03D00347" w14:textId="77777777" w:rsidR="00F64CD4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 xml:space="preserve">Использование встроенных </w:t>
            </w:r>
            <w:r w:rsidRPr="00CE7F7D">
              <w:rPr>
                <w:sz w:val="24"/>
                <w:szCs w:val="24"/>
                <w:lang w:val="ru-RU"/>
              </w:rPr>
              <w:lastRenderedPageBreak/>
              <w:t>функций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5E1A68F3" w14:textId="77777777" w:rsidR="00F64CD4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39" w:type="pct"/>
            <w:shd w:val="clear" w:color="auto" w:fill="auto"/>
          </w:tcPr>
          <w:p w14:paraId="363907EC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 xml:space="preserve">Выполнение </w:t>
            </w:r>
            <w:r w:rsidRPr="00573BC6">
              <w:rPr>
                <w:sz w:val="24"/>
                <w:szCs w:val="24"/>
                <w:lang w:val="ru-RU"/>
              </w:rPr>
              <w:lastRenderedPageBreak/>
              <w:t>практических заданий на компьютере.</w:t>
            </w:r>
          </w:p>
        </w:tc>
      </w:tr>
      <w:tr w:rsidR="00F64CD4" w:rsidRPr="00340ECB" w14:paraId="18498E87" w14:textId="77777777" w:rsidTr="003A6D20">
        <w:tc>
          <w:tcPr>
            <w:tcW w:w="593" w:type="pct"/>
            <w:shd w:val="clear" w:color="auto" w:fill="auto"/>
          </w:tcPr>
          <w:p w14:paraId="078C0C8E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24" w:type="pct"/>
            <w:shd w:val="clear" w:color="auto" w:fill="auto"/>
          </w:tcPr>
          <w:p w14:paraId="22CA5CD5" w14:textId="77777777" w:rsidR="00F64CD4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Построение графиков и схем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48582887" w14:textId="77777777" w:rsidR="00F64CD4" w:rsidRPr="00CE7F7D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pct"/>
            <w:shd w:val="clear" w:color="auto" w:fill="auto"/>
          </w:tcPr>
          <w:p w14:paraId="79179204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340ECB" w14:paraId="17E2FB4B" w14:textId="77777777" w:rsidTr="003A6D20">
        <w:tc>
          <w:tcPr>
            <w:tcW w:w="593" w:type="pct"/>
            <w:shd w:val="clear" w:color="auto" w:fill="auto"/>
          </w:tcPr>
          <w:p w14:paraId="58ED9A3F" w14:textId="77777777" w:rsid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24" w:type="pct"/>
            <w:shd w:val="clear" w:color="auto" w:fill="auto"/>
          </w:tcPr>
          <w:p w14:paraId="2E434E7C" w14:textId="77777777" w:rsidR="008E02BF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Анализ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6726BE97" w14:textId="77777777" w:rsidR="008E02BF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pct"/>
            <w:shd w:val="clear" w:color="auto" w:fill="auto"/>
          </w:tcPr>
          <w:p w14:paraId="546A9500" w14:textId="77777777" w:rsidR="008E02BF" w:rsidRPr="00573BC6" w:rsidRDefault="008E02B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340ECB" w14:paraId="60820D60" w14:textId="77777777" w:rsidTr="003A6D20">
        <w:tc>
          <w:tcPr>
            <w:tcW w:w="593" w:type="pct"/>
            <w:shd w:val="clear" w:color="auto" w:fill="auto"/>
          </w:tcPr>
          <w:p w14:paraId="79CF1B00" w14:textId="77777777" w:rsidR="003C0AF0" w:rsidRP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24" w:type="pct"/>
            <w:shd w:val="clear" w:color="auto" w:fill="auto"/>
          </w:tcPr>
          <w:p w14:paraId="194BB607" w14:textId="77777777" w:rsidR="003C0AF0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Работа с базами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0892FB18" w14:textId="77777777" w:rsidR="003C0AF0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pct"/>
            <w:shd w:val="clear" w:color="auto" w:fill="auto"/>
          </w:tcPr>
          <w:p w14:paraId="09B78550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340ECB" w14:paraId="620B4EBD" w14:textId="77777777" w:rsidTr="003A6D20">
        <w:tc>
          <w:tcPr>
            <w:tcW w:w="593" w:type="pct"/>
            <w:shd w:val="clear" w:color="auto" w:fill="auto"/>
          </w:tcPr>
          <w:p w14:paraId="7848085E" w14:textId="77777777" w:rsidR="003C0AF0" w:rsidRP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24" w:type="pct"/>
            <w:shd w:val="clear" w:color="auto" w:fill="auto"/>
          </w:tcPr>
          <w:p w14:paraId="7E75FEF2" w14:textId="77777777" w:rsidR="003C0AF0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Использование Google Services для обучения, работы с данными и проведения исследований.</w:t>
            </w:r>
          </w:p>
        </w:tc>
        <w:tc>
          <w:tcPr>
            <w:tcW w:w="944" w:type="pct"/>
            <w:shd w:val="clear" w:color="auto" w:fill="auto"/>
          </w:tcPr>
          <w:p w14:paraId="0FC29369" w14:textId="77777777" w:rsidR="003C0AF0" w:rsidRPr="00573BC6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pct"/>
            <w:shd w:val="clear" w:color="auto" w:fill="auto"/>
          </w:tcPr>
          <w:p w14:paraId="369DE29C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340ECB" w14:paraId="6131467C" w14:textId="77777777" w:rsidTr="003A6D20">
        <w:tc>
          <w:tcPr>
            <w:tcW w:w="593" w:type="pct"/>
            <w:shd w:val="clear" w:color="auto" w:fill="auto"/>
          </w:tcPr>
          <w:p w14:paraId="66D8A138" w14:textId="77777777" w:rsidR="003C0AF0" w:rsidRP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24" w:type="pct"/>
            <w:shd w:val="clear" w:color="auto" w:fill="auto"/>
          </w:tcPr>
          <w:p w14:paraId="1FADC527" w14:textId="77777777" w:rsidR="003C0AF0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Работа в поисковых системах с использованием языка поисковых запросов</w:t>
            </w:r>
          </w:p>
        </w:tc>
        <w:tc>
          <w:tcPr>
            <w:tcW w:w="944" w:type="pct"/>
            <w:shd w:val="clear" w:color="auto" w:fill="auto"/>
          </w:tcPr>
          <w:p w14:paraId="68711A8B" w14:textId="77777777" w:rsidR="003C0AF0" w:rsidRPr="00573BC6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pct"/>
            <w:shd w:val="clear" w:color="auto" w:fill="auto"/>
          </w:tcPr>
          <w:p w14:paraId="56143B3C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8E02BF" w14:paraId="2D98E009" w14:textId="77777777" w:rsidTr="003A6D20">
        <w:tc>
          <w:tcPr>
            <w:tcW w:w="2517" w:type="pct"/>
            <w:gridSpan w:val="2"/>
            <w:shd w:val="clear" w:color="auto" w:fill="auto"/>
          </w:tcPr>
          <w:p w14:paraId="3A69ED25" w14:textId="77777777" w:rsidR="008E02BF" w:rsidRPr="008E02BF" w:rsidRDefault="00B46F26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4" w:type="pct"/>
            <w:shd w:val="clear" w:color="auto" w:fill="auto"/>
          </w:tcPr>
          <w:p w14:paraId="0CBB8614" w14:textId="77777777" w:rsidR="008E02BF" w:rsidRPr="008E02BF" w:rsidRDefault="008E02BF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fldChar w:fldCharType="begin"/>
            </w:r>
            <w:r w:rsidRPr="008E02BF">
              <w:rPr>
                <w:b/>
                <w:sz w:val="24"/>
                <w:szCs w:val="24"/>
              </w:rPr>
              <w:instrText xml:space="preserve"> =SUM(ABOVE) </w:instrText>
            </w:r>
            <w:r w:rsidRPr="008E02BF">
              <w:rPr>
                <w:b/>
                <w:sz w:val="24"/>
                <w:szCs w:val="24"/>
              </w:rPr>
              <w:fldChar w:fldCharType="separate"/>
            </w:r>
            <w:r w:rsidR="00FD5ED2">
              <w:rPr>
                <w:b/>
                <w:noProof/>
                <w:sz w:val="24"/>
                <w:szCs w:val="24"/>
              </w:rPr>
              <w:t>32</w:t>
            </w:r>
            <w:r w:rsidRPr="008E02B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  <w:shd w:val="clear" w:color="auto" w:fill="auto"/>
          </w:tcPr>
          <w:p w14:paraId="11135462" w14:textId="77777777" w:rsidR="008E02BF" w:rsidRPr="008E02BF" w:rsidRDefault="008E02BF" w:rsidP="006127A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E02BF" w:rsidRPr="003C0AF0" w14:paraId="538CDDDB" w14:textId="77777777" w:rsidTr="00A22CCE">
        <w:tc>
          <w:tcPr>
            <w:tcW w:w="5000" w:type="pct"/>
            <w:gridSpan w:val="4"/>
            <w:shd w:val="clear" w:color="auto" w:fill="auto"/>
          </w:tcPr>
          <w:p w14:paraId="5CD78818" w14:textId="77777777" w:rsidR="008E02BF" w:rsidRPr="008E02BF" w:rsidRDefault="00CE7F7D" w:rsidP="00CE7F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Второе полугодие– 36</w:t>
            </w:r>
            <w:r w:rsidR="008E02BF" w:rsidRPr="008E02B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02BF" w:rsidRPr="008E02BF">
              <w:rPr>
                <w:b/>
                <w:sz w:val="24"/>
                <w:szCs w:val="24"/>
                <w:lang w:val="ru-RU"/>
              </w:rPr>
              <w:t>ак.ч</w:t>
            </w:r>
            <w:proofErr w:type="spellEnd"/>
            <w:r w:rsidR="008E02BF" w:rsidRPr="008E02B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3C0AF0" w:rsidRPr="00340ECB" w14:paraId="7508CF59" w14:textId="77777777" w:rsidTr="003A6D20">
        <w:tc>
          <w:tcPr>
            <w:tcW w:w="593" w:type="pct"/>
            <w:shd w:val="clear" w:color="auto" w:fill="auto"/>
          </w:tcPr>
          <w:p w14:paraId="5E27EBEE" w14:textId="77777777" w:rsidR="003C0AF0" w:rsidRPr="008E02BF" w:rsidRDefault="00631E4A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24" w:type="pct"/>
            <w:shd w:val="clear" w:color="auto" w:fill="auto"/>
          </w:tcPr>
          <w:p w14:paraId="3C92ED57" w14:textId="367DD619" w:rsidR="003C0AF0" w:rsidRPr="00FD5ED2" w:rsidRDefault="00FD5ED2" w:rsidP="00FD5ED2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 xml:space="preserve">Введение в Python. </w:t>
            </w:r>
            <w:r w:rsidR="00014916" w:rsidRPr="00014916">
              <w:rPr>
                <w:sz w:val="24"/>
                <w:szCs w:val="24"/>
                <w:lang w:val="ru-RU"/>
              </w:rPr>
              <w:t xml:space="preserve">Основные понятия. Среда разработки </w:t>
            </w:r>
            <w:r w:rsidR="00014916">
              <w:rPr>
                <w:sz w:val="24"/>
                <w:szCs w:val="24"/>
                <w:lang w:val="ru-RU"/>
              </w:rPr>
              <w:t xml:space="preserve"> </w:t>
            </w:r>
            <w:r w:rsidRPr="00FD5ED2">
              <w:rPr>
                <w:sz w:val="24"/>
                <w:szCs w:val="24"/>
                <w:lang w:val="ru-RU"/>
              </w:rPr>
              <w:t>Типы данных и переменные.</w:t>
            </w:r>
          </w:p>
        </w:tc>
        <w:tc>
          <w:tcPr>
            <w:tcW w:w="944" w:type="pct"/>
            <w:shd w:val="clear" w:color="auto" w:fill="auto"/>
          </w:tcPr>
          <w:p w14:paraId="6BA80150" w14:textId="77777777" w:rsidR="003C0AF0" w:rsidRPr="00014916" w:rsidRDefault="00FD5ED2" w:rsidP="00FD5ED2">
            <w:pPr>
              <w:rPr>
                <w:sz w:val="24"/>
                <w:szCs w:val="24"/>
                <w:lang w:val="ru-RU"/>
              </w:rPr>
            </w:pPr>
            <w:r w:rsidRPr="0001491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39" w:type="pct"/>
            <w:shd w:val="clear" w:color="auto" w:fill="auto"/>
          </w:tcPr>
          <w:p w14:paraId="27474AAE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014916" w:rsidRPr="00340ECB" w14:paraId="23B6D076" w14:textId="77777777" w:rsidTr="003A6D20">
        <w:tc>
          <w:tcPr>
            <w:tcW w:w="593" w:type="pct"/>
            <w:shd w:val="clear" w:color="auto" w:fill="auto"/>
          </w:tcPr>
          <w:p w14:paraId="0B74AB13" w14:textId="2E215998" w:rsidR="00014916" w:rsidRDefault="00014916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24" w:type="pct"/>
            <w:shd w:val="clear" w:color="auto" w:fill="auto"/>
          </w:tcPr>
          <w:p w14:paraId="15D3A0F7" w14:textId="37680F57" w:rsidR="00014916" w:rsidRPr="00FD5ED2" w:rsidRDefault="00014916" w:rsidP="00FD5ED2">
            <w:pPr>
              <w:rPr>
                <w:sz w:val="24"/>
                <w:szCs w:val="24"/>
                <w:lang w:val="ru-RU"/>
              </w:rPr>
            </w:pPr>
            <w:r w:rsidRPr="00014916">
              <w:rPr>
                <w:sz w:val="24"/>
                <w:szCs w:val="24"/>
                <w:lang w:val="ru-RU"/>
              </w:rPr>
              <w:t xml:space="preserve">Основные </w:t>
            </w:r>
            <w:r>
              <w:rPr>
                <w:sz w:val="24"/>
                <w:szCs w:val="24"/>
                <w:lang w:val="ru-RU"/>
              </w:rPr>
              <w:t>конструкции и операторы языка. Т</w:t>
            </w:r>
            <w:r w:rsidRPr="00014916">
              <w:rPr>
                <w:sz w:val="24"/>
                <w:szCs w:val="24"/>
                <w:lang w:val="ru-RU"/>
              </w:rPr>
              <w:t>иповые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14916">
              <w:rPr>
                <w:sz w:val="24"/>
                <w:szCs w:val="24"/>
                <w:lang w:val="ru-RU"/>
              </w:rPr>
              <w:t>арифметические алгоритмы</w:t>
            </w:r>
          </w:p>
        </w:tc>
        <w:tc>
          <w:tcPr>
            <w:tcW w:w="944" w:type="pct"/>
            <w:shd w:val="clear" w:color="auto" w:fill="auto"/>
          </w:tcPr>
          <w:p w14:paraId="72D2EBE2" w14:textId="57E35B84" w:rsidR="00014916" w:rsidRPr="00014916" w:rsidRDefault="00014916" w:rsidP="000149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39" w:type="pct"/>
            <w:shd w:val="clear" w:color="auto" w:fill="auto"/>
          </w:tcPr>
          <w:p w14:paraId="20B03A3C" w14:textId="6D84198E" w:rsidR="00014916" w:rsidRPr="00573BC6" w:rsidRDefault="00014916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014916" w:rsidRPr="00340ECB" w14:paraId="4B0A8311" w14:textId="77777777" w:rsidTr="003A6D20">
        <w:tc>
          <w:tcPr>
            <w:tcW w:w="593" w:type="pct"/>
            <w:shd w:val="clear" w:color="auto" w:fill="auto"/>
          </w:tcPr>
          <w:p w14:paraId="5C970C19" w14:textId="3393A570" w:rsidR="00014916" w:rsidRPr="002304E8" w:rsidRDefault="002304E8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4" w:type="pct"/>
            <w:shd w:val="clear" w:color="auto" w:fill="auto"/>
          </w:tcPr>
          <w:p w14:paraId="29B80C27" w14:textId="2635FE38" w:rsidR="00014916" w:rsidRPr="00014916" w:rsidRDefault="002304E8" w:rsidP="00FD5E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Строки</w:t>
            </w:r>
          </w:p>
        </w:tc>
        <w:tc>
          <w:tcPr>
            <w:tcW w:w="944" w:type="pct"/>
            <w:shd w:val="clear" w:color="auto" w:fill="auto"/>
          </w:tcPr>
          <w:p w14:paraId="14B6EB51" w14:textId="3BA0B8F6" w:rsidR="00014916" w:rsidRDefault="00014916" w:rsidP="000149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39" w:type="pct"/>
            <w:shd w:val="clear" w:color="auto" w:fill="auto"/>
          </w:tcPr>
          <w:p w14:paraId="486E5047" w14:textId="7FD56148" w:rsidR="00014916" w:rsidRPr="00573BC6" w:rsidRDefault="00014916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014916" w:rsidRPr="00340ECB" w14:paraId="368701E1" w14:textId="77777777" w:rsidTr="003A6D20">
        <w:tc>
          <w:tcPr>
            <w:tcW w:w="593" w:type="pct"/>
            <w:shd w:val="clear" w:color="auto" w:fill="auto"/>
          </w:tcPr>
          <w:p w14:paraId="33AE25CF" w14:textId="423E88D0" w:rsidR="00014916" w:rsidRPr="002304E8" w:rsidRDefault="002304E8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4" w:type="pct"/>
            <w:shd w:val="clear" w:color="auto" w:fill="auto"/>
          </w:tcPr>
          <w:p w14:paraId="3AED5249" w14:textId="73FE9DE1" w:rsidR="00014916" w:rsidRPr="00014916" w:rsidRDefault="002304E8" w:rsidP="00FD5E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944" w:type="pct"/>
            <w:shd w:val="clear" w:color="auto" w:fill="auto"/>
          </w:tcPr>
          <w:p w14:paraId="3D7A9D6D" w14:textId="1FE48325" w:rsidR="00014916" w:rsidRDefault="00014916" w:rsidP="000149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39" w:type="pct"/>
            <w:shd w:val="clear" w:color="auto" w:fill="auto"/>
          </w:tcPr>
          <w:p w14:paraId="23F62F73" w14:textId="3801FB5F" w:rsidR="00014916" w:rsidRPr="00573BC6" w:rsidRDefault="00014916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014916" w:rsidRPr="00340ECB" w14:paraId="25E688DD" w14:textId="77777777" w:rsidTr="003A6D20">
        <w:tc>
          <w:tcPr>
            <w:tcW w:w="593" w:type="pct"/>
            <w:shd w:val="clear" w:color="auto" w:fill="auto"/>
          </w:tcPr>
          <w:p w14:paraId="412E64D3" w14:textId="74136635" w:rsidR="00014916" w:rsidRPr="002304E8" w:rsidRDefault="002304E8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4" w:type="pct"/>
            <w:shd w:val="clear" w:color="auto" w:fill="auto"/>
          </w:tcPr>
          <w:p w14:paraId="2BDED1F6" w14:textId="51DE4BB9" w:rsidR="00014916" w:rsidRPr="00014916" w:rsidRDefault="00014916" w:rsidP="00FD5ED2">
            <w:pPr>
              <w:rPr>
                <w:sz w:val="24"/>
                <w:szCs w:val="24"/>
                <w:lang w:val="ru-RU"/>
              </w:rPr>
            </w:pPr>
            <w:r w:rsidRPr="00014916">
              <w:rPr>
                <w:sz w:val="24"/>
                <w:szCs w:val="24"/>
                <w:lang w:val="ru-RU"/>
              </w:rPr>
              <w:t>Одномерные массивы</w:t>
            </w:r>
          </w:p>
        </w:tc>
        <w:tc>
          <w:tcPr>
            <w:tcW w:w="944" w:type="pct"/>
            <w:shd w:val="clear" w:color="auto" w:fill="auto"/>
          </w:tcPr>
          <w:p w14:paraId="1E29A602" w14:textId="1C87EAC0" w:rsidR="00014916" w:rsidRDefault="00014916" w:rsidP="000149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39" w:type="pct"/>
            <w:shd w:val="clear" w:color="auto" w:fill="auto"/>
          </w:tcPr>
          <w:p w14:paraId="3ED253D3" w14:textId="3F153ADC" w:rsidR="00014916" w:rsidRPr="00573BC6" w:rsidRDefault="00014916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340ECB" w14:paraId="4CDF45F6" w14:textId="77777777" w:rsidTr="003A6D20">
        <w:tc>
          <w:tcPr>
            <w:tcW w:w="593" w:type="pct"/>
            <w:shd w:val="clear" w:color="auto" w:fill="auto"/>
          </w:tcPr>
          <w:p w14:paraId="6E0776E0" w14:textId="194BC865" w:rsidR="003C0AF0" w:rsidRPr="002304E8" w:rsidRDefault="00631E4A" w:rsidP="0001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304E8">
              <w:rPr>
                <w:sz w:val="24"/>
                <w:szCs w:val="24"/>
              </w:rPr>
              <w:t>8</w:t>
            </w:r>
          </w:p>
        </w:tc>
        <w:tc>
          <w:tcPr>
            <w:tcW w:w="1924" w:type="pct"/>
            <w:shd w:val="clear" w:color="auto" w:fill="auto"/>
          </w:tcPr>
          <w:p w14:paraId="2F685ECB" w14:textId="7BB69D1F" w:rsidR="003C0AF0" w:rsidRPr="00FD5ED2" w:rsidRDefault="002304E8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Резерв.</w:t>
            </w:r>
          </w:p>
        </w:tc>
        <w:tc>
          <w:tcPr>
            <w:tcW w:w="944" w:type="pct"/>
            <w:shd w:val="clear" w:color="auto" w:fill="auto"/>
          </w:tcPr>
          <w:p w14:paraId="52096F7B" w14:textId="0DA8D86A" w:rsidR="003C0AF0" w:rsidRPr="00014916" w:rsidRDefault="00014916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39" w:type="pct"/>
            <w:shd w:val="clear" w:color="auto" w:fill="auto"/>
          </w:tcPr>
          <w:p w14:paraId="4F06A470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8E02BF" w14:paraId="6E84786A" w14:textId="77777777" w:rsidTr="003A6D20"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7533" w14:textId="77777777" w:rsidR="008E02BF" w:rsidRPr="008E02BF" w:rsidRDefault="008E02BF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E631" w14:textId="77777777" w:rsidR="008E02BF" w:rsidRPr="008E02BF" w:rsidRDefault="008E02BF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fldChar w:fldCharType="begin"/>
            </w:r>
            <w:r w:rsidRPr="008E02BF">
              <w:rPr>
                <w:b/>
                <w:sz w:val="24"/>
                <w:szCs w:val="24"/>
              </w:rPr>
              <w:instrText xml:space="preserve"> =SUM(ABOVE) </w:instrText>
            </w:r>
            <w:r w:rsidRPr="008E02BF">
              <w:rPr>
                <w:b/>
                <w:sz w:val="24"/>
                <w:szCs w:val="24"/>
              </w:rPr>
              <w:fldChar w:fldCharType="separate"/>
            </w:r>
            <w:r w:rsidR="00FD5ED2">
              <w:rPr>
                <w:b/>
                <w:noProof/>
                <w:sz w:val="24"/>
                <w:szCs w:val="24"/>
              </w:rPr>
              <w:t>36</w:t>
            </w:r>
            <w:r w:rsidRPr="008E02B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B646" w14:textId="77777777" w:rsidR="008E02BF" w:rsidRPr="008E02BF" w:rsidRDefault="008E02BF" w:rsidP="006127A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A310B" w:rsidRPr="00EA310B" w14:paraId="2930E279" w14:textId="77777777" w:rsidTr="003A6D20"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E6CB" w14:textId="23570F9B" w:rsidR="00EA310B" w:rsidRPr="00EA310B" w:rsidRDefault="00EA310B" w:rsidP="006127A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 за первое и второе полугодие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AB46" w14:textId="038A587C" w:rsidR="00EA310B" w:rsidRPr="00EA310B" w:rsidRDefault="00EA310B" w:rsidP="006127A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78BF" w14:textId="77777777" w:rsidR="00EA310B" w:rsidRPr="008E02BF" w:rsidRDefault="00EA310B" w:rsidP="006127A3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C1249DB" w14:textId="77777777" w:rsid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</w:p>
    <w:p w14:paraId="62F47767" w14:textId="6105F198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795A380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 xml:space="preserve">— опыт дел, направленных на заботу о своей семье, родных и близких; </w:t>
      </w:r>
    </w:p>
    <w:p w14:paraId="22AE53B9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>— трудовой опыт, опыт участия в производственной практике;</w:t>
      </w:r>
    </w:p>
    <w:p w14:paraId="14CE9B1B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 xml:space="preserve">— опыт дел, направленных на пользу своему родному городу или селу, стране </w:t>
      </w:r>
    </w:p>
    <w:p w14:paraId="55210571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 xml:space="preserve">в целом, опыт деятельного выражения собственной гражданской позиции; </w:t>
      </w:r>
    </w:p>
    <w:p w14:paraId="6EDAA773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lastRenderedPageBreak/>
        <w:t>— опыт природоохранных дел;</w:t>
      </w:r>
    </w:p>
    <w:p w14:paraId="5556DA17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 xml:space="preserve">— опыт разрешения возникающих конфликтных ситуаций в школе, дома </w:t>
      </w:r>
    </w:p>
    <w:p w14:paraId="7FF9932C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>или на улице;</w:t>
      </w:r>
    </w:p>
    <w:p w14:paraId="248FF1A0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1355DAB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7573B18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 xml:space="preserve">— опыт ведения здорового образа жизни и заботы о здоровье других людей; </w:t>
      </w:r>
    </w:p>
    <w:p w14:paraId="2882D69F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3E704F81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75A6D51D" w14:textId="77777777" w:rsidR="003A6D20" w:rsidRPr="003A6D20" w:rsidRDefault="003A6D20" w:rsidP="003A6D2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3A6D20">
        <w:rPr>
          <w:rFonts w:eastAsia="Arial"/>
          <w:color w:val="000000"/>
          <w:kern w:val="1"/>
          <w:sz w:val="28"/>
          <w:szCs w:val="28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B0C644E" w14:textId="77777777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0F075" w14:textId="28A1F643" w:rsidR="00CE7F7D" w:rsidRDefault="003A6D20" w:rsidP="00CE7F7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68713F2E" w14:textId="5B91B58E" w:rsidR="003A6D20" w:rsidRDefault="003A6D20" w:rsidP="00CE7F7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4EE64" w14:textId="77777777" w:rsidR="003A6D20" w:rsidRPr="00C20D8B" w:rsidRDefault="003A6D20" w:rsidP="003A6D2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20D8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A0A317F" w14:textId="77777777" w:rsidR="003A6D20" w:rsidRDefault="003A6D20" w:rsidP="003A6D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198D56" w14:textId="77777777" w:rsidR="003A6D20" w:rsidRDefault="003A6D20" w:rsidP="003A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для учеников Лицея НИУ ВШЭ обучающихся по направлениям «</w:t>
      </w:r>
      <w:r w:rsidRPr="009A09CC">
        <w:rPr>
          <w:rFonts w:ascii="Times New Roman" w:hAnsi="Times New Roman" w:cs="Times New Roman"/>
          <w:sz w:val="28"/>
          <w:szCs w:val="28"/>
        </w:rPr>
        <w:t>Экономика и 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A09CC">
        <w:rPr>
          <w:rFonts w:ascii="Times New Roman" w:hAnsi="Times New Roman" w:cs="Times New Roman"/>
          <w:sz w:val="28"/>
          <w:szCs w:val="28"/>
        </w:rPr>
        <w:t>Экономика и социальные науки</w:t>
      </w:r>
      <w:r>
        <w:rPr>
          <w:rFonts w:ascii="Times New Roman" w:hAnsi="Times New Roman" w:cs="Times New Roman"/>
          <w:sz w:val="28"/>
          <w:szCs w:val="28"/>
        </w:rPr>
        <w:t>», «Естественные науки», «Психология». Основной акцент в обучение делается на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C2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пакетов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языка программирования </w:t>
      </w:r>
      <w:r w:rsidRPr="00CB3ACB">
        <w:rPr>
          <w:rFonts w:ascii="Times New Roman" w:hAnsi="Times New Roman" w:cs="Times New Roman"/>
          <w:sz w:val="28"/>
          <w:szCs w:val="28"/>
        </w:rPr>
        <w:t>Python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FD890" w14:textId="77777777" w:rsidR="003A6D20" w:rsidRPr="00213A2C" w:rsidRDefault="003A6D20" w:rsidP="003A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является популярным инструментом при анализе и обработке табличных данных.</w:t>
      </w:r>
    </w:p>
    <w:p w14:paraId="1933C842" w14:textId="77777777" w:rsidR="003A6D20" w:rsidRDefault="003A6D20" w:rsidP="003A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>Высокоуровневый язык программирования общего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CB">
        <w:rPr>
          <w:rFonts w:ascii="Times New Roman" w:hAnsi="Times New Roman" w:cs="Times New Roman"/>
          <w:sz w:val="28"/>
          <w:szCs w:val="28"/>
        </w:rPr>
        <w:t xml:space="preserve">Python, </w:t>
      </w:r>
      <w:r>
        <w:rPr>
          <w:rFonts w:ascii="Times New Roman" w:hAnsi="Times New Roman" w:cs="Times New Roman"/>
          <w:sz w:val="28"/>
          <w:szCs w:val="28"/>
        </w:rPr>
        <w:t xml:space="preserve">является эффективным инструментом для </w:t>
      </w:r>
      <w:r w:rsidRPr="00CB3AC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3ACB">
        <w:rPr>
          <w:rFonts w:ascii="Times New Roman" w:hAnsi="Times New Roman" w:cs="Times New Roman"/>
          <w:sz w:val="28"/>
          <w:szCs w:val="28"/>
        </w:rPr>
        <w:t xml:space="preserve"> производительности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обработке и </w:t>
      </w:r>
      <w:r w:rsidRPr="00CB3AC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ACB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ACB">
        <w:rPr>
          <w:rFonts w:ascii="Times New Roman" w:hAnsi="Times New Roman" w:cs="Times New Roman"/>
          <w:sz w:val="28"/>
          <w:szCs w:val="28"/>
        </w:rPr>
        <w:t xml:space="preserve"> Синтаксис ядра Python минималистиче</w:t>
      </w:r>
      <w:r>
        <w:rPr>
          <w:rFonts w:ascii="Times New Roman" w:hAnsi="Times New Roman" w:cs="Times New Roman"/>
          <w:sz w:val="28"/>
          <w:szCs w:val="28"/>
        </w:rPr>
        <w:t>н. Подключаемые б</w:t>
      </w:r>
      <w:r w:rsidRPr="00CB3ACB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Pr="00CB3ACB">
        <w:rPr>
          <w:rFonts w:ascii="Times New Roman" w:hAnsi="Times New Roman" w:cs="Times New Roman"/>
          <w:sz w:val="28"/>
          <w:szCs w:val="28"/>
        </w:rPr>
        <w:t xml:space="preserve"> большой объём полезных функций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</w:t>
      </w:r>
      <w:r w:rsidRPr="00CB3ACB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r>
        <w:rPr>
          <w:rFonts w:ascii="Times New Roman" w:hAnsi="Times New Roman" w:cs="Times New Roman"/>
          <w:sz w:val="28"/>
          <w:szCs w:val="28"/>
        </w:rPr>
        <w:t>операции при обработке и анализе данных, в том числе и при социальных исследованиях.</w:t>
      </w:r>
    </w:p>
    <w:p w14:paraId="718351E5" w14:textId="77777777" w:rsidR="00340ECB" w:rsidRDefault="00340ECB" w:rsidP="003A6D2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E95D7" w14:textId="0A5ECA4B" w:rsidR="008D62D3" w:rsidRPr="00736DFA" w:rsidRDefault="008D62D3" w:rsidP="003A6D2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9D167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</w:p>
    <w:p w14:paraId="339762C0" w14:textId="77777777" w:rsidR="009D167E" w:rsidRDefault="009D167E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42D26" w14:textId="77777777"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</w:t>
      </w:r>
      <w:r w:rsidR="009D167E">
        <w:rPr>
          <w:rFonts w:ascii="Times New Roman" w:hAnsi="Times New Roman" w:cs="Times New Roman"/>
          <w:sz w:val="28"/>
          <w:szCs w:val="28"/>
        </w:rPr>
        <w:t>е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9D167E">
        <w:rPr>
          <w:rFonts w:ascii="Times New Roman" w:hAnsi="Times New Roman" w:cs="Times New Roman"/>
          <w:sz w:val="28"/>
          <w:szCs w:val="28"/>
        </w:rPr>
        <w:t>и</w:t>
      </w:r>
      <w:r w:rsidRPr="00736DFA">
        <w:rPr>
          <w:rFonts w:ascii="Times New Roman" w:hAnsi="Times New Roman" w:cs="Times New Roman"/>
          <w:sz w:val="28"/>
          <w:szCs w:val="28"/>
        </w:rPr>
        <w:t>:</w:t>
      </w:r>
    </w:p>
    <w:p w14:paraId="504C54FC" w14:textId="71D3F1DA" w:rsidR="002304E8" w:rsidRDefault="002304E8" w:rsidP="002304E8">
      <w:pPr>
        <w:widowControl/>
        <w:numPr>
          <w:ilvl w:val="0"/>
          <w:numId w:val="8"/>
        </w:numPr>
        <w:jc w:val="both"/>
        <w:rPr>
          <w:sz w:val="28"/>
          <w:szCs w:val="28"/>
          <w:lang w:val="ru-RU" w:eastAsia="en-US"/>
        </w:rPr>
      </w:pPr>
      <w:r w:rsidRPr="002304E8">
        <w:rPr>
          <w:sz w:val="28"/>
          <w:szCs w:val="28"/>
          <w:lang w:val="ru-RU" w:eastAsia="en-US"/>
        </w:rPr>
        <w:t xml:space="preserve">К.Ю. Поляков, </w:t>
      </w:r>
      <w:proofErr w:type="spellStart"/>
      <w:r w:rsidRPr="002304E8">
        <w:rPr>
          <w:sz w:val="28"/>
          <w:szCs w:val="28"/>
          <w:lang w:val="ru-RU" w:eastAsia="en-US"/>
        </w:rPr>
        <w:t>Е.А.Еремин</w:t>
      </w:r>
      <w:proofErr w:type="spellEnd"/>
      <w:r w:rsidRPr="002304E8">
        <w:rPr>
          <w:sz w:val="28"/>
          <w:szCs w:val="28"/>
          <w:lang w:val="ru-RU" w:eastAsia="en-US"/>
        </w:rPr>
        <w:t>: Информатика. 9-10 класс. Учебник. ФГОС, 2016</w:t>
      </w:r>
    </w:p>
    <w:p w14:paraId="0834FD00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>Office 2010: руководства по продуктам http://www.microsoft.com/ru-ru/download/details.aspx?id=5829</w:t>
      </w:r>
    </w:p>
    <w:p w14:paraId="73DA9594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lastRenderedPageBreak/>
        <w:t xml:space="preserve">Джон </w:t>
      </w:r>
      <w:proofErr w:type="spellStart"/>
      <w:r w:rsidRPr="009D167E">
        <w:rPr>
          <w:sz w:val="28"/>
          <w:szCs w:val="28"/>
          <w:lang w:val="ru-RU" w:eastAsia="en-US"/>
        </w:rPr>
        <w:t>Уокенбах</w:t>
      </w:r>
      <w:proofErr w:type="spellEnd"/>
      <w:r w:rsidRPr="009D167E">
        <w:rPr>
          <w:sz w:val="28"/>
          <w:szCs w:val="28"/>
          <w:lang w:val="ru-RU" w:eastAsia="en-US"/>
        </w:rPr>
        <w:t xml:space="preserve">, </w:t>
      </w:r>
      <w:proofErr w:type="spellStart"/>
      <w:r w:rsidRPr="009D167E">
        <w:rPr>
          <w:sz w:val="28"/>
          <w:szCs w:val="28"/>
          <w:lang w:val="ru-RU" w:eastAsia="en-US"/>
        </w:rPr>
        <w:t>Mirosoft</w:t>
      </w:r>
      <w:proofErr w:type="spellEnd"/>
      <w:r w:rsidRPr="009D167E">
        <w:rPr>
          <w:sz w:val="28"/>
          <w:szCs w:val="28"/>
          <w:lang w:val="ru-RU" w:eastAsia="en-US"/>
        </w:rPr>
        <w:t xml:space="preserve"> Excel 2010. Библия пользователя. — М.: «Диалектика», 2011. — 944 с.</w:t>
      </w:r>
    </w:p>
    <w:p w14:paraId="23A951E4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>Долженков</w:t>
      </w:r>
      <w:r w:rsidRPr="00D72BB7">
        <w:rPr>
          <w:sz w:val="28"/>
          <w:szCs w:val="28"/>
          <w:lang w:eastAsia="en-US"/>
        </w:rPr>
        <w:t xml:space="preserve">, </w:t>
      </w:r>
      <w:r w:rsidRPr="009D167E">
        <w:rPr>
          <w:sz w:val="28"/>
          <w:szCs w:val="28"/>
          <w:lang w:val="ru-RU" w:eastAsia="en-US"/>
        </w:rPr>
        <w:t>В</w:t>
      </w:r>
      <w:r w:rsidRPr="00D72BB7">
        <w:rPr>
          <w:sz w:val="28"/>
          <w:szCs w:val="28"/>
          <w:lang w:eastAsia="en-US"/>
        </w:rPr>
        <w:t xml:space="preserve">. </w:t>
      </w:r>
      <w:r w:rsidRPr="009D167E">
        <w:rPr>
          <w:sz w:val="28"/>
          <w:szCs w:val="28"/>
          <w:lang w:val="ru-RU" w:eastAsia="en-US"/>
        </w:rPr>
        <w:t>А</w:t>
      </w:r>
      <w:r w:rsidRPr="00D72BB7">
        <w:rPr>
          <w:sz w:val="28"/>
          <w:szCs w:val="28"/>
          <w:lang w:eastAsia="en-US"/>
        </w:rPr>
        <w:t xml:space="preserve">. Microsoft Office Excel 2010. </w:t>
      </w:r>
      <w:r w:rsidRPr="009D167E">
        <w:rPr>
          <w:sz w:val="28"/>
          <w:szCs w:val="28"/>
          <w:lang w:val="ru-RU" w:eastAsia="en-US"/>
        </w:rPr>
        <w:t>СПб. БХВ-Петербург, 2013. - 813 с.</w:t>
      </w:r>
    </w:p>
    <w:p w14:paraId="31B76CDF" w14:textId="77777777" w:rsidR="009D167E" w:rsidRPr="00FD5ED2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 xml:space="preserve">Назаров С. В. и др. Информатика / Под общ. ред.: С. В. Назаров. </w:t>
      </w:r>
      <w:proofErr w:type="gramStart"/>
      <w:r w:rsidRPr="009D167E">
        <w:rPr>
          <w:sz w:val="28"/>
          <w:szCs w:val="28"/>
          <w:lang w:val="ru-RU" w:eastAsia="en-US"/>
        </w:rPr>
        <w:t>М. :</w:t>
      </w:r>
      <w:proofErr w:type="gramEnd"/>
      <w:r w:rsidRPr="009D167E">
        <w:rPr>
          <w:sz w:val="28"/>
          <w:szCs w:val="28"/>
          <w:lang w:val="ru-RU" w:eastAsia="en-US"/>
        </w:rPr>
        <w:t xml:space="preserve"> Национальный открытый университет «ИНТУИТ», 2012. </w:t>
      </w:r>
      <w:hyperlink r:id="rId6" w:history="1">
        <w:r w:rsidR="00FD5ED2" w:rsidRPr="00A22CCE">
          <w:rPr>
            <w:sz w:val="28"/>
            <w:szCs w:val="28"/>
            <w:lang w:val="ru-RU" w:eastAsia="en-US"/>
          </w:rPr>
          <w:t>http://www.intuit.ru/studies/courses/3481/723/info</w:t>
        </w:r>
      </w:hyperlink>
    </w:p>
    <w:p w14:paraId="64D88711" w14:textId="77777777" w:rsidR="00FD5ED2" w:rsidRPr="00FD5ED2" w:rsidRDefault="00340ECB" w:rsidP="00A22CCE">
      <w:pPr>
        <w:widowControl/>
        <w:numPr>
          <w:ilvl w:val="0"/>
          <w:numId w:val="8"/>
        </w:numPr>
        <w:ind w:left="714" w:hanging="357"/>
        <w:rPr>
          <w:sz w:val="28"/>
          <w:szCs w:val="28"/>
          <w:lang w:val="ru-RU" w:eastAsia="en-US"/>
        </w:rPr>
      </w:pPr>
      <w:r>
        <w:fldChar w:fldCharType="begin"/>
      </w:r>
      <w:r w:rsidRPr="00340ECB">
        <w:rPr>
          <w:lang w:val="ru-RU"/>
        </w:rPr>
        <w:instrText xml:space="preserve"> </w:instrText>
      </w:r>
      <w:r>
        <w:instrText>HYPERLINK</w:instrText>
      </w:r>
      <w:r w:rsidRPr="00340ECB">
        <w:rPr>
          <w:lang w:val="ru-RU"/>
        </w:rPr>
        <w:instrText xml:space="preserve"> "</w:instrText>
      </w:r>
      <w:r>
        <w:instrText>http</w:instrText>
      </w:r>
      <w:r w:rsidRPr="00340ECB">
        <w:rPr>
          <w:lang w:val="ru-RU"/>
        </w:rPr>
        <w:instrText>://</w:instrText>
      </w:r>
      <w:r>
        <w:instrText>opac</w:instrText>
      </w:r>
      <w:r w:rsidRPr="00340ECB">
        <w:rPr>
          <w:lang w:val="ru-RU"/>
        </w:rPr>
        <w:instrText>.</w:instrText>
      </w:r>
      <w:r>
        <w:instrText>hse</w:instrText>
      </w:r>
      <w:r w:rsidRPr="00340ECB">
        <w:rPr>
          <w:lang w:val="ru-RU"/>
        </w:rPr>
        <w:instrText>.</w:instrText>
      </w:r>
      <w:r>
        <w:instrText>ru</w:instrText>
      </w:r>
      <w:r w:rsidRPr="00340ECB">
        <w:rPr>
          <w:lang w:val="ru-RU"/>
        </w:rPr>
        <w:instrText>/</w:instrText>
      </w:r>
      <w:r>
        <w:instrText>absopac</w:instrText>
      </w:r>
      <w:r w:rsidRPr="00340ECB">
        <w:rPr>
          <w:lang w:val="ru-RU"/>
        </w:rPr>
        <w:instrText>/</w:instrText>
      </w:r>
      <w:r>
        <w:instrText>index</w:instrText>
      </w:r>
      <w:r w:rsidRPr="00340ECB">
        <w:rPr>
          <w:lang w:val="ru-RU"/>
        </w:rPr>
        <w:instrText>.</w:instrText>
      </w:r>
      <w:r>
        <w:instrText>php</w:instrText>
      </w:r>
      <w:r w:rsidRPr="00340ECB">
        <w:rPr>
          <w:lang w:val="ru-RU"/>
        </w:rPr>
        <w:instrText>?</w:instrText>
      </w:r>
      <w:r>
        <w:instrText>url</w:instrText>
      </w:r>
      <w:r w:rsidRPr="00340ECB">
        <w:rPr>
          <w:lang w:val="ru-RU"/>
        </w:rPr>
        <w:instrText>=/</w:instrText>
      </w:r>
      <w:r>
        <w:instrText>auteurs</w:instrText>
      </w:r>
      <w:r w:rsidRPr="00340ECB">
        <w:rPr>
          <w:lang w:val="ru-RU"/>
        </w:rPr>
        <w:instrText>/</w:instrText>
      </w:r>
      <w:r>
        <w:instrText>view</w:instrText>
      </w:r>
      <w:r w:rsidRPr="00340ECB">
        <w:rPr>
          <w:lang w:val="ru-RU"/>
        </w:rPr>
        <w:instrText>/127318/</w:instrText>
      </w:r>
      <w:r>
        <w:instrText>source</w:instrText>
      </w:r>
      <w:r w:rsidRPr="00340ECB">
        <w:rPr>
          <w:lang w:val="ru-RU"/>
        </w:rPr>
        <w:instrText>:</w:instrText>
      </w:r>
      <w:r>
        <w:instrText>default</w:instrText>
      </w:r>
      <w:r w:rsidRPr="00340ECB">
        <w:rPr>
          <w:lang w:val="ru-RU"/>
        </w:rPr>
        <w:instrText xml:space="preserve">" </w:instrText>
      </w:r>
      <w:r>
        <w:fldChar w:fldCharType="separate"/>
      </w:r>
      <w:proofErr w:type="spellStart"/>
      <w:r w:rsidR="00A22CCE">
        <w:rPr>
          <w:sz w:val="28"/>
          <w:szCs w:val="28"/>
          <w:lang w:val="ru-RU" w:eastAsia="en-US"/>
        </w:rPr>
        <w:t>Лутц</w:t>
      </w:r>
      <w:proofErr w:type="spellEnd"/>
      <w:r w:rsidR="00A22CCE">
        <w:rPr>
          <w:sz w:val="28"/>
          <w:szCs w:val="28"/>
          <w:lang w:val="ru-RU" w:eastAsia="en-US"/>
        </w:rPr>
        <w:t xml:space="preserve"> М.</w:t>
      </w:r>
      <w:r>
        <w:rPr>
          <w:sz w:val="28"/>
          <w:szCs w:val="28"/>
          <w:lang w:val="ru-RU" w:eastAsia="en-US"/>
        </w:rPr>
        <w:fldChar w:fldCharType="end"/>
      </w:r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>Изучаем Python /</w:t>
      </w:r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r>
        <w:fldChar w:fldCharType="begin"/>
      </w:r>
      <w:r w:rsidRPr="00340ECB">
        <w:rPr>
          <w:lang w:val="ru-RU"/>
        </w:rPr>
        <w:instrText xml:space="preserve"> </w:instrText>
      </w:r>
      <w:r>
        <w:instrText>HYPERLINK</w:instrText>
      </w:r>
      <w:r w:rsidRPr="00340ECB">
        <w:rPr>
          <w:lang w:val="ru-RU"/>
        </w:rPr>
        <w:instrText xml:space="preserve"> "</w:instrText>
      </w:r>
      <w:r>
        <w:instrText>http</w:instrText>
      </w:r>
      <w:r w:rsidRPr="00340ECB">
        <w:rPr>
          <w:lang w:val="ru-RU"/>
        </w:rPr>
        <w:instrText>://</w:instrText>
      </w:r>
      <w:r>
        <w:instrText>opac</w:instrText>
      </w:r>
      <w:r w:rsidRPr="00340ECB">
        <w:rPr>
          <w:lang w:val="ru-RU"/>
        </w:rPr>
        <w:instrText>.</w:instrText>
      </w:r>
      <w:r>
        <w:instrText>hse</w:instrText>
      </w:r>
      <w:r w:rsidRPr="00340ECB">
        <w:rPr>
          <w:lang w:val="ru-RU"/>
        </w:rPr>
        <w:instrText>.</w:instrText>
      </w:r>
      <w:r>
        <w:instrText>ru</w:instrText>
      </w:r>
      <w:r w:rsidRPr="00340ECB">
        <w:rPr>
          <w:lang w:val="ru-RU"/>
        </w:rPr>
        <w:instrText>/</w:instrText>
      </w:r>
      <w:r>
        <w:instrText>absopac</w:instrText>
      </w:r>
      <w:r w:rsidRPr="00340ECB">
        <w:rPr>
          <w:lang w:val="ru-RU"/>
        </w:rPr>
        <w:instrText>/</w:instrText>
      </w:r>
      <w:r>
        <w:instrText>index</w:instrText>
      </w:r>
      <w:r w:rsidRPr="00340ECB">
        <w:rPr>
          <w:lang w:val="ru-RU"/>
        </w:rPr>
        <w:instrText>.</w:instrText>
      </w:r>
      <w:r>
        <w:instrText>php</w:instrText>
      </w:r>
      <w:r w:rsidRPr="00340ECB">
        <w:rPr>
          <w:lang w:val="ru-RU"/>
        </w:rPr>
        <w:instrText>?</w:instrText>
      </w:r>
      <w:r>
        <w:instrText>url</w:instrText>
      </w:r>
      <w:r w:rsidRPr="00340ECB">
        <w:rPr>
          <w:lang w:val="ru-RU"/>
        </w:rPr>
        <w:instrText>=/</w:instrText>
      </w:r>
      <w:r>
        <w:instrText>auteurs</w:instrText>
      </w:r>
      <w:r w:rsidRPr="00340ECB">
        <w:rPr>
          <w:lang w:val="ru-RU"/>
        </w:rPr>
        <w:instrText>/</w:instrText>
      </w:r>
      <w:r>
        <w:instrText>view</w:instrText>
      </w:r>
      <w:r w:rsidRPr="00340ECB">
        <w:rPr>
          <w:lang w:val="ru-RU"/>
        </w:rPr>
        <w:instrText>/36075/</w:instrText>
      </w:r>
      <w:r>
        <w:instrText>source</w:instrText>
      </w:r>
      <w:r w:rsidRPr="00340ECB">
        <w:rPr>
          <w:lang w:val="ru-RU"/>
        </w:rPr>
        <w:instrText>:</w:instrText>
      </w:r>
      <w:r>
        <w:instrText>default</w:instrText>
      </w:r>
      <w:r w:rsidRPr="00340ECB">
        <w:rPr>
          <w:lang w:val="ru-RU"/>
        </w:rPr>
        <w:instrText xml:space="preserve">" </w:instrText>
      </w:r>
      <w:r>
        <w:fldChar w:fldCharType="separate"/>
      </w:r>
      <w:r w:rsidR="00FD5ED2" w:rsidRPr="00FD5ED2">
        <w:rPr>
          <w:sz w:val="28"/>
          <w:szCs w:val="28"/>
          <w:lang w:val="ru-RU" w:eastAsia="en-US"/>
        </w:rPr>
        <w:t>А. Киселева</w:t>
      </w:r>
      <w:r>
        <w:rPr>
          <w:sz w:val="28"/>
          <w:szCs w:val="28"/>
          <w:lang w:val="ru-RU" w:eastAsia="en-US"/>
        </w:rPr>
        <w:fldChar w:fldCharType="end"/>
      </w:r>
      <w:r w:rsidR="00FD5ED2" w:rsidRPr="00FD5ED2">
        <w:rPr>
          <w:sz w:val="28"/>
          <w:szCs w:val="28"/>
          <w:lang w:val="ru-RU" w:eastAsia="en-US"/>
        </w:rPr>
        <w:t>. – 4-е изд. – М.-СПб: Символ-Плюс, 2014. – 1272 с. - ISBN 978-5-932861-59-2.</w:t>
      </w:r>
    </w:p>
    <w:p w14:paraId="61C29222" w14:textId="77777777" w:rsidR="00FD5ED2" w:rsidRPr="009D167E" w:rsidRDefault="00340ECB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>
        <w:fldChar w:fldCharType="begin"/>
      </w:r>
      <w:r w:rsidRPr="00340ECB">
        <w:rPr>
          <w:lang w:val="ru-RU"/>
        </w:rPr>
        <w:instrText xml:space="preserve"> </w:instrText>
      </w:r>
      <w:r>
        <w:instrText>HYPERLINK</w:instrText>
      </w:r>
      <w:r w:rsidRPr="00340ECB">
        <w:rPr>
          <w:lang w:val="ru-RU"/>
        </w:rPr>
        <w:instrText xml:space="preserve"> "</w:instrText>
      </w:r>
      <w:r>
        <w:instrText>http</w:instrText>
      </w:r>
      <w:r w:rsidRPr="00340ECB">
        <w:rPr>
          <w:lang w:val="ru-RU"/>
        </w:rPr>
        <w:instrText>://</w:instrText>
      </w:r>
      <w:r>
        <w:instrText>opac</w:instrText>
      </w:r>
      <w:r w:rsidRPr="00340ECB">
        <w:rPr>
          <w:lang w:val="ru-RU"/>
        </w:rPr>
        <w:instrText>.</w:instrText>
      </w:r>
      <w:r>
        <w:instrText>hse</w:instrText>
      </w:r>
      <w:r w:rsidRPr="00340ECB">
        <w:rPr>
          <w:lang w:val="ru-RU"/>
        </w:rPr>
        <w:instrText>.</w:instrText>
      </w:r>
      <w:r>
        <w:instrText>ru</w:instrText>
      </w:r>
      <w:r w:rsidRPr="00340ECB">
        <w:rPr>
          <w:lang w:val="ru-RU"/>
        </w:rPr>
        <w:instrText>/</w:instrText>
      </w:r>
      <w:r>
        <w:instrText>absopac</w:instrText>
      </w:r>
      <w:r w:rsidRPr="00340ECB">
        <w:rPr>
          <w:lang w:val="ru-RU"/>
        </w:rPr>
        <w:instrText>/</w:instrText>
      </w:r>
      <w:r>
        <w:instrText>index</w:instrText>
      </w:r>
      <w:r w:rsidRPr="00340ECB">
        <w:rPr>
          <w:lang w:val="ru-RU"/>
        </w:rPr>
        <w:instrText>.</w:instrText>
      </w:r>
      <w:r>
        <w:instrText>php</w:instrText>
      </w:r>
      <w:r w:rsidRPr="00340ECB">
        <w:rPr>
          <w:lang w:val="ru-RU"/>
        </w:rPr>
        <w:instrText>?</w:instrText>
      </w:r>
      <w:r>
        <w:instrText>url</w:instrText>
      </w:r>
      <w:r w:rsidRPr="00340ECB">
        <w:rPr>
          <w:lang w:val="ru-RU"/>
        </w:rPr>
        <w:instrText>=/</w:instrText>
      </w:r>
      <w:r>
        <w:instrText>auteurs</w:instrText>
      </w:r>
      <w:r w:rsidRPr="00340ECB">
        <w:rPr>
          <w:lang w:val="ru-RU"/>
        </w:rPr>
        <w:instrText>/</w:instrText>
      </w:r>
      <w:r>
        <w:instrText>view</w:instrText>
      </w:r>
      <w:r w:rsidRPr="00340ECB">
        <w:rPr>
          <w:lang w:val="ru-RU"/>
        </w:rPr>
        <w:instrText>/175947/</w:instrText>
      </w:r>
      <w:r>
        <w:instrText>source</w:instrText>
      </w:r>
      <w:r w:rsidRPr="00340ECB">
        <w:rPr>
          <w:lang w:val="ru-RU"/>
        </w:rPr>
        <w:instrText>:</w:instrText>
      </w:r>
      <w:r>
        <w:instrText>default</w:instrText>
      </w:r>
      <w:r w:rsidRPr="00340ECB">
        <w:rPr>
          <w:lang w:val="ru-RU"/>
        </w:rPr>
        <w:instrText xml:space="preserve">" </w:instrText>
      </w:r>
      <w:r>
        <w:fldChar w:fldCharType="separate"/>
      </w:r>
      <w:proofErr w:type="spellStart"/>
      <w:r w:rsidR="00A22CCE">
        <w:rPr>
          <w:sz w:val="28"/>
          <w:szCs w:val="28"/>
          <w:lang w:val="ru-RU" w:eastAsia="en-US"/>
        </w:rPr>
        <w:t>Маккинли</w:t>
      </w:r>
      <w:proofErr w:type="spellEnd"/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>У.</w:t>
      </w:r>
      <w:r>
        <w:rPr>
          <w:sz w:val="28"/>
          <w:szCs w:val="28"/>
          <w:lang w:val="ru-RU" w:eastAsia="en-US"/>
        </w:rPr>
        <w:fldChar w:fldCharType="end"/>
      </w:r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>Python и анализ данных</w:t>
      </w:r>
      <w:r w:rsidR="00A22CCE">
        <w:rPr>
          <w:sz w:val="28"/>
          <w:szCs w:val="28"/>
          <w:lang w:val="ru-RU" w:eastAsia="en-US"/>
        </w:rPr>
        <w:t xml:space="preserve"> </w:t>
      </w:r>
      <w:r w:rsidR="00A22CCE" w:rsidRPr="00A22CCE">
        <w:rPr>
          <w:sz w:val="28"/>
          <w:szCs w:val="28"/>
          <w:lang w:val="ru-RU" w:eastAsia="en-US"/>
        </w:rPr>
        <w:t xml:space="preserve">/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r>
        <w:fldChar w:fldCharType="begin"/>
      </w:r>
      <w:r w:rsidRPr="00340ECB">
        <w:rPr>
          <w:lang w:val="ru-RU"/>
        </w:rPr>
        <w:instrText xml:space="preserve"> </w:instrText>
      </w:r>
      <w:r>
        <w:instrText>HYPERLINK</w:instrText>
      </w:r>
      <w:r w:rsidRPr="00340ECB">
        <w:rPr>
          <w:lang w:val="ru-RU"/>
        </w:rPr>
        <w:instrText xml:space="preserve"> "</w:instrText>
      </w:r>
      <w:r>
        <w:instrText>http</w:instrText>
      </w:r>
      <w:r w:rsidRPr="00340ECB">
        <w:rPr>
          <w:lang w:val="ru-RU"/>
        </w:rPr>
        <w:instrText>://</w:instrText>
      </w:r>
      <w:r>
        <w:instrText>opac</w:instrText>
      </w:r>
      <w:r w:rsidRPr="00340ECB">
        <w:rPr>
          <w:lang w:val="ru-RU"/>
        </w:rPr>
        <w:instrText>.</w:instrText>
      </w:r>
      <w:r>
        <w:instrText>hse</w:instrText>
      </w:r>
      <w:r w:rsidRPr="00340ECB">
        <w:rPr>
          <w:lang w:val="ru-RU"/>
        </w:rPr>
        <w:instrText>.</w:instrText>
      </w:r>
      <w:r>
        <w:instrText>ru</w:instrText>
      </w:r>
      <w:r w:rsidRPr="00340ECB">
        <w:rPr>
          <w:lang w:val="ru-RU"/>
        </w:rPr>
        <w:instrText>/</w:instrText>
      </w:r>
      <w:r>
        <w:instrText>absopac</w:instrText>
      </w:r>
      <w:r w:rsidRPr="00340ECB">
        <w:rPr>
          <w:lang w:val="ru-RU"/>
        </w:rPr>
        <w:instrText>/</w:instrText>
      </w:r>
      <w:r>
        <w:instrText>index</w:instrText>
      </w:r>
      <w:r w:rsidRPr="00340ECB">
        <w:rPr>
          <w:lang w:val="ru-RU"/>
        </w:rPr>
        <w:instrText>.</w:instrText>
      </w:r>
      <w:r>
        <w:instrText>php</w:instrText>
      </w:r>
      <w:r w:rsidRPr="00340ECB">
        <w:rPr>
          <w:lang w:val="ru-RU"/>
        </w:rPr>
        <w:instrText>?</w:instrText>
      </w:r>
      <w:r>
        <w:instrText>url</w:instrText>
      </w:r>
      <w:r w:rsidRPr="00340ECB">
        <w:rPr>
          <w:lang w:val="ru-RU"/>
        </w:rPr>
        <w:instrText>=/</w:instrText>
      </w:r>
      <w:r>
        <w:instrText>aut</w:instrText>
      </w:r>
      <w:r>
        <w:instrText>eurs</w:instrText>
      </w:r>
      <w:r w:rsidRPr="00340ECB">
        <w:rPr>
          <w:lang w:val="ru-RU"/>
        </w:rPr>
        <w:instrText>/</w:instrText>
      </w:r>
      <w:r>
        <w:instrText>view</w:instrText>
      </w:r>
      <w:r w:rsidRPr="00340ECB">
        <w:rPr>
          <w:lang w:val="ru-RU"/>
        </w:rPr>
        <w:instrText>/77742/</w:instrText>
      </w:r>
      <w:r>
        <w:instrText>source</w:instrText>
      </w:r>
      <w:r w:rsidRPr="00340ECB">
        <w:rPr>
          <w:lang w:val="ru-RU"/>
        </w:rPr>
        <w:instrText>:</w:instrText>
      </w:r>
      <w:r>
        <w:instrText>default</w:instrText>
      </w:r>
      <w:r w:rsidRPr="00340ECB">
        <w:rPr>
          <w:lang w:val="ru-RU"/>
        </w:rPr>
        <w:instrText xml:space="preserve">" </w:instrText>
      </w:r>
      <w:r>
        <w:fldChar w:fldCharType="separate"/>
      </w:r>
      <w:r w:rsidR="00FD5ED2" w:rsidRPr="00FD5ED2">
        <w:rPr>
          <w:sz w:val="28"/>
          <w:szCs w:val="28"/>
          <w:lang w:val="ru-RU" w:eastAsia="en-US"/>
        </w:rPr>
        <w:t xml:space="preserve">А. А. </w:t>
      </w:r>
      <w:proofErr w:type="spellStart"/>
      <w:r w:rsidR="00FD5ED2" w:rsidRPr="00FD5ED2">
        <w:rPr>
          <w:sz w:val="28"/>
          <w:szCs w:val="28"/>
          <w:lang w:val="ru-RU" w:eastAsia="en-US"/>
        </w:rPr>
        <w:t>Слинкина</w:t>
      </w:r>
      <w:proofErr w:type="spellEnd"/>
      <w:r>
        <w:rPr>
          <w:sz w:val="28"/>
          <w:szCs w:val="28"/>
          <w:lang w:val="ru-RU" w:eastAsia="en-US"/>
        </w:rPr>
        <w:fldChar w:fldCharType="end"/>
      </w:r>
      <w:r w:rsidR="00FD5ED2" w:rsidRPr="00FD5ED2">
        <w:rPr>
          <w:sz w:val="28"/>
          <w:szCs w:val="28"/>
          <w:lang w:val="ru-RU" w:eastAsia="en-US"/>
        </w:rPr>
        <w:t xml:space="preserve">. – М.: ДМК Пресс, 2015. – 799 с. - На обл. указ. авт. Уэс </w:t>
      </w:r>
      <w:proofErr w:type="spellStart"/>
      <w:r w:rsidR="00FD5ED2" w:rsidRPr="00FD5ED2">
        <w:rPr>
          <w:sz w:val="28"/>
          <w:szCs w:val="28"/>
          <w:lang w:val="ru-RU" w:eastAsia="en-US"/>
        </w:rPr>
        <w:t>Маккинни</w:t>
      </w:r>
      <w:proofErr w:type="spellEnd"/>
      <w:r w:rsidR="00FD5ED2" w:rsidRPr="00FD5ED2">
        <w:rPr>
          <w:sz w:val="28"/>
          <w:szCs w:val="28"/>
          <w:lang w:val="ru-RU" w:eastAsia="en-US"/>
        </w:rPr>
        <w:t>. - ISBN 978-5-9706031-5-4.</w:t>
      </w:r>
    </w:p>
    <w:sectPr w:rsidR="00FD5ED2" w:rsidRPr="009D167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35B"/>
    <w:rsid w:val="000043B8"/>
    <w:rsid w:val="00014916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472E6"/>
    <w:rsid w:val="00173D39"/>
    <w:rsid w:val="00194F5A"/>
    <w:rsid w:val="001A70BB"/>
    <w:rsid w:val="001E30AF"/>
    <w:rsid w:val="001F1238"/>
    <w:rsid w:val="001F4F7F"/>
    <w:rsid w:val="00213A2C"/>
    <w:rsid w:val="002304E8"/>
    <w:rsid w:val="00240F6B"/>
    <w:rsid w:val="00271F5C"/>
    <w:rsid w:val="00290548"/>
    <w:rsid w:val="002A1995"/>
    <w:rsid w:val="002C4599"/>
    <w:rsid w:val="002D55E5"/>
    <w:rsid w:val="002F5F17"/>
    <w:rsid w:val="002F63AA"/>
    <w:rsid w:val="00312B20"/>
    <w:rsid w:val="0031658B"/>
    <w:rsid w:val="00330027"/>
    <w:rsid w:val="00335C03"/>
    <w:rsid w:val="00340B2C"/>
    <w:rsid w:val="00340ECB"/>
    <w:rsid w:val="00397E10"/>
    <w:rsid w:val="003A6D20"/>
    <w:rsid w:val="003A72B2"/>
    <w:rsid w:val="003B63D5"/>
    <w:rsid w:val="003C0AF0"/>
    <w:rsid w:val="003D5C07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25BC0"/>
    <w:rsid w:val="00541355"/>
    <w:rsid w:val="00573BC6"/>
    <w:rsid w:val="0058204A"/>
    <w:rsid w:val="00582EDC"/>
    <w:rsid w:val="00582F49"/>
    <w:rsid w:val="005B622C"/>
    <w:rsid w:val="005E35F3"/>
    <w:rsid w:val="005E76F1"/>
    <w:rsid w:val="005F524E"/>
    <w:rsid w:val="006127A3"/>
    <w:rsid w:val="00631E4A"/>
    <w:rsid w:val="006409C2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80A92"/>
    <w:rsid w:val="00787CC9"/>
    <w:rsid w:val="007D2FB0"/>
    <w:rsid w:val="0080024B"/>
    <w:rsid w:val="008168B3"/>
    <w:rsid w:val="00817952"/>
    <w:rsid w:val="00827369"/>
    <w:rsid w:val="0084583F"/>
    <w:rsid w:val="0085554B"/>
    <w:rsid w:val="00881824"/>
    <w:rsid w:val="008A04E2"/>
    <w:rsid w:val="008B75ED"/>
    <w:rsid w:val="008C2AE0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A09CC"/>
    <w:rsid w:val="009A37EF"/>
    <w:rsid w:val="009B4F4A"/>
    <w:rsid w:val="009D167E"/>
    <w:rsid w:val="009D219A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F7753"/>
    <w:rsid w:val="00C20D8B"/>
    <w:rsid w:val="00C33D3A"/>
    <w:rsid w:val="00C61436"/>
    <w:rsid w:val="00CA7B4B"/>
    <w:rsid w:val="00CB3ACB"/>
    <w:rsid w:val="00CB3F3C"/>
    <w:rsid w:val="00CE7F7D"/>
    <w:rsid w:val="00D25B04"/>
    <w:rsid w:val="00D27FE6"/>
    <w:rsid w:val="00D620F2"/>
    <w:rsid w:val="00D70ED8"/>
    <w:rsid w:val="00D72BB7"/>
    <w:rsid w:val="00D75BEA"/>
    <w:rsid w:val="00D828C4"/>
    <w:rsid w:val="00DB6BAD"/>
    <w:rsid w:val="00DC353B"/>
    <w:rsid w:val="00E023A1"/>
    <w:rsid w:val="00E1102C"/>
    <w:rsid w:val="00E2255A"/>
    <w:rsid w:val="00E314C9"/>
    <w:rsid w:val="00E515EA"/>
    <w:rsid w:val="00E554D1"/>
    <w:rsid w:val="00E969B2"/>
    <w:rsid w:val="00EA310B"/>
    <w:rsid w:val="00F05A40"/>
    <w:rsid w:val="00F1561E"/>
    <w:rsid w:val="00F33F25"/>
    <w:rsid w:val="00F64CD4"/>
    <w:rsid w:val="00F82956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uit.ru/studies/courses/3481/723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4B62FF-D874-408B-9196-6C2FB638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Марина Челеховская</cp:lastModifiedBy>
  <cp:revision>8</cp:revision>
  <dcterms:created xsi:type="dcterms:W3CDTF">2020-08-28T15:03:00Z</dcterms:created>
  <dcterms:modified xsi:type="dcterms:W3CDTF">2021-10-21T10:49:00Z</dcterms:modified>
</cp:coreProperties>
</file>