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2E" w:rsidRPr="00B74BEA" w:rsidRDefault="00B74BEA" w:rsidP="00B74BEA">
      <w:pPr>
        <w:jc w:val="center"/>
        <w:rPr>
          <w:b/>
          <w:sz w:val="24"/>
          <w:szCs w:val="24"/>
        </w:rPr>
      </w:pPr>
      <w:r w:rsidRPr="00B74BEA">
        <w:rPr>
          <w:b/>
          <w:sz w:val="24"/>
          <w:szCs w:val="24"/>
        </w:rPr>
        <w:t>Аннотация</w:t>
      </w:r>
    </w:p>
    <w:p w:rsidR="00B74BEA" w:rsidRPr="00B74BEA" w:rsidRDefault="00B74BEA" w:rsidP="00B74BEA">
      <w:pPr>
        <w:jc w:val="center"/>
        <w:rPr>
          <w:b/>
          <w:sz w:val="24"/>
          <w:szCs w:val="24"/>
          <w:lang w:val="ru-RU"/>
        </w:rPr>
      </w:pPr>
      <w:r w:rsidRPr="00B74BEA">
        <w:rPr>
          <w:b/>
          <w:sz w:val="24"/>
          <w:szCs w:val="24"/>
          <w:lang w:val="ru-RU"/>
        </w:rPr>
        <w:t xml:space="preserve">к </w:t>
      </w:r>
      <w:r>
        <w:rPr>
          <w:b/>
          <w:sz w:val="24"/>
          <w:szCs w:val="24"/>
          <w:lang w:val="ru-RU"/>
        </w:rPr>
        <w:t>р</w:t>
      </w:r>
      <w:r w:rsidRPr="00B74BEA">
        <w:rPr>
          <w:b/>
          <w:sz w:val="24"/>
          <w:szCs w:val="24"/>
          <w:lang w:val="ru-RU"/>
        </w:rPr>
        <w:t>абоче</w:t>
      </w:r>
      <w:r>
        <w:rPr>
          <w:b/>
          <w:sz w:val="24"/>
          <w:szCs w:val="24"/>
          <w:lang w:val="ru-RU"/>
        </w:rPr>
        <w:t>й</w:t>
      </w:r>
      <w:bookmarkStart w:id="0" w:name="_GoBack"/>
      <w:bookmarkEnd w:id="0"/>
      <w:r w:rsidRPr="00B74BEA">
        <w:rPr>
          <w:b/>
          <w:sz w:val="24"/>
          <w:szCs w:val="24"/>
          <w:lang w:val="ru-RU"/>
        </w:rPr>
        <w:t xml:space="preserve"> программ</w:t>
      </w:r>
      <w:r>
        <w:rPr>
          <w:b/>
          <w:sz w:val="24"/>
          <w:szCs w:val="24"/>
          <w:lang w:val="ru-RU"/>
        </w:rPr>
        <w:t>е</w:t>
      </w:r>
      <w:r w:rsidRPr="00B74BEA">
        <w:rPr>
          <w:b/>
          <w:sz w:val="24"/>
          <w:szCs w:val="24"/>
          <w:lang w:val="ru-RU"/>
        </w:rPr>
        <w:t xml:space="preserve"> учебного предмета (курса)</w:t>
      </w:r>
    </w:p>
    <w:p w:rsidR="00B74BEA" w:rsidRPr="00B74BEA" w:rsidRDefault="00B74BEA" w:rsidP="00B74BEA">
      <w:pPr>
        <w:jc w:val="center"/>
        <w:rPr>
          <w:b/>
          <w:sz w:val="24"/>
          <w:szCs w:val="24"/>
        </w:rPr>
      </w:pPr>
      <w:r w:rsidRPr="00B74BEA">
        <w:rPr>
          <w:b/>
          <w:sz w:val="24"/>
          <w:szCs w:val="24"/>
        </w:rPr>
        <w:t>«Второй иностранный язык (итальянский)»</w:t>
      </w:r>
    </w:p>
    <w:p w:rsidR="00B74BEA" w:rsidRPr="00B74BEA" w:rsidRDefault="00B74BEA" w:rsidP="00B74BEA">
      <w:pPr>
        <w:jc w:val="center"/>
        <w:rPr>
          <w:b/>
          <w:sz w:val="24"/>
          <w:szCs w:val="24"/>
        </w:rPr>
      </w:pPr>
      <w:r w:rsidRPr="00B74BEA">
        <w:rPr>
          <w:b/>
          <w:sz w:val="24"/>
          <w:szCs w:val="24"/>
        </w:rPr>
        <w:t>(углублённый уровень)</w:t>
      </w:r>
    </w:p>
    <w:p w:rsidR="00B74BEA" w:rsidRPr="00B74BEA" w:rsidRDefault="00B74BEA" w:rsidP="00B74BEA">
      <w:pPr>
        <w:jc w:val="center"/>
        <w:rPr>
          <w:b/>
          <w:sz w:val="24"/>
          <w:szCs w:val="24"/>
        </w:rPr>
      </w:pPr>
      <w:r w:rsidRPr="00B74BEA">
        <w:rPr>
          <w:b/>
          <w:sz w:val="24"/>
          <w:szCs w:val="24"/>
        </w:rPr>
        <w:t>10 класс</w:t>
      </w: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Основной целью учебного курса «Второй иностранный язык» (итальянский)</w:t>
      </w:r>
      <w:r>
        <w:rPr>
          <w:position w:val="6"/>
          <w:sz w:val="24"/>
          <w:szCs w:val="24"/>
          <w:lang w:val="ru-RU"/>
        </w:rPr>
        <w:t xml:space="preserve"> на первом году обучения </w:t>
      </w:r>
      <w:r w:rsidRPr="00B80C4F">
        <w:rPr>
          <w:position w:val="6"/>
          <w:sz w:val="24"/>
          <w:szCs w:val="24"/>
          <w:lang w:val="ru-RU"/>
        </w:rPr>
        <w:t>является овладение учащимися необходимым и достаточным уровнем иноязычной коммуникативной компетенции не ниже уровня А</w:t>
      </w:r>
      <w:r>
        <w:rPr>
          <w:position w:val="6"/>
          <w:sz w:val="24"/>
          <w:szCs w:val="24"/>
          <w:lang w:val="ru-RU"/>
        </w:rPr>
        <w:t>1</w:t>
      </w:r>
      <w:r w:rsidRPr="00B80C4F">
        <w:rPr>
          <w:position w:val="6"/>
          <w:sz w:val="24"/>
          <w:szCs w:val="24"/>
          <w:lang w:val="ru-RU"/>
        </w:rPr>
        <w:t>+ (</w:t>
      </w:r>
      <w:proofErr w:type="spellStart"/>
      <w:r w:rsidRPr="00B80C4F">
        <w:rPr>
          <w:position w:val="6"/>
          <w:sz w:val="24"/>
          <w:szCs w:val="24"/>
          <w:lang w:val="ru-RU"/>
        </w:rPr>
        <w:t>допороговый</w:t>
      </w:r>
      <w:proofErr w:type="spellEnd"/>
      <w:r w:rsidRPr="00B80C4F">
        <w:rPr>
          <w:position w:val="6"/>
          <w:sz w:val="24"/>
          <w:szCs w:val="24"/>
          <w:lang w:val="ru-RU"/>
        </w:rPr>
        <w:t xml:space="preserve"> уровень владения иностранным языком по Общеевропейской шкале уровней владения иностранными языками </w:t>
      </w:r>
      <w:r w:rsidRPr="00537B07">
        <w:rPr>
          <w:position w:val="6"/>
          <w:sz w:val="24"/>
          <w:szCs w:val="24"/>
        </w:rPr>
        <w:t>MCER</w:t>
      </w:r>
      <w:r w:rsidRPr="00B80C4F">
        <w:rPr>
          <w:position w:val="6"/>
          <w:sz w:val="24"/>
          <w:szCs w:val="24"/>
          <w:lang w:val="ru-RU"/>
        </w:rPr>
        <w:t xml:space="preserve">) для решения социально-коммуникативных задач в различных областях научной, культурной и бытовой сфер деятельности, а </w:t>
      </w:r>
      <w:r w:rsidR="00705C42">
        <w:rPr>
          <w:position w:val="6"/>
          <w:sz w:val="24"/>
          <w:szCs w:val="24"/>
          <w:lang w:val="ru-RU"/>
        </w:rPr>
        <w:t xml:space="preserve">для начального формирования </w:t>
      </w:r>
      <w:r w:rsidRPr="00B80C4F">
        <w:rPr>
          <w:position w:val="6"/>
          <w:sz w:val="24"/>
          <w:szCs w:val="24"/>
          <w:lang w:val="ru-RU"/>
        </w:rPr>
        <w:t xml:space="preserve">академических навыков, необходимых для использования итальянского </w:t>
      </w:r>
      <w:r w:rsidR="00DA3FD7" w:rsidRPr="00B80C4F">
        <w:rPr>
          <w:position w:val="6"/>
          <w:sz w:val="24"/>
          <w:szCs w:val="24"/>
          <w:lang w:val="ru-RU"/>
        </w:rPr>
        <w:t>языка в учебной, научной</w:t>
      </w:r>
      <w:r w:rsidRPr="00B80C4F">
        <w:rPr>
          <w:position w:val="6"/>
          <w:sz w:val="24"/>
          <w:szCs w:val="24"/>
          <w:lang w:val="ru-RU"/>
        </w:rPr>
        <w:t xml:space="preserve"> и дальнейшей профессиональной деятельности.</w:t>
      </w: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Реализация основной цели обучения иностранному языку предполагает решение комплекса учебных задач, сформулированных в данной программе как конечные требования к уровням подготовки, а именно: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1) </w:t>
      </w:r>
      <w:r w:rsidR="00DA3FD7" w:rsidRPr="00CE3DF5">
        <w:rPr>
          <w:position w:val="6"/>
          <w:sz w:val="24"/>
          <w:szCs w:val="24"/>
          <w:lang w:val="ru-RU"/>
        </w:rPr>
        <w:t>с</w:t>
      </w:r>
      <w:r w:rsidR="00537B07" w:rsidRPr="00B80C4F">
        <w:rPr>
          <w:position w:val="6"/>
          <w:sz w:val="24"/>
          <w:szCs w:val="24"/>
          <w:lang w:val="ru-RU"/>
        </w:rPr>
        <w:t>овершенствование речевой компетенции – таких иноязычных речевых умений устного и письменного общения, как чтение  адаптированной и несложной оригинальной литературы разных функциональных стилей и жанров, умение принимать участие в беседе на различные бытовые темы, выражать основной реестр коммуникативных намерений, владеть основными видами монологического высказывания, соблюдая правила речевого этикета, и понимать на слух, владеть основными несложными видами делового письма;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2) </w:t>
      </w:r>
      <w:r w:rsidRPr="00CE3DF5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языковой компетенции – овладение новыми языковыми средствами и формирование адекватных им языковых навыков, в таких аспектах как фонетика, лексика и грамматика;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3) </w:t>
      </w:r>
      <w:r w:rsidRPr="00B80C4F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учебно-познавательной компетенции, то есть развитие специальных учебных умений, позволяющих совершенствовать учебную деятельность по овладению иностранным языком;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4)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компетенции автономного обучения, заключающееся в развитии умений и навыков самообразования с использованием основных ресурсов,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</w:t>
      </w:r>
      <w:r w:rsidRPr="00B80C4F">
        <w:rPr>
          <w:position w:val="6"/>
          <w:sz w:val="24"/>
          <w:szCs w:val="24"/>
          <w:lang w:val="ru-RU"/>
        </w:rPr>
        <w:t>ых сайтов, текстовых редакторов</w:t>
      </w:r>
      <w:r w:rsidR="00537B07" w:rsidRPr="00B80C4F">
        <w:rPr>
          <w:position w:val="6"/>
          <w:sz w:val="24"/>
          <w:szCs w:val="24"/>
          <w:lang w:val="ru-RU"/>
        </w:rPr>
        <w:t xml:space="preserve">); 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5) ф</w:t>
      </w:r>
      <w:r w:rsidR="00537B07" w:rsidRPr="00B80C4F">
        <w:rPr>
          <w:position w:val="6"/>
          <w:sz w:val="24"/>
          <w:szCs w:val="24"/>
          <w:lang w:val="ru-RU"/>
        </w:rPr>
        <w:t>ормирование межкультурной компетенции за счет увеличения объема знаний о социокультурной специфике стран изучаемого языка и развития умений строить свое речевое и неречевое поведение адекватно этой специфике;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6)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компенсаторной компетенции, заключающееся в развитии умений выходить из положения в условиях дефицита языковых средств при получении и передаче иноязычной информации.</w:t>
      </w:r>
    </w:p>
    <w:p w:rsidR="005213CF" w:rsidRPr="00B80C4F" w:rsidRDefault="005213CF" w:rsidP="00FD642E">
      <w:pPr>
        <w:autoSpaceDE w:val="0"/>
        <w:autoSpaceDN w:val="0"/>
        <w:adjustRightInd w:val="0"/>
        <w:ind w:firstLine="567"/>
        <w:jc w:val="both"/>
        <w:rPr>
          <w:i/>
          <w:position w:val="6"/>
          <w:sz w:val="24"/>
          <w:szCs w:val="24"/>
          <w:lang w:val="ru-RU"/>
        </w:rPr>
      </w:pPr>
      <w:r w:rsidRPr="005213CF">
        <w:rPr>
          <w:sz w:val="24"/>
          <w:szCs w:val="24"/>
          <w:lang w:val="ru-RU"/>
        </w:rPr>
        <w:t xml:space="preserve">По окончании курса </w:t>
      </w:r>
      <w:r>
        <w:rPr>
          <w:sz w:val="24"/>
          <w:szCs w:val="24"/>
          <w:lang w:val="ru-RU"/>
        </w:rPr>
        <w:t xml:space="preserve">формируются и развиваются следующие навыки: 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аудирования</w:t>
      </w:r>
      <w:r w:rsidRPr="00B80C4F">
        <w:rPr>
          <w:position w:val="6"/>
          <w:sz w:val="24"/>
          <w:szCs w:val="24"/>
          <w:lang w:val="ru-RU"/>
        </w:rPr>
        <w:t xml:space="preserve">: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рассказ, диалог), а также выделять в них значимую/запрашиваемую информацию; 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чтения</w:t>
      </w:r>
      <w:r w:rsidRPr="00B80C4F">
        <w:rPr>
          <w:position w:val="6"/>
          <w:sz w:val="24"/>
          <w:szCs w:val="24"/>
          <w:lang w:val="ru-RU"/>
        </w:rPr>
        <w:t xml:space="preserve">: понимать основное содержание несложных аутентичных </w:t>
      </w:r>
      <w:r w:rsidRPr="00B80C4F">
        <w:rPr>
          <w:position w:val="6"/>
          <w:sz w:val="24"/>
          <w:szCs w:val="24"/>
          <w:lang w:val="ru-RU"/>
        </w:rPr>
        <w:lastRenderedPageBreak/>
        <w:t>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характера.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говорения</w:t>
      </w:r>
      <w:r w:rsidRPr="00B80C4F">
        <w:rPr>
          <w:position w:val="6"/>
          <w:sz w:val="24"/>
          <w:szCs w:val="24"/>
          <w:lang w:val="ru-RU"/>
        </w:rPr>
        <w:t>: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участвовать в анализе или обсуждении проблемы.</w:t>
      </w:r>
    </w:p>
    <w:p w:rsidR="0051560B" w:rsidRPr="00B74BEA" w:rsidRDefault="00F624C5" w:rsidP="00B74BEA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="005213CF" w:rsidRPr="00B80C4F">
        <w:rPr>
          <w:i/>
          <w:position w:val="6"/>
          <w:sz w:val="24"/>
          <w:szCs w:val="24"/>
          <w:lang w:val="ru-RU"/>
        </w:rPr>
        <w:t>в области письма</w:t>
      </w:r>
      <w:r w:rsidR="005213CF" w:rsidRPr="00B80C4F">
        <w:rPr>
          <w:position w:val="6"/>
          <w:sz w:val="24"/>
          <w:szCs w:val="24"/>
          <w:lang w:val="ru-RU"/>
        </w:rPr>
        <w:t xml:space="preserve">: заполнять формуляры и бланки прагматического характера; вести запись основных мыслей и фактов (из </w:t>
      </w:r>
      <w:proofErr w:type="spellStart"/>
      <w:r w:rsidR="005213CF" w:rsidRPr="00B80C4F">
        <w:rPr>
          <w:position w:val="6"/>
          <w:sz w:val="24"/>
          <w:szCs w:val="24"/>
          <w:lang w:val="ru-RU"/>
        </w:rPr>
        <w:t>аудиотекстов</w:t>
      </w:r>
      <w:proofErr w:type="spellEnd"/>
      <w:r w:rsidR="005213CF" w:rsidRPr="00B80C4F">
        <w:rPr>
          <w:position w:val="6"/>
          <w:sz w:val="24"/>
          <w:szCs w:val="24"/>
          <w:lang w:val="ru-RU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одногруппников); писать эссе на заданную тему, описывать графическое изображение.</w:t>
      </w:r>
    </w:p>
    <w:sectPr w:rsidR="0051560B" w:rsidRPr="00B74BE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777E"/>
    <w:rsid w:val="000233DC"/>
    <w:rsid w:val="0003137E"/>
    <w:rsid w:val="000316E7"/>
    <w:rsid w:val="000346CD"/>
    <w:rsid w:val="000645FE"/>
    <w:rsid w:val="00067E5B"/>
    <w:rsid w:val="000B36FF"/>
    <w:rsid w:val="000B68D0"/>
    <w:rsid w:val="000C07EC"/>
    <w:rsid w:val="000C19E8"/>
    <w:rsid w:val="000D235B"/>
    <w:rsid w:val="000E1B68"/>
    <w:rsid w:val="000F1316"/>
    <w:rsid w:val="0011269E"/>
    <w:rsid w:val="00117F9C"/>
    <w:rsid w:val="00122984"/>
    <w:rsid w:val="001235B1"/>
    <w:rsid w:val="00194A81"/>
    <w:rsid w:val="001F4F7F"/>
    <w:rsid w:val="00214E60"/>
    <w:rsid w:val="00240F6B"/>
    <w:rsid w:val="00256848"/>
    <w:rsid w:val="0027155C"/>
    <w:rsid w:val="00271F5C"/>
    <w:rsid w:val="00290548"/>
    <w:rsid w:val="002A1995"/>
    <w:rsid w:val="002C2B5C"/>
    <w:rsid w:val="002F5F17"/>
    <w:rsid w:val="00307EB5"/>
    <w:rsid w:val="00330027"/>
    <w:rsid w:val="00335C03"/>
    <w:rsid w:val="003379F7"/>
    <w:rsid w:val="00383823"/>
    <w:rsid w:val="003961E3"/>
    <w:rsid w:val="00397E10"/>
    <w:rsid w:val="003A72B2"/>
    <w:rsid w:val="003B63D5"/>
    <w:rsid w:val="003C2E26"/>
    <w:rsid w:val="003D2FA0"/>
    <w:rsid w:val="003D5C07"/>
    <w:rsid w:val="00400CF5"/>
    <w:rsid w:val="00435692"/>
    <w:rsid w:val="00442E10"/>
    <w:rsid w:val="0047344F"/>
    <w:rsid w:val="0049591A"/>
    <w:rsid w:val="00496EC8"/>
    <w:rsid w:val="004B3B14"/>
    <w:rsid w:val="004C0697"/>
    <w:rsid w:val="004C32F2"/>
    <w:rsid w:val="004D2BB8"/>
    <w:rsid w:val="004E2DE3"/>
    <w:rsid w:val="004E5291"/>
    <w:rsid w:val="00501D7A"/>
    <w:rsid w:val="00507528"/>
    <w:rsid w:val="0051560B"/>
    <w:rsid w:val="005213CF"/>
    <w:rsid w:val="00525BC0"/>
    <w:rsid w:val="00537B07"/>
    <w:rsid w:val="0058204A"/>
    <w:rsid w:val="00582EDC"/>
    <w:rsid w:val="005A2432"/>
    <w:rsid w:val="005B622C"/>
    <w:rsid w:val="005E6A10"/>
    <w:rsid w:val="006227DC"/>
    <w:rsid w:val="006409C2"/>
    <w:rsid w:val="006506A4"/>
    <w:rsid w:val="00666621"/>
    <w:rsid w:val="00667AFB"/>
    <w:rsid w:val="00673A2E"/>
    <w:rsid w:val="00676250"/>
    <w:rsid w:val="006931C9"/>
    <w:rsid w:val="006A79C5"/>
    <w:rsid w:val="006A7BA7"/>
    <w:rsid w:val="006B0A3D"/>
    <w:rsid w:val="006D0964"/>
    <w:rsid w:val="00705C42"/>
    <w:rsid w:val="00732901"/>
    <w:rsid w:val="00736DFA"/>
    <w:rsid w:val="0074494D"/>
    <w:rsid w:val="00746421"/>
    <w:rsid w:val="00746D7D"/>
    <w:rsid w:val="007477B2"/>
    <w:rsid w:val="00770A3C"/>
    <w:rsid w:val="00787CC9"/>
    <w:rsid w:val="00795F21"/>
    <w:rsid w:val="007B537C"/>
    <w:rsid w:val="0080024B"/>
    <w:rsid w:val="00817952"/>
    <w:rsid w:val="00822B02"/>
    <w:rsid w:val="00827369"/>
    <w:rsid w:val="0084476F"/>
    <w:rsid w:val="00854BE1"/>
    <w:rsid w:val="0085554B"/>
    <w:rsid w:val="00873F97"/>
    <w:rsid w:val="00881824"/>
    <w:rsid w:val="008C2AE0"/>
    <w:rsid w:val="008C3F30"/>
    <w:rsid w:val="008D62D3"/>
    <w:rsid w:val="008E7DAE"/>
    <w:rsid w:val="00913657"/>
    <w:rsid w:val="009345F0"/>
    <w:rsid w:val="00960DC0"/>
    <w:rsid w:val="0096443F"/>
    <w:rsid w:val="00966C6A"/>
    <w:rsid w:val="00976E1C"/>
    <w:rsid w:val="00981BB1"/>
    <w:rsid w:val="009823C2"/>
    <w:rsid w:val="009A37EF"/>
    <w:rsid w:val="009B4F4A"/>
    <w:rsid w:val="009D219A"/>
    <w:rsid w:val="009E28B5"/>
    <w:rsid w:val="009F01AD"/>
    <w:rsid w:val="009F14C4"/>
    <w:rsid w:val="00A33E83"/>
    <w:rsid w:val="00A536F1"/>
    <w:rsid w:val="00A76BF9"/>
    <w:rsid w:val="00A86A2B"/>
    <w:rsid w:val="00A90157"/>
    <w:rsid w:val="00AB0EB9"/>
    <w:rsid w:val="00AB58C9"/>
    <w:rsid w:val="00AB5CBB"/>
    <w:rsid w:val="00AE5063"/>
    <w:rsid w:val="00AF1470"/>
    <w:rsid w:val="00AF2917"/>
    <w:rsid w:val="00AF2A90"/>
    <w:rsid w:val="00B04CC4"/>
    <w:rsid w:val="00B34527"/>
    <w:rsid w:val="00B5157E"/>
    <w:rsid w:val="00B526E7"/>
    <w:rsid w:val="00B577AD"/>
    <w:rsid w:val="00B74BEA"/>
    <w:rsid w:val="00B80C4F"/>
    <w:rsid w:val="00B82627"/>
    <w:rsid w:val="00B9224E"/>
    <w:rsid w:val="00B94EC1"/>
    <w:rsid w:val="00BA7882"/>
    <w:rsid w:val="00BC3560"/>
    <w:rsid w:val="00BE511C"/>
    <w:rsid w:val="00C13D6E"/>
    <w:rsid w:val="00C27F95"/>
    <w:rsid w:val="00C31A13"/>
    <w:rsid w:val="00C33D3A"/>
    <w:rsid w:val="00C42737"/>
    <w:rsid w:val="00C61B3D"/>
    <w:rsid w:val="00C8448D"/>
    <w:rsid w:val="00C854EC"/>
    <w:rsid w:val="00C91DFF"/>
    <w:rsid w:val="00CB3F3C"/>
    <w:rsid w:val="00CB6CBE"/>
    <w:rsid w:val="00CE3DF5"/>
    <w:rsid w:val="00D4109B"/>
    <w:rsid w:val="00D620F2"/>
    <w:rsid w:val="00D75BEA"/>
    <w:rsid w:val="00D828C4"/>
    <w:rsid w:val="00D8708D"/>
    <w:rsid w:val="00D90227"/>
    <w:rsid w:val="00D97C0A"/>
    <w:rsid w:val="00DA3FD7"/>
    <w:rsid w:val="00DB6BAD"/>
    <w:rsid w:val="00DC032B"/>
    <w:rsid w:val="00DC3ED9"/>
    <w:rsid w:val="00DD7B2A"/>
    <w:rsid w:val="00DF261B"/>
    <w:rsid w:val="00E023A1"/>
    <w:rsid w:val="00E314C9"/>
    <w:rsid w:val="00E41001"/>
    <w:rsid w:val="00E42257"/>
    <w:rsid w:val="00E515EA"/>
    <w:rsid w:val="00E554D1"/>
    <w:rsid w:val="00E71425"/>
    <w:rsid w:val="00E969B2"/>
    <w:rsid w:val="00EF2CF0"/>
    <w:rsid w:val="00F142FE"/>
    <w:rsid w:val="00F156AD"/>
    <w:rsid w:val="00F23585"/>
    <w:rsid w:val="00F33F25"/>
    <w:rsid w:val="00F624C5"/>
    <w:rsid w:val="00F82956"/>
    <w:rsid w:val="00F94713"/>
    <w:rsid w:val="00FA5269"/>
    <w:rsid w:val="00FC61AC"/>
    <w:rsid w:val="00FC75DC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F5A91"/>
  <w15:docId w15:val="{B47E20E5-FC32-4D8B-B234-C9ACB4B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5077-637C-4B30-A51F-37DABF9C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2021-08-31T07:14:00Z</dcterms:created>
  <dcterms:modified xsi:type="dcterms:W3CDTF">2021-08-31T07:14:00Z</dcterms:modified>
</cp:coreProperties>
</file>