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88" w:rsidRDefault="00471D0E" w:rsidP="00471D0E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Аннотация</w:t>
      </w:r>
    </w:p>
    <w:p w:rsidR="00471D0E" w:rsidRDefault="00471D0E" w:rsidP="00471D0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 рабочей программе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учебного предмета (курса)</w:t>
      </w:r>
    </w:p>
    <w:p w:rsidR="00471D0E" w:rsidRDefault="00471D0E" w:rsidP="00471D0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«Второй иностранный язык (китайский)»</w:t>
      </w:r>
    </w:p>
    <w:p w:rsidR="00471D0E" w:rsidRDefault="00471D0E" w:rsidP="00471D0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(продолжающий уровень)</w:t>
      </w:r>
    </w:p>
    <w:p w:rsidR="00471D0E" w:rsidRDefault="00471D0E" w:rsidP="00471D0E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sz w:val="26"/>
          <w:szCs w:val="26"/>
        </w:rPr>
        <w:t>10-11 класс</w:t>
      </w:r>
    </w:p>
    <w:p w:rsidR="00FC5D25" w:rsidRDefault="00FC5D25" w:rsidP="00372E88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 xml:space="preserve"> и предметные результаты освоения учебного предмета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Представленная программа обеспечивает достижение личностных, </w:t>
      </w:r>
      <w:proofErr w:type="spellStart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и предметных результатов:</w:t>
      </w:r>
    </w:p>
    <w:p w:rsidR="00FC5D25" w:rsidRDefault="00FC5D25" w:rsidP="00C477B9">
      <w:pPr>
        <w:widowControl w:val="0"/>
        <w:tabs>
          <w:tab w:val="left" w:pos="0"/>
          <w:tab w:val="left" w:pos="360"/>
          <w:tab w:val="left" w:pos="993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Личностные результаты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выпускников старшей школы, достигаемые при изучении иностранного языка на базовом уровне:</w:t>
      </w:r>
    </w:p>
    <w:p w:rsidR="00FC5D25" w:rsidRDefault="00FC5D25" w:rsidP="00C477B9">
      <w:pPr>
        <w:widowControl w:val="0"/>
        <w:numPr>
          <w:ilvl w:val="1"/>
          <w:numId w:val="1"/>
        </w:numPr>
        <w:tabs>
          <w:tab w:val="left" w:pos="0"/>
          <w:tab w:val="left" w:pos="993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C5D25" w:rsidRDefault="00FC5D25" w:rsidP="00C477B9">
      <w:pPr>
        <w:widowControl w:val="0"/>
        <w:numPr>
          <w:ilvl w:val="1"/>
          <w:numId w:val="1"/>
        </w:numPr>
        <w:tabs>
          <w:tab w:val="left" w:pos="0"/>
          <w:tab w:val="left" w:pos="993"/>
          <w:tab w:val="left" w:pos="141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FC5D25" w:rsidRDefault="00FC5D25" w:rsidP="00C477B9">
      <w:pPr>
        <w:widowControl w:val="0"/>
        <w:numPr>
          <w:ilvl w:val="1"/>
          <w:numId w:val="1"/>
        </w:numPr>
        <w:tabs>
          <w:tab w:val="left" w:pos="0"/>
          <w:tab w:val="left" w:pos="993"/>
          <w:tab w:val="left" w:pos="141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C5D25" w:rsidRDefault="00FC5D25" w:rsidP="00C477B9">
      <w:pPr>
        <w:widowControl w:val="0"/>
        <w:numPr>
          <w:ilvl w:val="1"/>
          <w:numId w:val="1"/>
        </w:numPr>
        <w:tabs>
          <w:tab w:val="left" w:pos="0"/>
          <w:tab w:val="left" w:pos="993"/>
          <w:tab w:val="left" w:pos="141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FC5D25" w:rsidRDefault="00FC5D25" w:rsidP="00C477B9">
      <w:pPr>
        <w:widowControl w:val="0"/>
        <w:numPr>
          <w:ilvl w:val="1"/>
          <w:numId w:val="1"/>
        </w:numPr>
        <w:tabs>
          <w:tab w:val="left" w:pos="0"/>
          <w:tab w:val="left" w:pos="993"/>
          <w:tab w:val="left" w:pos="141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FC5D25" w:rsidRDefault="00FC5D25" w:rsidP="00C477B9">
      <w:pPr>
        <w:widowControl w:val="0"/>
        <w:tabs>
          <w:tab w:val="left" w:pos="3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720" w:hanging="11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 результаты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изучения иностранного языка на базовом уровне в старшей школе проявляются в:</w:t>
      </w:r>
    </w:p>
    <w:p w:rsidR="00FC5D25" w:rsidRDefault="00C477B9" w:rsidP="00C477B9">
      <w:pPr>
        <w:widowControl w:val="0"/>
        <w:tabs>
          <w:tab w:val="left" w:pos="709"/>
          <w:tab w:val="left" w:pos="141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C477B9">
        <w:rPr>
          <w:rFonts w:ascii="Times New Roman" w:hAnsi="Times New Roman" w:cs="Times New Roman"/>
          <w:color w:val="000000"/>
          <w:sz w:val="28"/>
          <w:szCs w:val="28"/>
          <w:u w:color="000000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="00FC5D25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 </w:t>
      </w:r>
    </w:p>
    <w:p w:rsidR="00FC5D25" w:rsidRDefault="00FC5D25" w:rsidP="00C477B9">
      <w:pPr>
        <w:widowControl w:val="0"/>
        <w:numPr>
          <w:ilvl w:val="0"/>
          <w:numId w:val="1"/>
        </w:numPr>
        <w:tabs>
          <w:tab w:val="left" w:pos="141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C5D25" w:rsidRDefault="00FC5D25" w:rsidP="00C477B9">
      <w:pPr>
        <w:widowControl w:val="0"/>
        <w:numPr>
          <w:ilvl w:val="0"/>
          <w:numId w:val="1"/>
        </w:numPr>
        <w:tabs>
          <w:tab w:val="left" w:pos="709"/>
          <w:tab w:val="left" w:pos="141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hanging="11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C5D25" w:rsidRDefault="00FC5D25" w:rsidP="00C477B9">
      <w:pPr>
        <w:widowControl w:val="0"/>
        <w:numPr>
          <w:ilvl w:val="0"/>
          <w:numId w:val="1"/>
        </w:numPr>
        <w:tabs>
          <w:tab w:val="left" w:pos="709"/>
          <w:tab w:val="left" w:pos="141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hanging="11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FC5D25" w:rsidRDefault="00FC5D25" w:rsidP="00672C39">
      <w:pPr>
        <w:widowControl w:val="0"/>
        <w:tabs>
          <w:tab w:val="left" w:pos="0"/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Предметные результаты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освоения выпускниками основной школы программы по иностранному языку:</w:t>
      </w:r>
    </w:p>
    <w:p w:rsidR="00FC5D25" w:rsidRDefault="00FC5D25" w:rsidP="00207A30">
      <w:pPr>
        <w:widowControl w:val="0"/>
        <w:numPr>
          <w:ilvl w:val="1"/>
          <w:numId w:val="1"/>
        </w:numPr>
        <w:tabs>
          <w:tab w:val="left" w:pos="720"/>
          <w:tab w:val="left" w:pos="1416"/>
        </w:tabs>
        <w:autoSpaceDE w:val="0"/>
        <w:autoSpaceDN w:val="0"/>
        <w:adjustRightInd w:val="0"/>
        <w:spacing w:after="160" w:line="276" w:lineRule="auto"/>
        <w:ind w:left="720" w:hanging="2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</w:r>
    </w:p>
    <w:p w:rsidR="00FC5D25" w:rsidRDefault="00FC5D25" w:rsidP="00207A30">
      <w:pPr>
        <w:widowControl w:val="0"/>
        <w:numPr>
          <w:ilvl w:val="1"/>
          <w:numId w:val="1"/>
        </w:numPr>
        <w:tabs>
          <w:tab w:val="left" w:pos="720"/>
          <w:tab w:val="left" w:pos="1416"/>
        </w:tabs>
        <w:autoSpaceDE w:val="0"/>
        <w:autoSpaceDN w:val="0"/>
        <w:adjustRightInd w:val="0"/>
        <w:spacing w:after="160" w:line="276" w:lineRule="auto"/>
        <w:ind w:left="720" w:hanging="2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владение знаниями о социокультурной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FC5D25" w:rsidRDefault="00FC5D25" w:rsidP="00207A30">
      <w:pPr>
        <w:widowControl w:val="0"/>
        <w:numPr>
          <w:ilvl w:val="1"/>
          <w:numId w:val="1"/>
        </w:numPr>
        <w:tabs>
          <w:tab w:val="left" w:pos="720"/>
          <w:tab w:val="left" w:pos="1416"/>
        </w:tabs>
        <w:autoSpaceDE w:val="0"/>
        <w:autoSpaceDN w:val="0"/>
        <w:adjustRightInd w:val="0"/>
        <w:spacing w:after="160" w:line="276" w:lineRule="auto"/>
        <w:ind w:left="720" w:hanging="2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FC5D25" w:rsidRDefault="00FC5D25" w:rsidP="00207A30">
      <w:pPr>
        <w:widowControl w:val="0"/>
        <w:numPr>
          <w:ilvl w:val="1"/>
          <w:numId w:val="1"/>
        </w:numPr>
        <w:tabs>
          <w:tab w:val="left" w:pos="720"/>
          <w:tab w:val="left" w:pos="1416"/>
        </w:tabs>
        <w:autoSpaceDE w:val="0"/>
        <w:autoSpaceDN w:val="0"/>
        <w:adjustRightInd w:val="0"/>
        <w:spacing w:after="160" w:line="276" w:lineRule="auto"/>
        <w:ind w:left="720" w:hanging="2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FC5D25" w:rsidRDefault="00FC5D25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Компетенции в коммуникативной сфере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(т. е. владении иностранным языком 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пороговом продвинутом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уровне (В1+ (В2 – у особо прилежных учащихся) - по Общеевропейской шкале уровней владения языком – CEFR) (уровень владения китайским языком в соответствии с международным уровнем владения языком </w:t>
      </w:r>
      <w:r w:rsidRPr="007C3550">
        <w:rPr>
          <w:rFonts w:ascii="Times New Roman" w:hAnsi="Times New Roman" w:cs="Times New Roman"/>
          <w:color w:val="000000"/>
          <w:sz w:val="28"/>
          <w:szCs w:val="28"/>
          <w:u w:color="000000"/>
          <w:lang w:bidi="ar-BH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  <w:lang w:val="en-US" w:bidi="ar-BH"/>
        </w:rPr>
        <w:t>HSK</w:t>
      </w:r>
      <w:r w:rsidRPr="007C3550">
        <w:rPr>
          <w:rFonts w:ascii="Times New Roman" w:hAnsi="Times New Roman" w:cs="Times New Roman"/>
          <w:color w:val="000000"/>
          <w:sz w:val="28"/>
          <w:szCs w:val="28"/>
          <w:u w:color="000000"/>
          <w:lang w:bidi="ar-BH"/>
        </w:rPr>
        <w:t xml:space="preserve">3+ -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  <w:lang w:val="en-US" w:bidi="ar-BH"/>
        </w:rPr>
        <w:t>HSK</w:t>
      </w:r>
      <w:r w:rsidRPr="007C3550">
        <w:rPr>
          <w:rFonts w:ascii="Times New Roman" w:hAnsi="Times New Roman" w:cs="Times New Roman"/>
          <w:color w:val="000000"/>
          <w:sz w:val="28"/>
          <w:szCs w:val="28"/>
          <w:u w:color="000000"/>
          <w:lang w:bidi="ar-BH"/>
        </w:rPr>
        <w:t>4)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, позволяющем общаться как с носителями иностранного языка, так и с представителями других стран, использующими данный язык как средство общения).</w:t>
      </w:r>
    </w:p>
    <w:p w:rsidR="00FC5D25" w:rsidRPr="007C3550" w:rsidRDefault="00FC5D25" w:rsidP="007C3550">
      <w:pPr>
        <w:pStyle w:val="a7"/>
        <w:jc w:val="both"/>
        <w:rPr>
          <w:rFonts w:ascii="Times New Roman" w:hAnsi="Times New Roman"/>
          <w:iCs/>
          <w:color w:val="333333"/>
          <w:sz w:val="28"/>
          <w:szCs w:val="28"/>
        </w:rPr>
      </w:pPr>
      <w:r w:rsidRPr="007C3550">
        <w:rPr>
          <w:rFonts w:ascii="Times New Roman" w:hAnsi="Times New Roman"/>
          <w:iCs/>
          <w:color w:val="333333"/>
          <w:sz w:val="28"/>
          <w:szCs w:val="28"/>
        </w:rPr>
        <w:lastRenderedPageBreak/>
        <w:t>Программа предполагает достижение следующих уровней владения языком (по шкале требований «</w:t>
      </w:r>
      <w:r w:rsidRPr="007C3550">
        <w:rPr>
          <w:rStyle w:val="apple-style-span"/>
          <w:rFonts w:ascii="Times New Roman" w:hAnsi="Times New Roman" w:cs="Arial"/>
          <w:iCs/>
          <w:color w:val="333333"/>
          <w:sz w:val="28"/>
          <w:szCs w:val="28"/>
        </w:rPr>
        <w:t>Общеевропейских компетенций владения иностранным языком: изучение, преподавание, оценка</w:t>
      </w:r>
      <w:r w:rsidRPr="007C3550">
        <w:rPr>
          <w:rStyle w:val="apple-converted-space"/>
          <w:rFonts w:ascii="Times New Roman" w:hAnsi="Times New Roman" w:cs="Arial"/>
          <w:iCs/>
          <w:color w:val="333333"/>
          <w:sz w:val="28"/>
          <w:szCs w:val="28"/>
        </w:rPr>
        <w:t xml:space="preserve">» </w:t>
      </w:r>
      <w:r w:rsidRPr="007C3550">
        <w:rPr>
          <w:rStyle w:val="apple-style-span"/>
          <w:rFonts w:ascii="Times New Roman" w:hAnsi="Times New Roman" w:cs="Arial"/>
          <w:iCs/>
          <w:color w:val="333333"/>
          <w:sz w:val="28"/>
          <w:szCs w:val="28"/>
        </w:rPr>
        <w:t>(</w:t>
      </w:r>
      <w:proofErr w:type="spellStart"/>
      <w:r w:rsidRPr="007C3550">
        <w:rPr>
          <w:rStyle w:val="apple-style-span"/>
          <w:rFonts w:ascii="Times New Roman" w:hAnsi="Times New Roman" w:cs="Arial"/>
          <w:iCs/>
          <w:color w:val="333333"/>
          <w:sz w:val="28"/>
          <w:szCs w:val="28"/>
        </w:rPr>
        <w:t>Common</w:t>
      </w:r>
      <w:proofErr w:type="spellEnd"/>
      <w:r w:rsidRPr="007C3550">
        <w:rPr>
          <w:rStyle w:val="apple-style-span"/>
          <w:rFonts w:ascii="Times New Roman" w:hAnsi="Times New Roman" w:cs="Arial"/>
          <w:iCs/>
          <w:color w:val="333333"/>
          <w:sz w:val="28"/>
          <w:szCs w:val="28"/>
        </w:rPr>
        <w:t xml:space="preserve"> </w:t>
      </w:r>
      <w:proofErr w:type="spellStart"/>
      <w:r w:rsidRPr="007C3550">
        <w:rPr>
          <w:rStyle w:val="apple-style-span"/>
          <w:rFonts w:ascii="Times New Roman" w:hAnsi="Times New Roman" w:cs="Arial"/>
          <w:iCs/>
          <w:color w:val="333333"/>
          <w:sz w:val="28"/>
          <w:szCs w:val="28"/>
        </w:rPr>
        <w:t>European</w:t>
      </w:r>
      <w:proofErr w:type="spellEnd"/>
      <w:r w:rsidRPr="007C3550">
        <w:rPr>
          <w:rStyle w:val="apple-style-span"/>
          <w:rFonts w:ascii="Times New Roman" w:hAnsi="Times New Roman" w:cs="Arial"/>
          <w:iCs/>
          <w:color w:val="333333"/>
          <w:sz w:val="28"/>
          <w:szCs w:val="28"/>
        </w:rPr>
        <w:t xml:space="preserve"> </w:t>
      </w:r>
      <w:proofErr w:type="spellStart"/>
      <w:r w:rsidRPr="007C3550">
        <w:rPr>
          <w:rStyle w:val="apple-style-span"/>
          <w:rFonts w:ascii="Times New Roman" w:hAnsi="Times New Roman" w:cs="Arial"/>
          <w:iCs/>
          <w:color w:val="333333"/>
          <w:sz w:val="28"/>
          <w:szCs w:val="28"/>
        </w:rPr>
        <w:t>Framework</w:t>
      </w:r>
      <w:proofErr w:type="spellEnd"/>
      <w:r w:rsidRPr="007C3550">
        <w:rPr>
          <w:rStyle w:val="apple-style-span"/>
          <w:rFonts w:ascii="Times New Roman" w:hAnsi="Times New Roman" w:cs="Arial"/>
          <w:iCs/>
          <w:color w:val="333333"/>
          <w:sz w:val="28"/>
          <w:szCs w:val="28"/>
        </w:rPr>
        <w:t xml:space="preserve"> </w:t>
      </w:r>
      <w:proofErr w:type="spellStart"/>
      <w:r w:rsidRPr="007C3550">
        <w:rPr>
          <w:rStyle w:val="apple-style-span"/>
          <w:rFonts w:ascii="Times New Roman" w:hAnsi="Times New Roman" w:cs="Arial"/>
          <w:iCs/>
          <w:color w:val="333333"/>
          <w:sz w:val="28"/>
          <w:szCs w:val="28"/>
        </w:rPr>
        <w:t>of</w:t>
      </w:r>
      <w:proofErr w:type="spellEnd"/>
      <w:r w:rsidRPr="007C3550">
        <w:rPr>
          <w:rStyle w:val="apple-style-span"/>
          <w:rFonts w:ascii="Times New Roman" w:hAnsi="Times New Roman" w:cs="Arial"/>
          <w:iCs/>
          <w:color w:val="333333"/>
          <w:sz w:val="28"/>
          <w:szCs w:val="28"/>
        </w:rPr>
        <w:t xml:space="preserve"> </w:t>
      </w:r>
      <w:proofErr w:type="spellStart"/>
      <w:r w:rsidRPr="007C3550">
        <w:rPr>
          <w:rStyle w:val="apple-style-span"/>
          <w:rFonts w:ascii="Times New Roman" w:hAnsi="Times New Roman" w:cs="Arial"/>
          <w:iCs/>
          <w:color w:val="333333"/>
          <w:sz w:val="28"/>
          <w:szCs w:val="28"/>
        </w:rPr>
        <w:t>Reference</w:t>
      </w:r>
      <w:proofErr w:type="spellEnd"/>
      <w:r w:rsidRPr="007C3550">
        <w:rPr>
          <w:rStyle w:val="apple-style-span"/>
          <w:rFonts w:ascii="Times New Roman" w:hAnsi="Times New Roman" w:cs="Arial"/>
          <w:iCs/>
          <w:color w:val="333333"/>
          <w:sz w:val="28"/>
          <w:szCs w:val="28"/>
        </w:rPr>
        <w:t xml:space="preserve"> — CEFR)</w:t>
      </w:r>
      <w:r w:rsidRPr="007C3550">
        <w:rPr>
          <w:rFonts w:ascii="Times New Roman" w:hAnsi="Times New Roman"/>
          <w:iCs/>
          <w:color w:val="333333"/>
          <w:sz w:val="28"/>
          <w:szCs w:val="28"/>
        </w:rPr>
        <w:t xml:space="preserve">: по видам коммуникативной деятельности: </w:t>
      </w:r>
    </w:p>
    <w:p w:rsidR="00FC5D25" w:rsidRPr="007C3550" w:rsidRDefault="00FC5D25" w:rsidP="007C3550">
      <w:pPr>
        <w:pStyle w:val="a7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color w:val="333333"/>
          <w:sz w:val="28"/>
          <w:szCs w:val="28"/>
        </w:rPr>
      </w:pPr>
      <w:r w:rsidRPr="007C3550">
        <w:rPr>
          <w:rFonts w:ascii="Times New Roman" w:hAnsi="Times New Roman"/>
          <w:color w:val="333333"/>
          <w:sz w:val="28"/>
          <w:szCs w:val="28"/>
        </w:rPr>
        <w:t xml:space="preserve">говорение:  В1 - В2 ( в диалогической речи умение общаться в большинстве ситуаций повседневного общения, умение без предварительной подготовки участвовать в диалогах на знакомую или интересующую тему, например, "хобби", "семья", "учеба", "путешествия", "магазины", "еда", умение без предварительной подготовки и с определенной степенью свободы </w:t>
      </w:r>
      <w:proofErr w:type="spellStart"/>
      <w:r w:rsidRPr="007C3550">
        <w:rPr>
          <w:rFonts w:ascii="Times New Roman" w:hAnsi="Times New Roman"/>
          <w:color w:val="333333"/>
          <w:sz w:val="28"/>
          <w:szCs w:val="28"/>
        </w:rPr>
        <w:t>учавствовать</w:t>
      </w:r>
      <w:proofErr w:type="spellEnd"/>
      <w:r w:rsidRPr="007C3550">
        <w:rPr>
          <w:rFonts w:ascii="Times New Roman" w:hAnsi="Times New Roman"/>
          <w:color w:val="333333"/>
          <w:sz w:val="28"/>
          <w:szCs w:val="28"/>
        </w:rPr>
        <w:t xml:space="preserve"> в диалогах с носителем изучаемого языка, умение принимать участие в дискуссиях по знакомой проблеме, обосновывать и отстаивать свою точку зрения,   в монологической речи умение понятно и ясно высказываться на темы, имеющие отношения к личным интересам говорящего, умение объяснять свою точку зрения по проблеме, высказывая аргументы "за" и "против")</w:t>
      </w:r>
    </w:p>
    <w:p w:rsidR="00FC5D25" w:rsidRPr="007C3550" w:rsidRDefault="00FC5D25" w:rsidP="007C3550">
      <w:pPr>
        <w:pStyle w:val="a7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7C3550">
        <w:rPr>
          <w:rFonts w:ascii="Times New Roman" w:hAnsi="Times New Roman"/>
          <w:color w:val="333333"/>
          <w:sz w:val="28"/>
          <w:szCs w:val="28"/>
        </w:rPr>
        <w:t>аудирование</w:t>
      </w:r>
      <w:proofErr w:type="spellEnd"/>
      <w:r w:rsidRPr="007C3550">
        <w:rPr>
          <w:rFonts w:ascii="Times New Roman" w:hAnsi="Times New Roman"/>
          <w:color w:val="333333"/>
          <w:sz w:val="28"/>
          <w:szCs w:val="28"/>
        </w:rPr>
        <w:t>: В1</w:t>
      </w:r>
      <w:r w:rsidRPr="00331A26">
        <w:rPr>
          <w:rFonts w:ascii="Times New Roman" w:hAnsi="Times New Roman"/>
          <w:color w:val="333333"/>
          <w:sz w:val="28"/>
          <w:szCs w:val="28"/>
        </w:rPr>
        <w:t>-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>B</w:t>
      </w:r>
      <w:r w:rsidRPr="00331A26">
        <w:rPr>
          <w:rFonts w:ascii="Times New Roman" w:hAnsi="Times New Roman"/>
          <w:color w:val="333333"/>
          <w:sz w:val="28"/>
          <w:szCs w:val="28"/>
        </w:rPr>
        <w:t>2</w:t>
      </w:r>
      <w:r w:rsidR="00C477B9">
        <w:rPr>
          <w:rFonts w:ascii="Times New Roman" w:hAnsi="Times New Roman"/>
          <w:color w:val="333333"/>
          <w:sz w:val="28"/>
          <w:szCs w:val="28"/>
        </w:rPr>
        <w:t xml:space="preserve"> (</w:t>
      </w:r>
      <w:r w:rsidRPr="007C3550">
        <w:rPr>
          <w:rFonts w:ascii="Times New Roman" w:hAnsi="Times New Roman"/>
          <w:color w:val="333333"/>
          <w:sz w:val="28"/>
          <w:szCs w:val="28"/>
        </w:rPr>
        <w:t xml:space="preserve">понимание основного содержания высказывания на известную тему или проблему, например, "работа", свободное время", "покупки", "путешествия", понимание основного содержания некоторых радио- и телепередач о текущих событиях, а также </w:t>
      </w:r>
      <w:r w:rsidR="009A574B" w:rsidRPr="007C3550">
        <w:rPr>
          <w:rFonts w:ascii="Times New Roman" w:hAnsi="Times New Roman"/>
          <w:color w:val="333333"/>
          <w:sz w:val="28"/>
          <w:szCs w:val="28"/>
        </w:rPr>
        <w:t>передач,</w:t>
      </w:r>
      <w:r w:rsidRPr="007C3550">
        <w:rPr>
          <w:rFonts w:ascii="Times New Roman" w:hAnsi="Times New Roman"/>
          <w:color w:val="333333"/>
          <w:sz w:val="28"/>
          <w:szCs w:val="28"/>
        </w:rPr>
        <w:t xml:space="preserve"> связанных с личными и профессиональными интересами)  </w:t>
      </w:r>
    </w:p>
    <w:p w:rsidR="00FC5D25" w:rsidRPr="007C3550" w:rsidRDefault="00FC5D25" w:rsidP="007C3550">
      <w:pPr>
        <w:pStyle w:val="a7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чтение: В1</w:t>
      </w:r>
      <w:r w:rsidRPr="00331A26">
        <w:rPr>
          <w:rFonts w:ascii="Times New Roman" w:hAnsi="Times New Roman"/>
          <w:color w:val="333333"/>
          <w:sz w:val="28"/>
          <w:szCs w:val="28"/>
        </w:rPr>
        <w:t>-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>B</w:t>
      </w:r>
      <w:r w:rsidRPr="00331A26">
        <w:rPr>
          <w:rFonts w:ascii="Times New Roman" w:hAnsi="Times New Roman"/>
          <w:color w:val="333333"/>
          <w:sz w:val="28"/>
          <w:szCs w:val="28"/>
        </w:rPr>
        <w:t>2</w:t>
      </w:r>
      <w:r>
        <w:rPr>
          <w:rFonts w:ascii="Times New Roman" w:hAnsi="Times New Roman"/>
          <w:color w:val="333333"/>
          <w:sz w:val="28"/>
          <w:szCs w:val="28"/>
        </w:rPr>
        <w:t xml:space="preserve"> (</w:t>
      </w:r>
      <w:r w:rsidRPr="007C3550">
        <w:rPr>
          <w:rFonts w:ascii="Times New Roman" w:hAnsi="Times New Roman"/>
          <w:color w:val="333333"/>
          <w:sz w:val="28"/>
          <w:szCs w:val="28"/>
        </w:rPr>
        <w:t>понимание текстов, построенных на лексике повседневного и профессионального общения, понимание описания событий, чувств, намерений в письмах личного характера)</w:t>
      </w:r>
    </w:p>
    <w:p w:rsidR="00FC5D25" w:rsidRPr="007C3550" w:rsidRDefault="00FC5D25" w:rsidP="007C3550">
      <w:pPr>
        <w:pStyle w:val="a7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iCs/>
          <w:color w:val="333333"/>
          <w:sz w:val="28"/>
          <w:szCs w:val="28"/>
        </w:rPr>
      </w:pPr>
      <w:r w:rsidRPr="007C3550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C3550">
        <w:rPr>
          <w:rFonts w:ascii="Times New Roman" w:hAnsi="Times New Roman"/>
          <w:iCs/>
          <w:color w:val="333333"/>
          <w:sz w:val="28"/>
          <w:szCs w:val="28"/>
        </w:rPr>
        <w:t>письмо: В1 (умение писать простой связный текст на знакомую тему, умение писать письма личного характера и сообщать в них о своих личных впечатлениях).</w:t>
      </w:r>
    </w:p>
    <w:p w:rsidR="00FC5D25" w:rsidRDefault="00FC5D25" w:rsidP="00C477B9">
      <w:pPr>
        <w:pStyle w:val="a6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672C39" w:rsidRDefault="00672C39" w:rsidP="00C477B9">
      <w:pPr>
        <w:pStyle w:val="a6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672C39" w:rsidRDefault="00672C39" w:rsidP="00C477B9">
      <w:pPr>
        <w:pStyle w:val="a6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672C39" w:rsidRDefault="00672C39" w:rsidP="00C477B9">
      <w:pPr>
        <w:pStyle w:val="a6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672C39" w:rsidRDefault="00672C39" w:rsidP="00C477B9">
      <w:pPr>
        <w:pStyle w:val="a6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672C39" w:rsidRDefault="00672C39" w:rsidP="00C477B9">
      <w:pPr>
        <w:pStyle w:val="a6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672C39" w:rsidRDefault="00672C39" w:rsidP="00C477B9">
      <w:pPr>
        <w:pStyle w:val="a6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672C39" w:rsidRDefault="00672C39" w:rsidP="00C477B9">
      <w:pPr>
        <w:pStyle w:val="a6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672C39" w:rsidRDefault="00672C39" w:rsidP="00C477B9">
      <w:pPr>
        <w:pStyle w:val="a6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672C39" w:rsidRDefault="00672C39" w:rsidP="00C477B9">
      <w:pPr>
        <w:pStyle w:val="a6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672C39" w:rsidRDefault="00672C39" w:rsidP="00C477B9">
      <w:pPr>
        <w:pStyle w:val="a6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672C39" w:rsidRDefault="00672C39" w:rsidP="00C477B9">
      <w:pPr>
        <w:pStyle w:val="a6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672C39" w:rsidRDefault="00672C39" w:rsidP="00C477B9">
      <w:pPr>
        <w:pStyle w:val="a6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672C39" w:rsidRDefault="00672C39" w:rsidP="00C477B9">
      <w:pPr>
        <w:pStyle w:val="a6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672C39" w:rsidRDefault="00672C39" w:rsidP="00C477B9">
      <w:pPr>
        <w:pStyle w:val="a6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672C39" w:rsidRDefault="00672C39" w:rsidP="00C477B9">
      <w:pPr>
        <w:pStyle w:val="a6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672C39" w:rsidRDefault="00672C39" w:rsidP="00C477B9">
      <w:pPr>
        <w:pStyle w:val="a6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672C39" w:rsidRDefault="00672C39" w:rsidP="00C477B9">
      <w:pPr>
        <w:pStyle w:val="a6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tbl>
      <w:tblPr>
        <w:tblW w:w="9137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048"/>
        <w:gridCol w:w="7089"/>
      </w:tblGrid>
      <w:tr w:rsidR="00FC5D25" w:rsidRPr="009A574B" w:rsidTr="009A574B">
        <w:trPr>
          <w:cantSplit/>
          <w:tblHeader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D25" w:rsidRPr="009A574B" w:rsidRDefault="00FC5D25" w:rsidP="00525E6C">
            <w:pPr>
              <w:snapToGrid w:val="0"/>
              <w:jc w:val="both"/>
              <w:rPr>
                <w:rFonts w:ascii="Times New Roman" w:hAnsi="Times New Roman" w:cs="Times New Roman"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color w:val="333333"/>
                <w:szCs w:val="20"/>
              </w:rPr>
              <w:t>Компетенция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D25" w:rsidRPr="009A574B" w:rsidRDefault="00FC5D25" w:rsidP="00525E6C">
            <w:pPr>
              <w:snapToGrid w:val="0"/>
              <w:jc w:val="both"/>
              <w:rPr>
                <w:rFonts w:ascii="Times New Roman" w:hAnsi="Times New Roman" w:cs="Times New Roman"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color w:val="333333"/>
                <w:szCs w:val="20"/>
              </w:rPr>
              <w:t>Дескрипторы – основные признаки освоения (показатели достижения результата)</w:t>
            </w:r>
          </w:p>
        </w:tc>
      </w:tr>
      <w:tr w:rsidR="00FC5D25" w:rsidRPr="009A574B" w:rsidTr="009A574B">
        <w:trPr>
          <w:cantSplit/>
        </w:trPr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D25" w:rsidRPr="009A574B" w:rsidRDefault="00672C39" w:rsidP="00525E6C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9A574B">
              <w:rPr>
                <w:rFonts w:ascii="Times New Roman" w:hAnsi="Times New Roman" w:cs="Times New Roman"/>
                <w:bCs/>
                <w:iCs/>
                <w:color w:val="333333"/>
              </w:rPr>
              <w:t>1)</w:t>
            </w:r>
            <w:r w:rsidR="00FC5D25" w:rsidRPr="009A574B">
              <w:rPr>
                <w:rFonts w:ascii="Times New Roman" w:hAnsi="Times New Roman" w:cs="Times New Roman"/>
                <w:bCs/>
                <w:iCs/>
                <w:color w:val="333333"/>
              </w:rPr>
              <w:t>лингвистическая компетенция</w:t>
            </w:r>
          </w:p>
        </w:tc>
        <w:tc>
          <w:tcPr>
            <w:tcW w:w="7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D25" w:rsidRPr="009A574B" w:rsidRDefault="00FC5D25" w:rsidP="00525E6C">
            <w:pPr>
              <w:snapToGrid w:val="0"/>
              <w:jc w:val="both"/>
              <w:rPr>
                <w:rFonts w:ascii="Times New Roman" w:hAnsi="Times New Roman" w:cs="Times New Roman"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iCs/>
                <w:color w:val="333333"/>
                <w:szCs w:val="20"/>
              </w:rPr>
              <w:t xml:space="preserve">В целях приобретения лингвистической компетенции студент должен </w:t>
            </w:r>
          </w:p>
          <w:p w:rsidR="00FC5D25" w:rsidRPr="009A574B" w:rsidRDefault="00FC5D25" w:rsidP="00525E6C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/>
                <w:bCs/>
                <w:iCs/>
                <w:color w:val="333333"/>
                <w:szCs w:val="20"/>
              </w:rPr>
              <w:t>знать:</w:t>
            </w:r>
          </w:p>
          <w:p w:rsidR="00FC5D25" w:rsidRPr="009A574B" w:rsidRDefault="00FC5D25" w:rsidP="00525E6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iCs/>
                <w:color w:val="333333"/>
                <w:szCs w:val="20"/>
              </w:rPr>
              <w:t>- основные фонологические, лексические, грамматические явления и закономерности китайского языка как системы,</w:t>
            </w:r>
          </w:p>
          <w:p w:rsidR="00FC5D25" w:rsidRPr="009A574B" w:rsidRDefault="00FC5D25" w:rsidP="00525E6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iCs/>
                <w:color w:val="333333"/>
                <w:szCs w:val="20"/>
              </w:rPr>
              <w:t>-  лексико-стилистические характеристики словарного состава китайского языка, а также закономерности функционирования китайского языка,</w:t>
            </w:r>
          </w:p>
          <w:p w:rsidR="00FC5D25" w:rsidRPr="009A574B" w:rsidRDefault="00FC5D25" w:rsidP="00525E6C">
            <w:pPr>
              <w:pStyle w:val="a7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iCs/>
                <w:color w:val="333333"/>
                <w:szCs w:val="20"/>
              </w:rPr>
              <w:t>- литературную норму современного китайского языка: орфоэпическую, орфографическую, лексическую, грамматическую;</w:t>
            </w:r>
          </w:p>
          <w:p w:rsidR="00FC5D25" w:rsidRPr="009A574B" w:rsidRDefault="00FC5D25" w:rsidP="00525E6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iCs/>
                <w:color w:val="333333"/>
                <w:szCs w:val="20"/>
              </w:rPr>
              <w:t>- основные тематические группы слов в объеме, предусмотренном программой, языковые средства выражения универсальных понятий, языковые средства структурирования речи;</w:t>
            </w:r>
          </w:p>
          <w:p w:rsidR="00FC5D25" w:rsidRPr="009A574B" w:rsidRDefault="00FC5D25" w:rsidP="00525E6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iCs/>
                <w:color w:val="333333"/>
                <w:szCs w:val="20"/>
              </w:rPr>
              <w:t>- эксплицитные языковые средства выражения: фактическая информация, эмоциональная оценка, воздействие и убеждение, речевой этикет;</w:t>
            </w:r>
          </w:p>
          <w:p w:rsidR="00FC5D25" w:rsidRPr="009A574B" w:rsidRDefault="00FC5D25" w:rsidP="00525E6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iCs/>
                <w:color w:val="333333"/>
                <w:szCs w:val="20"/>
              </w:rPr>
              <w:t>-основные особенности функционирования единиц родного и изучаемого языков в плане их сходства и различия;</w:t>
            </w:r>
          </w:p>
          <w:p w:rsidR="00FC5D25" w:rsidRPr="009A574B" w:rsidRDefault="00FC5D25" w:rsidP="00525E6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iCs/>
                <w:color w:val="333333"/>
                <w:szCs w:val="20"/>
              </w:rPr>
              <w:t xml:space="preserve">- основные речевые формы высказывания: повествование, описание, </w:t>
            </w:r>
            <w:r w:rsidR="009A574B" w:rsidRPr="009A574B">
              <w:rPr>
                <w:rFonts w:ascii="Times New Roman" w:hAnsi="Times New Roman" w:cs="Times New Roman"/>
                <w:iCs/>
                <w:color w:val="333333"/>
                <w:szCs w:val="20"/>
              </w:rPr>
              <w:t>рассуждение, монолог</w:t>
            </w:r>
            <w:r w:rsidRPr="009A574B">
              <w:rPr>
                <w:rFonts w:ascii="Times New Roman" w:hAnsi="Times New Roman" w:cs="Times New Roman"/>
                <w:iCs/>
                <w:color w:val="333333"/>
                <w:szCs w:val="20"/>
              </w:rPr>
              <w:t>, диалог.</w:t>
            </w:r>
          </w:p>
          <w:p w:rsidR="00FC5D25" w:rsidRPr="009A574B" w:rsidRDefault="00FC5D25" w:rsidP="00525E6C">
            <w:pPr>
              <w:ind w:left="720"/>
              <w:jc w:val="both"/>
              <w:rPr>
                <w:rFonts w:ascii="Times New Roman" w:hAnsi="Times New Roman" w:cs="Times New Roman"/>
                <w:iCs/>
                <w:color w:val="333333"/>
                <w:szCs w:val="20"/>
              </w:rPr>
            </w:pPr>
          </w:p>
          <w:p w:rsidR="00FC5D25" w:rsidRPr="009A574B" w:rsidRDefault="00FC5D25" w:rsidP="00525E6C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/>
                <w:bCs/>
                <w:iCs/>
                <w:color w:val="333333"/>
                <w:szCs w:val="20"/>
              </w:rPr>
              <w:t>уметь:</w:t>
            </w:r>
          </w:p>
          <w:p w:rsidR="00FC5D25" w:rsidRPr="009A574B" w:rsidRDefault="00FC5D25" w:rsidP="00525E6C">
            <w:pPr>
              <w:pStyle w:val="a7"/>
              <w:tabs>
                <w:tab w:val="left" w:pos="1004"/>
              </w:tabs>
              <w:snapToGrid w:val="0"/>
              <w:spacing w:line="100" w:lineRule="atLeast"/>
              <w:ind w:right="-108"/>
              <w:jc w:val="both"/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  <w:t xml:space="preserve">-использовать во всех видах коммуникативной деятельности лексические единицы, отобранные в соответствии с речевыми действиями, универсальными понятиями </w:t>
            </w:r>
            <w:r w:rsidR="009A574B" w:rsidRPr="009A574B"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  <w:t>и тематическими</w:t>
            </w:r>
            <w:r w:rsidRPr="009A574B"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  <w:t xml:space="preserve"> группами слов, предусмотренными программой. </w:t>
            </w:r>
          </w:p>
          <w:p w:rsidR="00FC5D25" w:rsidRPr="009A574B" w:rsidRDefault="00FC5D25" w:rsidP="00525E6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iCs/>
                <w:color w:val="333333"/>
                <w:szCs w:val="20"/>
              </w:rPr>
              <w:t xml:space="preserve">- </w:t>
            </w:r>
            <w:r w:rsidRPr="009A574B"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  <w:t>проводить фонетический, грамматический, лексический анализ элементарных текстов,</w:t>
            </w:r>
          </w:p>
          <w:p w:rsidR="00FC5D25" w:rsidRPr="009A574B" w:rsidRDefault="00FC5D25" w:rsidP="00525E6C">
            <w:pPr>
              <w:pStyle w:val="a7"/>
              <w:tabs>
                <w:tab w:val="left" w:pos="1004"/>
              </w:tabs>
              <w:jc w:val="both"/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  <w:t>- идентифицировать виды синтаксической связи и типы предложений;</w:t>
            </w:r>
          </w:p>
          <w:p w:rsidR="00FC5D25" w:rsidRPr="009A574B" w:rsidRDefault="00FC5D25" w:rsidP="00525E6C">
            <w:pPr>
              <w:pStyle w:val="a7"/>
              <w:tabs>
                <w:tab w:val="left" w:pos="1004"/>
              </w:tabs>
              <w:jc w:val="both"/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</w:pPr>
          </w:p>
          <w:p w:rsidR="00FC5D25" w:rsidRPr="009A574B" w:rsidRDefault="00FC5D25" w:rsidP="00525E6C">
            <w:pPr>
              <w:pStyle w:val="a7"/>
              <w:tabs>
                <w:tab w:val="left" w:pos="1004"/>
              </w:tabs>
              <w:jc w:val="both"/>
              <w:rPr>
                <w:rFonts w:ascii="Times New Roman" w:hAnsi="Times New Roman" w:cs="Times New Roman"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  <w:t>-о</w:t>
            </w:r>
            <w:r w:rsidRPr="009A574B">
              <w:rPr>
                <w:rFonts w:ascii="Times New Roman" w:hAnsi="Times New Roman" w:cs="Times New Roman"/>
                <w:color w:val="333333"/>
                <w:szCs w:val="20"/>
              </w:rPr>
              <w:t>пределять смысловую и композиционную структуру текста;</w:t>
            </w:r>
          </w:p>
          <w:p w:rsidR="00FC5D25" w:rsidRPr="009A574B" w:rsidRDefault="00FC5D25" w:rsidP="00525E6C">
            <w:pPr>
              <w:pStyle w:val="a7"/>
              <w:tabs>
                <w:tab w:val="left" w:pos="1004"/>
              </w:tabs>
              <w:jc w:val="both"/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color w:val="333333"/>
                <w:szCs w:val="20"/>
              </w:rPr>
              <w:t>-и</w:t>
            </w:r>
            <w:r w:rsidRPr="009A574B"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  <w:t>дентифицировать различные типы устных и письменных текстов;</w:t>
            </w:r>
          </w:p>
          <w:p w:rsidR="00FC5D25" w:rsidRPr="009A574B" w:rsidRDefault="00FC5D25" w:rsidP="00525E6C">
            <w:pPr>
              <w:pStyle w:val="a7"/>
              <w:tabs>
                <w:tab w:val="left" w:pos="896"/>
              </w:tabs>
              <w:snapToGrid w:val="0"/>
              <w:ind w:left="-108" w:right="-108"/>
              <w:jc w:val="both"/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</w:pPr>
          </w:p>
        </w:tc>
      </w:tr>
      <w:tr w:rsidR="00FC5D25" w:rsidRPr="009A574B" w:rsidTr="009A574B">
        <w:trPr>
          <w:cantSplit/>
        </w:trPr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D25" w:rsidRPr="009A574B" w:rsidRDefault="00FC5D25" w:rsidP="00525E6C">
            <w:pPr>
              <w:pStyle w:val="a7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4"/>
              </w:rPr>
            </w:pPr>
            <w:r w:rsidRPr="009A574B">
              <w:rPr>
                <w:rFonts w:ascii="Times New Roman" w:hAnsi="Times New Roman" w:cs="Times New Roman"/>
                <w:bCs/>
                <w:iCs/>
                <w:color w:val="333333"/>
                <w:sz w:val="24"/>
              </w:rPr>
              <w:lastRenderedPageBreak/>
              <w:t xml:space="preserve">2)речевая (прагматическая) </w:t>
            </w:r>
            <w:proofErr w:type="spellStart"/>
            <w:r w:rsidRPr="009A574B">
              <w:rPr>
                <w:rFonts w:ascii="Times New Roman" w:hAnsi="Times New Roman" w:cs="Times New Roman"/>
                <w:bCs/>
                <w:iCs/>
                <w:color w:val="333333"/>
                <w:sz w:val="24"/>
              </w:rPr>
              <w:t>компетенциея</w:t>
            </w:r>
            <w:proofErr w:type="spellEnd"/>
          </w:p>
        </w:tc>
        <w:tc>
          <w:tcPr>
            <w:tcW w:w="7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D25" w:rsidRPr="009A574B" w:rsidRDefault="00FC5D25" w:rsidP="00525E6C">
            <w:pPr>
              <w:pStyle w:val="a7"/>
              <w:snapToGrid w:val="0"/>
              <w:jc w:val="both"/>
              <w:rPr>
                <w:rFonts w:ascii="Times New Roman" w:hAnsi="Times New Roman" w:cs="Times New Roman"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color w:val="333333"/>
                <w:szCs w:val="20"/>
              </w:rPr>
              <w:t xml:space="preserve">В целях приобретения прагматической компетенции </w:t>
            </w:r>
            <w:r w:rsidR="009A574B" w:rsidRPr="009A574B">
              <w:rPr>
                <w:rFonts w:ascii="Times New Roman" w:hAnsi="Times New Roman" w:cs="Times New Roman"/>
                <w:color w:val="333333"/>
                <w:szCs w:val="20"/>
              </w:rPr>
              <w:t>студент должен</w:t>
            </w:r>
          </w:p>
          <w:p w:rsidR="00FC5D25" w:rsidRPr="009A574B" w:rsidRDefault="00FC5D25" w:rsidP="00525E6C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/>
                <w:bCs/>
                <w:color w:val="333333"/>
                <w:szCs w:val="20"/>
              </w:rPr>
              <w:t>знать:</w:t>
            </w:r>
          </w:p>
          <w:p w:rsidR="00FC5D25" w:rsidRPr="009A574B" w:rsidRDefault="00FC5D25" w:rsidP="00525E6C">
            <w:pPr>
              <w:pStyle w:val="a7"/>
              <w:jc w:val="both"/>
              <w:rPr>
                <w:rFonts w:ascii="Times New Roman" w:hAnsi="Times New Roman" w:cs="Times New Roman"/>
                <w:b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Cs/>
                <w:color w:val="333333"/>
                <w:szCs w:val="20"/>
              </w:rPr>
              <w:t>- специфику построения текстов на изучаемом языке для достижения их связности, последовательности и целостности на основе композиционно-речевых форм (описание, рассуждение, объяснение, повествование и др.);</w:t>
            </w:r>
          </w:p>
          <w:p w:rsidR="00FC5D25" w:rsidRPr="009A574B" w:rsidRDefault="00FC5D25" w:rsidP="00525E6C">
            <w:pPr>
              <w:pStyle w:val="a7"/>
              <w:jc w:val="both"/>
              <w:rPr>
                <w:rFonts w:ascii="Times New Roman" w:hAnsi="Times New Roman" w:cs="Times New Roman"/>
                <w:b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Cs/>
                <w:color w:val="333333"/>
                <w:szCs w:val="20"/>
              </w:rPr>
              <w:t>- и применять основные способы построения аргументации в устных и письменных типах текста;</w:t>
            </w:r>
          </w:p>
          <w:p w:rsidR="00FC5D25" w:rsidRPr="009A574B" w:rsidRDefault="00FC5D25" w:rsidP="00525E6C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/>
                <w:bCs/>
                <w:color w:val="333333"/>
                <w:szCs w:val="20"/>
              </w:rPr>
              <w:t>уметь:</w:t>
            </w:r>
          </w:p>
          <w:p w:rsidR="00FC5D25" w:rsidRPr="009A574B" w:rsidRDefault="00FC5D25" w:rsidP="00525E6C">
            <w:pPr>
              <w:pStyle w:val="a7"/>
              <w:jc w:val="both"/>
              <w:rPr>
                <w:rFonts w:ascii="Times New Roman" w:hAnsi="Times New Roman" w:cs="Times New Roman"/>
                <w:b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Cs/>
                <w:color w:val="333333"/>
                <w:szCs w:val="20"/>
              </w:rPr>
              <w:t>- вычленять и извлекать из текста необходимую информацию для выполнения конкретной задачи, включая наряду с содержательной также и логико-композиционную фоновую лингвистическую информацию на всех уровнях;</w:t>
            </w:r>
          </w:p>
          <w:p w:rsidR="00FC5D25" w:rsidRPr="009A574B" w:rsidRDefault="00FC5D25" w:rsidP="00525E6C">
            <w:pPr>
              <w:pStyle w:val="a7"/>
              <w:jc w:val="both"/>
              <w:rPr>
                <w:rFonts w:ascii="Times New Roman" w:hAnsi="Times New Roman" w:cs="Times New Roman"/>
                <w:b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Cs/>
                <w:color w:val="333333"/>
                <w:szCs w:val="20"/>
              </w:rPr>
              <w:t xml:space="preserve">- составлять и обобщать тексты сходной тематики, осуществлять компрессии и </w:t>
            </w:r>
            <w:proofErr w:type="spellStart"/>
            <w:r w:rsidRPr="009A574B">
              <w:rPr>
                <w:rFonts w:ascii="Times New Roman" w:hAnsi="Times New Roman" w:cs="Times New Roman"/>
                <w:bCs/>
                <w:color w:val="333333"/>
                <w:szCs w:val="20"/>
              </w:rPr>
              <w:t>перекомпановки</w:t>
            </w:r>
            <w:proofErr w:type="spellEnd"/>
            <w:r w:rsidRPr="009A574B">
              <w:rPr>
                <w:rFonts w:ascii="Times New Roman" w:hAnsi="Times New Roman" w:cs="Times New Roman"/>
                <w:bCs/>
                <w:color w:val="333333"/>
                <w:szCs w:val="20"/>
              </w:rPr>
              <w:t xml:space="preserve"> текста;</w:t>
            </w:r>
          </w:p>
          <w:p w:rsidR="00FC5D25" w:rsidRPr="009A574B" w:rsidRDefault="00FC5D25" w:rsidP="00525E6C">
            <w:pPr>
              <w:pStyle w:val="a7"/>
              <w:jc w:val="both"/>
              <w:rPr>
                <w:rFonts w:ascii="Times New Roman" w:hAnsi="Times New Roman" w:cs="Times New Roman"/>
                <w:b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Cs/>
                <w:color w:val="333333"/>
                <w:szCs w:val="20"/>
              </w:rPr>
              <w:t>- применять способы построения аргументации в устных и письменных типах текста;</w:t>
            </w:r>
          </w:p>
          <w:p w:rsidR="00FC5D25" w:rsidRPr="009A574B" w:rsidRDefault="00FC5D25" w:rsidP="00525E6C">
            <w:pPr>
              <w:pStyle w:val="a7"/>
              <w:jc w:val="both"/>
              <w:rPr>
                <w:rFonts w:ascii="Times New Roman" w:hAnsi="Times New Roman" w:cs="Times New Roman"/>
                <w:b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Cs/>
                <w:color w:val="333333"/>
                <w:szCs w:val="20"/>
              </w:rPr>
              <w:t>- осуществлять самоконтроль текста и производить необходимое корректирование для обеспечения соответствия текста нормативным требованиям;</w:t>
            </w:r>
          </w:p>
          <w:p w:rsidR="00FC5D25" w:rsidRPr="009A574B" w:rsidRDefault="00FC5D25" w:rsidP="00525E6C">
            <w:pPr>
              <w:pStyle w:val="a7"/>
              <w:jc w:val="both"/>
              <w:rPr>
                <w:rFonts w:ascii="Times New Roman" w:hAnsi="Times New Roman" w:cs="Times New Roman"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color w:val="333333"/>
                <w:szCs w:val="20"/>
              </w:rPr>
              <w:t>владеть:</w:t>
            </w:r>
          </w:p>
          <w:p w:rsidR="00FC5D25" w:rsidRPr="009A574B" w:rsidRDefault="00FC5D25" w:rsidP="00525E6C">
            <w:pPr>
              <w:pStyle w:val="a7"/>
              <w:snapToGrid w:val="0"/>
              <w:jc w:val="both"/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  <w:t>- умениями гибкого и адекватного использования языкового потенциала для достижения коммуникативных целей и желаемого воздействия (выражение мнения, согласие/ несогласие, желания, просьбы и т.д.);</w:t>
            </w:r>
          </w:p>
        </w:tc>
      </w:tr>
      <w:tr w:rsidR="00FC5D25" w:rsidRPr="009A574B" w:rsidTr="009A574B">
        <w:trPr>
          <w:cantSplit/>
        </w:trPr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D25" w:rsidRPr="009A574B" w:rsidRDefault="00FC5D25" w:rsidP="00525E6C">
            <w:pPr>
              <w:pStyle w:val="a7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iCs/>
                <w:color w:val="333333"/>
                <w:sz w:val="24"/>
              </w:rPr>
            </w:pPr>
            <w:r w:rsidRPr="009A574B">
              <w:rPr>
                <w:rFonts w:ascii="Times New Roman" w:hAnsi="Times New Roman" w:cs="Times New Roman"/>
                <w:iCs/>
                <w:color w:val="333333"/>
                <w:sz w:val="24"/>
              </w:rPr>
              <w:t xml:space="preserve">3)дискурсивная компетенция, </w:t>
            </w:r>
          </w:p>
        </w:tc>
        <w:tc>
          <w:tcPr>
            <w:tcW w:w="7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D25" w:rsidRPr="009A574B" w:rsidRDefault="00FC5D25" w:rsidP="00525E6C">
            <w:pPr>
              <w:pStyle w:val="a7"/>
              <w:snapToGrid w:val="0"/>
              <w:jc w:val="both"/>
              <w:rPr>
                <w:rFonts w:ascii="Times New Roman" w:hAnsi="Times New Roman" w:cs="Times New Roman"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color w:val="333333"/>
                <w:szCs w:val="20"/>
              </w:rPr>
              <w:t xml:space="preserve">В целях приобретения дискурсивной компетенции </w:t>
            </w:r>
            <w:r w:rsidR="009A574B" w:rsidRPr="009A574B">
              <w:rPr>
                <w:rFonts w:ascii="Times New Roman" w:hAnsi="Times New Roman" w:cs="Times New Roman"/>
                <w:color w:val="333333"/>
                <w:szCs w:val="20"/>
              </w:rPr>
              <w:t>студент должен</w:t>
            </w:r>
          </w:p>
          <w:p w:rsidR="00FC5D25" w:rsidRPr="009A574B" w:rsidRDefault="00FC5D25" w:rsidP="00525E6C">
            <w:pPr>
              <w:pStyle w:val="a7"/>
              <w:snapToGrid w:val="0"/>
              <w:jc w:val="both"/>
              <w:rPr>
                <w:rFonts w:ascii="Times New Roman" w:hAnsi="Times New Roman" w:cs="Times New Roman"/>
                <w:b/>
                <w:bCs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/>
                <w:bCs/>
                <w:iCs/>
                <w:color w:val="333333"/>
                <w:szCs w:val="20"/>
              </w:rPr>
              <w:t>знать:</w:t>
            </w:r>
          </w:p>
          <w:p w:rsidR="00FC5D25" w:rsidRPr="009A574B" w:rsidRDefault="00FC5D25" w:rsidP="00525E6C">
            <w:pPr>
              <w:pStyle w:val="a7"/>
              <w:snapToGrid w:val="0"/>
              <w:jc w:val="both"/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  <w:t>-различные виды дискурса (устный и письменный дискурс, подготовленная и неподготовленная речь, официальная и неофициальная речь);</w:t>
            </w:r>
          </w:p>
          <w:p w:rsidR="00FC5D25" w:rsidRPr="009A574B" w:rsidRDefault="00FC5D25" w:rsidP="00525E6C">
            <w:pPr>
              <w:pStyle w:val="a7"/>
              <w:snapToGrid w:val="0"/>
              <w:jc w:val="both"/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  <w:t xml:space="preserve">- основные речевые формы высказывания: повествование, описание, </w:t>
            </w:r>
            <w:r w:rsidR="009A574B" w:rsidRPr="009A574B"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  <w:t>рассуждение, монолог</w:t>
            </w:r>
            <w:r w:rsidRPr="009A574B"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  <w:t>, диалог.</w:t>
            </w:r>
          </w:p>
          <w:p w:rsidR="00FC5D25" w:rsidRPr="009A574B" w:rsidRDefault="00FC5D25" w:rsidP="00525E6C">
            <w:pPr>
              <w:pStyle w:val="a7"/>
              <w:snapToGrid w:val="0"/>
              <w:jc w:val="both"/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  <w:t>-прагматические параметры высказывания, предусмотренные программой (адаптация к предмету ситуации, типу адресата, условиям ситуации, интенции автора);</w:t>
            </w:r>
          </w:p>
          <w:p w:rsidR="00FC5D25" w:rsidRPr="009A574B" w:rsidRDefault="00FC5D25" w:rsidP="00525E6C">
            <w:pPr>
              <w:pStyle w:val="a7"/>
              <w:snapToGrid w:val="0"/>
              <w:jc w:val="both"/>
              <w:rPr>
                <w:rFonts w:ascii="Times New Roman" w:hAnsi="Times New Roman" w:cs="Times New Roman"/>
                <w:b/>
                <w:bCs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/>
                <w:bCs/>
                <w:iCs/>
                <w:color w:val="333333"/>
                <w:szCs w:val="20"/>
              </w:rPr>
              <w:t>уметь:</w:t>
            </w:r>
          </w:p>
          <w:p w:rsidR="00FC5D25" w:rsidRPr="009A574B" w:rsidRDefault="00FC5D25" w:rsidP="00525E6C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  <w:t xml:space="preserve">-выстраивать целостные, связные и логичные высказывания разных функциональных стилей в устной и письменной речи на основе понимания различных видов текстов при чтении и </w:t>
            </w:r>
            <w:proofErr w:type="spellStart"/>
            <w:r w:rsidRPr="009A574B"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  <w:t>аудировании</w:t>
            </w:r>
            <w:proofErr w:type="spellEnd"/>
            <w:r w:rsidRPr="009A574B"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  <w:t>;</w:t>
            </w:r>
          </w:p>
          <w:p w:rsidR="00FC5D25" w:rsidRPr="009A574B" w:rsidRDefault="00FC5D25" w:rsidP="00525E6C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  <w:t>- создавать и интерпретировать тексты, относящиеся к различным типам дискурса, в соответствии с коммуникативной задачей и ситуацией общения;</w:t>
            </w:r>
          </w:p>
          <w:p w:rsidR="00FC5D25" w:rsidRPr="009A574B" w:rsidRDefault="00FC5D25" w:rsidP="00525E6C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  <w:t>- воспринимать текст как единое целое.</w:t>
            </w:r>
          </w:p>
          <w:p w:rsidR="00FC5D25" w:rsidRPr="009A574B" w:rsidRDefault="00FC5D25" w:rsidP="00525E6C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  <w:t>-идентифицировать и продуцировать различные типы устных и письменных текстов с учетом их коммуникативных функций;</w:t>
            </w:r>
          </w:p>
        </w:tc>
      </w:tr>
      <w:tr w:rsidR="00FC5D25" w:rsidRPr="009A574B" w:rsidTr="009A574B">
        <w:trPr>
          <w:cantSplit/>
        </w:trPr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D25" w:rsidRPr="009A574B" w:rsidRDefault="00672C39" w:rsidP="00525E6C">
            <w:pPr>
              <w:pStyle w:val="a7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iCs/>
                <w:color w:val="333333"/>
                <w:sz w:val="24"/>
              </w:rPr>
            </w:pPr>
            <w:r w:rsidRPr="009A574B">
              <w:rPr>
                <w:rFonts w:ascii="Times New Roman" w:hAnsi="Times New Roman" w:cs="Times New Roman"/>
                <w:iCs/>
                <w:color w:val="333333"/>
                <w:sz w:val="24"/>
              </w:rPr>
              <w:lastRenderedPageBreak/>
              <w:t>4)</w:t>
            </w:r>
            <w:r w:rsidR="00FC5D25" w:rsidRPr="009A574B">
              <w:rPr>
                <w:rFonts w:ascii="Times New Roman" w:hAnsi="Times New Roman" w:cs="Times New Roman"/>
                <w:iCs/>
                <w:color w:val="333333"/>
                <w:sz w:val="24"/>
              </w:rPr>
              <w:t>социолингвистическая и социокультурная компетенции</w:t>
            </w:r>
          </w:p>
        </w:tc>
        <w:tc>
          <w:tcPr>
            <w:tcW w:w="7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D25" w:rsidRPr="009A574B" w:rsidRDefault="00FC5D25" w:rsidP="00525E6C">
            <w:pPr>
              <w:pStyle w:val="a7"/>
              <w:snapToGrid w:val="0"/>
              <w:jc w:val="both"/>
              <w:rPr>
                <w:rFonts w:ascii="Times New Roman" w:hAnsi="Times New Roman" w:cs="Times New Roman"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color w:val="333333"/>
                <w:szCs w:val="20"/>
              </w:rPr>
              <w:t>В целях приобретения социолингвистической и социокультурной компетенций студент должен:</w:t>
            </w:r>
          </w:p>
          <w:p w:rsidR="00FC5D25" w:rsidRPr="009A574B" w:rsidRDefault="00FC5D25" w:rsidP="00525E6C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Cs/>
                <w:color w:val="333333"/>
                <w:szCs w:val="20"/>
              </w:rPr>
              <w:t xml:space="preserve"> </w:t>
            </w:r>
            <w:r w:rsidRPr="009A574B">
              <w:rPr>
                <w:rFonts w:ascii="Times New Roman" w:hAnsi="Times New Roman" w:cs="Times New Roman"/>
                <w:b/>
                <w:bCs/>
                <w:color w:val="333333"/>
                <w:szCs w:val="20"/>
              </w:rPr>
              <w:t>знать:</w:t>
            </w:r>
          </w:p>
          <w:p w:rsidR="00FC5D25" w:rsidRPr="009A574B" w:rsidRDefault="00FC5D25" w:rsidP="00525E6C">
            <w:pPr>
              <w:pStyle w:val="a7"/>
              <w:jc w:val="both"/>
              <w:rPr>
                <w:rFonts w:ascii="Times New Roman" w:hAnsi="Times New Roman" w:cs="Times New Roman"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color w:val="333333"/>
                <w:szCs w:val="20"/>
              </w:rPr>
              <w:t>- основы концептуальной и языковой картины мира носителя культуры изучаемого языка;</w:t>
            </w:r>
          </w:p>
          <w:p w:rsidR="00FC5D25" w:rsidRPr="009A574B" w:rsidRDefault="00FC5D25" w:rsidP="00525E6C">
            <w:pPr>
              <w:pStyle w:val="a7"/>
              <w:jc w:val="both"/>
              <w:rPr>
                <w:rFonts w:ascii="Times New Roman" w:hAnsi="Times New Roman" w:cs="Times New Roman"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color w:val="333333"/>
                <w:szCs w:val="20"/>
              </w:rPr>
              <w:t>- основные страноведческие реалии стран изучаемого языка, национальные традиции, ритуалы, обычаи.</w:t>
            </w:r>
          </w:p>
          <w:p w:rsidR="00FC5D25" w:rsidRPr="009A574B" w:rsidRDefault="00FC5D25" w:rsidP="00525E6C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/>
                <w:bCs/>
                <w:color w:val="333333"/>
                <w:szCs w:val="20"/>
              </w:rPr>
              <w:t>уметь:</w:t>
            </w:r>
          </w:p>
          <w:p w:rsidR="00FC5D25" w:rsidRPr="009A574B" w:rsidRDefault="00FC5D25" w:rsidP="00525E6C">
            <w:pPr>
              <w:pStyle w:val="a7"/>
              <w:jc w:val="both"/>
              <w:rPr>
                <w:rFonts w:ascii="Times New Roman" w:hAnsi="Times New Roman" w:cs="Times New Roman"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color w:val="333333"/>
                <w:szCs w:val="20"/>
              </w:rPr>
              <w:t>- распознавать лингвистические маркеры социальных отношений и адекватно их использовать (формулы приветствия, прощания, эмоциональные восклицания и т.д.);</w:t>
            </w:r>
          </w:p>
          <w:p w:rsidR="00FC5D25" w:rsidRPr="009A574B" w:rsidRDefault="00FC5D25" w:rsidP="00525E6C">
            <w:pPr>
              <w:pStyle w:val="a7"/>
              <w:jc w:val="both"/>
              <w:rPr>
                <w:rFonts w:ascii="Times New Roman" w:hAnsi="Times New Roman" w:cs="Times New Roman"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color w:val="333333"/>
                <w:szCs w:val="20"/>
              </w:rPr>
              <w:t>- распознавать маркеры речевой характеристики человека (социальное положение, этническая принадлежность и др.) на всех уровнях языка;</w:t>
            </w:r>
          </w:p>
          <w:p w:rsidR="00FC5D25" w:rsidRPr="009A574B" w:rsidRDefault="00FC5D25" w:rsidP="00525E6C">
            <w:pPr>
              <w:pStyle w:val="a7"/>
              <w:jc w:val="both"/>
              <w:rPr>
                <w:rFonts w:ascii="Times New Roman" w:hAnsi="Times New Roman" w:cs="Times New Roman"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color w:val="333333"/>
                <w:szCs w:val="20"/>
              </w:rPr>
              <w:t>- использовать фоновые знания о предмете и ситуации общения, необходимые для адекватной интерпретации текста;</w:t>
            </w:r>
          </w:p>
          <w:p w:rsidR="00FC5D25" w:rsidRPr="009A574B" w:rsidRDefault="00FC5D25" w:rsidP="00525E6C">
            <w:pPr>
              <w:pStyle w:val="a7"/>
              <w:jc w:val="both"/>
              <w:rPr>
                <w:rFonts w:ascii="Times New Roman" w:hAnsi="Times New Roman" w:cs="Times New Roman"/>
                <w:b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Cs/>
                <w:color w:val="333333"/>
                <w:szCs w:val="20"/>
              </w:rPr>
              <w:t>владеть:</w:t>
            </w:r>
          </w:p>
          <w:p w:rsidR="00FC5D25" w:rsidRPr="009A574B" w:rsidRDefault="00FC5D25" w:rsidP="00525E6C">
            <w:pPr>
              <w:pStyle w:val="a7"/>
              <w:jc w:val="both"/>
              <w:rPr>
                <w:rFonts w:ascii="Times New Roman" w:hAnsi="Times New Roman" w:cs="Times New Roman"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color w:val="333333"/>
                <w:szCs w:val="20"/>
              </w:rPr>
              <w:t>- этическими и нравственными нормами поведения, принятыми в странах изучаемого языка;</w:t>
            </w:r>
          </w:p>
          <w:p w:rsidR="00FC5D25" w:rsidRPr="009A574B" w:rsidRDefault="00FC5D25" w:rsidP="00525E6C">
            <w:pPr>
              <w:pStyle w:val="a7"/>
              <w:jc w:val="both"/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Cs/>
                <w:iCs/>
                <w:color w:val="333333"/>
                <w:szCs w:val="20"/>
              </w:rPr>
              <w:t>- официальным/ неофициальным, нейтральным регистрами общения.</w:t>
            </w:r>
          </w:p>
        </w:tc>
      </w:tr>
      <w:tr w:rsidR="00FC5D25" w:rsidRPr="009A574B" w:rsidTr="009A574B">
        <w:trPr>
          <w:cantSplit/>
        </w:trPr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D25" w:rsidRPr="009A574B" w:rsidRDefault="00672C39" w:rsidP="00525E6C">
            <w:pPr>
              <w:pStyle w:val="a7"/>
              <w:tabs>
                <w:tab w:val="left" w:pos="1068"/>
              </w:tabs>
              <w:snapToGrid w:val="0"/>
              <w:jc w:val="both"/>
              <w:rPr>
                <w:rFonts w:ascii="Times New Roman" w:hAnsi="Times New Roman" w:cs="Times New Roman"/>
                <w:iCs/>
                <w:color w:val="333333"/>
                <w:sz w:val="24"/>
              </w:rPr>
            </w:pPr>
            <w:r w:rsidRPr="009A574B">
              <w:rPr>
                <w:rFonts w:ascii="Times New Roman" w:hAnsi="Times New Roman" w:cs="Times New Roman"/>
                <w:iCs/>
                <w:color w:val="333333"/>
                <w:sz w:val="24"/>
              </w:rPr>
              <w:t>5)</w:t>
            </w:r>
            <w:r w:rsidR="00FC5D25" w:rsidRPr="009A574B">
              <w:rPr>
                <w:rFonts w:ascii="Times New Roman" w:hAnsi="Times New Roman" w:cs="Times New Roman"/>
                <w:iCs/>
                <w:color w:val="333333"/>
                <w:sz w:val="24"/>
              </w:rPr>
              <w:t>компенсаторная и учебно-познавательная компетенции</w:t>
            </w:r>
          </w:p>
        </w:tc>
        <w:tc>
          <w:tcPr>
            <w:tcW w:w="7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D25" w:rsidRPr="009A574B" w:rsidRDefault="00FC5D25" w:rsidP="00525E6C">
            <w:pPr>
              <w:pStyle w:val="a7"/>
              <w:tabs>
                <w:tab w:val="left" w:pos="1068"/>
              </w:tabs>
              <w:snapToGrid w:val="0"/>
              <w:jc w:val="both"/>
              <w:rPr>
                <w:rFonts w:ascii="Times New Roman" w:hAnsi="Times New Roman" w:cs="Times New Roman"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iCs/>
                <w:color w:val="333333"/>
                <w:szCs w:val="20"/>
              </w:rPr>
              <w:t xml:space="preserve">Развитие компенсаторной компетенции </w:t>
            </w:r>
            <w:r w:rsidRPr="009A574B">
              <w:rPr>
                <w:rFonts w:ascii="Times New Roman" w:hAnsi="Times New Roman" w:cs="Times New Roman"/>
                <w:color w:val="333333"/>
                <w:szCs w:val="20"/>
              </w:rPr>
              <w:t>предполагает развитие умений выходить из положения в условиях дефицита языковых средств при получении и передаче иноязычной информации.</w:t>
            </w:r>
          </w:p>
          <w:p w:rsidR="00FC5D25" w:rsidRPr="009A574B" w:rsidRDefault="00FC5D25" w:rsidP="00525E6C">
            <w:pPr>
              <w:pStyle w:val="a7"/>
              <w:tabs>
                <w:tab w:val="left" w:pos="1068"/>
              </w:tabs>
              <w:snapToGrid w:val="0"/>
              <w:jc w:val="both"/>
              <w:rPr>
                <w:rFonts w:ascii="Times New Roman" w:hAnsi="Times New Roman" w:cs="Times New Roman"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iCs/>
                <w:color w:val="333333"/>
                <w:szCs w:val="20"/>
              </w:rPr>
              <w:t xml:space="preserve">Развитие учебно-познавательной компетенции предполагает развитие общих и специальных учебных умений, формирование и развитие навыков и умений самостоятельного изучения языка, в том числе с </w:t>
            </w:r>
            <w:r w:rsidR="009A574B" w:rsidRPr="009A574B">
              <w:rPr>
                <w:rFonts w:ascii="Times New Roman" w:hAnsi="Times New Roman" w:cs="Times New Roman"/>
                <w:iCs/>
                <w:color w:val="333333"/>
                <w:szCs w:val="20"/>
              </w:rPr>
              <w:t>использованием информационных</w:t>
            </w:r>
            <w:r w:rsidRPr="009A574B">
              <w:rPr>
                <w:rFonts w:ascii="Times New Roman" w:hAnsi="Times New Roman" w:cs="Times New Roman"/>
                <w:iCs/>
                <w:color w:val="333333"/>
                <w:szCs w:val="20"/>
              </w:rPr>
              <w:t xml:space="preserve"> технологий. </w:t>
            </w:r>
          </w:p>
        </w:tc>
      </w:tr>
      <w:tr w:rsidR="00FC5D25" w:rsidRPr="009A574B" w:rsidTr="009A574B">
        <w:trPr>
          <w:cantSplit/>
        </w:trPr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D25" w:rsidRPr="009A574B" w:rsidRDefault="00672C39" w:rsidP="00525E6C">
            <w:pPr>
              <w:pStyle w:val="a7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iCs/>
                <w:color w:val="333333"/>
                <w:sz w:val="24"/>
              </w:rPr>
            </w:pPr>
            <w:r w:rsidRPr="009A574B">
              <w:rPr>
                <w:rFonts w:ascii="Times New Roman" w:hAnsi="Times New Roman" w:cs="Times New Roman"/>
                <w:iCs/>
                <w:color w:val="333333"/>
                <w:sz w:val="24"/>
              </w:rPr>
              <w:t>6)</w:t>
            </w:r>
            <w:r w:rsidR="00FC5D25" w:rsidRPr="009A574B">
              <w:rPr>
                <w:rFonts w:ascii="Times New Roman" w:hAnsi="Times New Roman" w:cs="Times New Roman"/>
                <w:iCs/>
                <w:color w:val="333333"/>
                <w:sz w:val="24"/>
              </w:rPr>
              <w:t>общая компетенция</w:t>
            </w:r>
          </w:p>
        </w:tc>
        <w:tc>
          <w:tcPr>
            <w:tcW w:w="7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D25" w:rsidRPr="009A574B" w:rsidRDefault="00FC5D25" w:rsidP="00525E6C">
            <w:pPr>
              <w:pStyle w:val="a7"/>
              <w:tabs>
                <w:tab w:val="left" w:pos="1004"/>
              </w:tabs>
              <w:snapToGrid w:val="0"/>
              <w:jc w:val="both"/>
              <w:rPr>
                <w:rFonts w:ascii="Times New Roman" w:hAnsi="Times New Roman" w:cs="Times New Roman"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iCs/>
                <w:color w:val="333333"/>
                <w:szCs w:val="20"/>
              </w:rPr>
              <w:t>В целях приобретения общей компетенции студент должен:</w:t>
            </w:r>
          </w:p>
          <w:p w:rsidR="00FC5D25" w:rsidRPr="009A574B" w:rsidRDefault="00FC5D25" w:rsidP="00525E6C">
            <w:pPr>
              <w:pStyle w:val="a7"/>
              <w:tabs>
                <w:tab w:val="left" w:pos="1004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/>
                <w:bCs/>
                <w:iCs/>
                <w:color w:val="333333"/>
                <w:szCs w:val="20"/>
              </w:rPr>
              <w:t>знать:</w:t>
            </w:r>
          </w:p>
          <w:p w:rsidR="00FC5D25" w:rsidRPr="009A574B" w:rsidRDefault="00FC5D25" w:rsidP="00525E6C">
            <w:pPr>
              <w:tabs>
                <w:tab w:val="left" w:pos="1004"/>
              </w:tabs>
              <w:jc w:val="both"/>
              <w:rPr>
                <w:rFonts w:ascii="Times New Roman" w:hAnsi="Times New Roman" w:cs="Times New Roman"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iCs/>
                <w:color w:val="333333"/>
                <w:szCs w:val="20"/>
              </w:rPr>
              <w:t>- когнитивную организацию языка;</w:t>
            </w:r>
          </w:p>
          <w:p w:rsidR="00FC5D25" w:rsidRPr="009A574B" w:rsidRDefault="00FC5D25" w:rsidP="00525E6C">
            <w:pPr>
              <w:tabs>
                <w:tab w:val="left" w:pos="1004"/>
              </w:tabs>
              <w:jc w:val="both"/>
              <w:rPr>
                <w:rFonts w:ascii="Times New Roman" w:hAnsi="Times New Roman" w:cs="Times New Roman"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iCs/>
                <w:color w:val="333333"/>
                <w:szCs w:val="20"/>
              </w:rPr>
              <w:t>-способы хранения знаний о языковых явлениях в сознании индивида (например, парадигматических, ассоциативных и других видов связей языковых явлений);</w:t>
            </w:r>
          </w:p>
          <w:p w:rsidR="00FC5D25" w:rsidRPr="009A574B" w:rsidRDefault="00FC5D25" w:rsidP="00525E6C">
            <w:pPr>
              <w:tabs>
                <w:tab w:val="left" w:pos="1004"/>
              </w:tabs>
              <w:jc w:val="both"/>
              <w:rPr>
                <w:rFonts w:ascii="Times New Roman" w:hAnsi="Times New Roman" w:cs="Times New Roman"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iCs/>
                <w:color w:val="333333"/>
                <w:szCs w:val="20"/>
              </w:rPr>
              <w:t>- когнитивные стратегии, которые могут выступать как в вербализированной, так и в невербальной форме</w:t>
            </w:r>
          </w:p>
          <w:p w:rsidR="00FC5D25" w:rsidRPr="009A574B" w:rsidRDefault="00FC5D25" w:rsidP="00525E6C">
            <w:pPr>
              <w:tabs>
                <w:tab w:val="left" w:pos="1004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b/>
                <w:bCs/>
                <w:iCs/>
                <w:color w:val="333333"/>
                <w:szCs w:val="20"/>
              </w:rPr>
              <w:t>уметь:</w:t>
            </w:r>
          </w:p>
          <w:p w:rsidR="00FC5D25" w:rsidRPr="009A574B" w:rsidRDefault="00FC5D25" w:rsidP="00525E6C">
            <w:pPr>
              <w:tabs>
                <w:tab w:val="left" w:pos="1004"/>
              </w:tabs>
              <w:jc w:val="both"/>
              <w:rPr>
                <w:rFonts w:ascii="Times New Roman" w:hAnsi="Times New Roman" w:cs="Times New Roman"/>
                <w:color w:val="333333"/>
                <w:szCs w:val="20"/>
              </w:rPr>
            </w:pPr>
            <w:r w:rsidRPr="009A574B">
              <w:rPr>
                <w:rFonts w:ascii="Times New Roman" w:hAnsi="Times New Roman" w:cs="Times New Roman"/>
                <w:color w:val="333333"/>
                <w:szCs w:val="20"/>
              </w:rPr>
              <w:t>- использовать теоретические и практические знания для достижения целей и задач учебной и  профессиональной деятельности</w:t>
            </w:r>
          </w:p>
        </w:tc>
      </w:tr>
    </w:tbl>
    <w:p w:rsidR="00672C39" w:rsidRDefault="00672C39" w:rsidP="00471D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bookmarkStart w:id="0" w:name="_GoBack"/>
      <w:bookmarkEnd w:id="0"/>
    </w:p>
    <w:sectPr w:rsidR="00672C39" w:rsidSect="00C3456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88A86BA"/>
    <w:lvl w:ilvl="0" w:tplc="349CBA9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0000002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pStyle w:val="3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5" w15:restartNumberingAfterBreak="0">
    <w:nsid w:val="01DB5990"/>
    <w:multiLevelType w:val="hybridMultilevel"/>
    <w:tmpl w:val="A2E25DDA"/>
    <w:lvl w:ilvl="0" w:tplc="A1DE632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DC12D70"/>
    <w:multiLevelType w:val="hybridMultilevel"/>
    <w:tmpl w:val="B31CD932"/>
    <w:lvl w:ilvl="0" w:tplc="AA6A3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F62D35"/>
    <w:multiLevelType w:val="hybridMultilevel"/>
    <w:tmpl w:val="FAC880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DA6FEC"/>
    <w:multiLevelType w:val="hybridMultilevel"/>
    <w:tmpl w:val="DB68E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15047"/>
    <w:multiLevelType w:val="hybridMultilevel"/>
    <w:tmpl w:val="AC0827CA"/>
    <w:lvl w:ilvl="0" w:tplc="1B6EA25A">
      <w:start w:val="1"/>
      <w:numFmt w:val="decimal"/>
      <w:lvlText w:val="%1)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30"/>
    <w:rsid w:val="000059AF"/>
    <w:rsid w:val="0004306D"/>
    <w:rsid w:val="000512BD"/>
    <w:rsid w:val="0008056D"/>
    <w:rsid w:val="0009019A"/>
    <w:rsid w:val="000935EA"/>
    <w:rsid w:val="000B4958"/>
    <w:rsid w:val="000E6900"/>
    <w:rsid w:val="00131FCF"/>
    <w:rsid w:val="00133AD3"/>
    <w:rsid w:val="001445A0"/>
    <w:rsid w:val="001E78B5"/>
    <w:rsid w:val="001F59E6"/>
    <w:rsid w:val="00207A30"/>
    <w:rsid w:val="002653AC"/>
    <w:rsid w:val="0029692A"/>
    <w:rsid w:val="002D3C67"/>
    <w:rsid w:val="00331292"/>
    <w:rsid w:val="00331A26"/>
    <w:rsid w:val="0036457A"/>
    <w:rsid w:val="00372E88"/>
    <w:rsid w:val="00383821"/>
    <w:rsid w:val="003B044B"/>
    <w:rsid w:val="003C644B"/>
    <w:rsid w:val="003C6D05"/>
    <w:rsid w:val="003D5FAB"/>
    <w:rsid w:val="003E27B6"/>
    <w:rsid w:val="003F5AE7"/>
    <w:rsid w:val="003F5E7E"/>
    <w:rsid w:val="004039F2"/>
    <w:rsid w:val="004064E5"/>
    <w:rsid w:val="00412DEC"/>
    <w:rsid w:val="0041369A"/>
    <w:rsid w:val="00447CF3"/>
    <w:rsid w:val="00454BEE"/>
    <w:rsid w:val="00471D0E"/>
    <w:rsid w:val="0048181C"/>
    <w:rsid w:val="004D12B0"/>
    <w:rsid w:val="004E630F"/>
    <w:rsid w:val="00505EB6"/>
    <w:rsid w:val="00525E6C"/>
    <w:rsid w:val="00535E6A"/>
    <w:rsid w:val="00580E54"/>
    <w:rsid w:val="00585BF3"/>
    <w:rsid w:val="00586463"/>
    <w:rsid w:val="0059364A"/>
    <w:rsid w:val="005B7757"/>
    <w:rsid w:val="00672C39"/>
    <w:rsid w:val="006A4F04"/>
    <w:rsid w:val="006B2CA7"/>
    <w:rsid w:val="006C555D"/>
    <w:rsid w:val="006D4408"/>
    <w:rsid w:val="006D5077"/>
    <w:rsid w:val="006D6781"/>
    <w:rsid w:val="0073588E"/>
    <w:rsid w:val="00744BDF"/>
    <w:rsid w:val="00777432"/>
    <w:rsid w:val="007B2DF0"/>
    <w:rsid w:val="007C3550"/>
    <w:rsid w:val="007D5C0B"/>
    <w:rsid w:val="00814102"/>
    <w:rsid w:val="00817724"/>
    <w:rsid w:val="00840536"/>
    <w:rsid w:val="00857E5C"/>
    <w:rsid w:val="008625FC"/>
    <w:rsid w:val="00890D94"/>
    <w:rsid w:val="008F00BF"/>
    <w:rsid w:val="00911747"/>
    <w:rsid w:val="00927DCB"/>
    <w:rsid w:val="009642D6"/>
    <w:rsid w:val="009A574B"/>
    <w:rsid w:val="009D369E"/>
    <w:rsid w:val="009F1BA5"/>
    <w:rsid w:val="009F6047"/>
    <w:rsid w:val="009F7DAA"/>
    <w:rsid w:val="00A2471B"/>
    <w:rsid w:val="00A55855"/>
    <w:rsid w:val="00A60BF4"/>
    <w:rsid w:val="00A6418E"/>
    <w:rsid w:val="00AB27F3"/>
    <w:rsid w:val="00B556BE"/>
    <w:rsid w:val="00BD2F4E"/>
    <w:rsid w:val="00BF54BD"/>
    <w:rsid w:val="00C30603"/>
    <w:rsid w:val="00C34563"/>
    <w:rsid w:val="00C470D7"/>
    <w:rsid w:val="00C477B9"/>
    <w:rsid w:val="00C525F4"/>
    <w:rsid w:val="00CA7ED7"/>
    <w:rsid w:val="00CB38D3"/>
    <w:rsid w:val="00CE6C50"/>
    <w:rsid w:val="00D13A7F"/>
    <w:rsid w:val="00D17441"/>
    <w:rsid w:val="00DA6B51"/>
    <w:rsid w:val="00DC53A0"/>
    <w:rsid w:val="00DC6E7F"/>
    <w:rsid w:val="00E33554"/>
    <w:rsid w:val="00E56F17"/>
    <w:rsid w:val="00E866C0"/>
    <w:rsid w:val="00ED1538"/>
    <w:rsid w:val="00F3632D"/>
    <w:rsid w:val="00F44DF4"/>
    <w:rsid w:val="00F61062"/>
    <w:rsid w:val="00F93761"/>
    <w:rsid w:val="00FA0B02"/>
    <w:rsid w:val="00FA1026"/>
    <w:rsid w:val="00FB16E2"/>
    <w:rsid w:val="00FC4EA0"/>
    <w:rsid w:val="00FC5D25"/>
    <w:rsid w:val="00FD24D7"/>
    <w:rsid w:val="00F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4E2CA9"/>
  <w15:docId w15:val="{BDB47324-2927-48EF-995B-3D30361B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19A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93761"/>
    <w:pPr>
      <w:keepNext/>
      <w:widowControl w:val="0"/>
      <w:numPr>
        <w:ilvl w:val="2"/>
        <w:numId w:val="2"/>
      </w:numPr>
      <w:suppressAutoHyphens/>
      <w:spacing w:before="240" w:after="60"/>
      <w:outlineLvl w:val="2"/>
    </w:pPr>
    <w:rPr>
      <w:rFonts w:ascii="Arial" w:hAnsi="Arial"/>
      <w:b/>
      <w:b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93761"/>
    <w:rPr>
      <w:rFonts w:ascii="Arial" w:eastAsia="Times New Roman" w:hAnsi="Arial" w:cs="Arial"/>
      <w:b/>
      <w:bCs/>
      <w:kern w:val="1"/>
      <w:sz w:val="26"/>
      <w:szCs w:val="26"/>
    </w:rPr>
  </w:style>
  <w:style w:type="paragraph" w:styleId="a3">
    <w:name w:val="Title"/>
    <w:basedOn w:val="a"/>
    <w:link w:val="a4"/>
    <w:uiPriority w:val="99"/>
    <w:qFormat/>
    <w:rsid w:val="00207A30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207A30"/>
    <w:rPr>
      <w:rFonts w:ascii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customStyle="1" w:styleId="Default">
    <w:name w:val="Default"/>
    <w:uiPriority w:val="99"/>
    <w:rsid w:val="007B2DF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99"/>
    <w:rsid w:val="009D36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580E54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F93761"/>
    <w:pPr>
      <w:widowControl w:val="0"/>
      <w:suppressAutoHyphens/>
      <w:spacing w:after="120"/>
    </w:pPr>
    <w:rPr>
      <w:rFonts w:ascii="Arial" w:hAnsi="Arial"/>
      <w:kern w:val="1"/>
      <w:sz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F93761"/>
    <w:rPr>
      <w:rFonts w:ascii="Arial" w:eastAsia="Times New Roman" w:hAnsi="Arial" w:cs="Arial"/>
      <w:kern w:val="1"/>
      <w:sz w:val="20"/>
    </w:rPr>
  </w:style>
  <w:style w:type="paragraph" w:customStyle="1" w:styleId="a9">
    <w:name w:val="Содержимое таблицы"/>
    <w:basedOn w:val="a"/>
    <w:uiPriority w:val="99"/>
    <w:rsid w:val="00F93761"/>
    <w:pPr>
      <w:widowControl w:val="0"/>
      <w:suppressLineNumbers/>
      <w:suppressAutoHyphens/>
    </w:pPr>
    <w:rPr>
      <w:rFonts w:ascii="Arial" w:hAnsi="Arial"/>
      <w:kern w:val="1"/>
      <w:sz w:val="20"/>
    </w:rPr>
  </w:style>
  <w:style w:type="character" w:customStyle="1" w:styleId="WW8Num8z1">
    <w:name w:val="WW8Num8z1"/>
    <w:uiPriority w:val="99"/>
    <w:rsid w:val="005B7757"/>
    <w:rPr>
      <w:rFonts w:ascii="Courier New" w:hAnsi="Courier New"/>
    </w:rPr>
  </w:style>
  <w:style w:type="character" w:customStyle="1" w:styleId="apple-style-span">
    <w:name w:val="apple-style-span"/>
    <w:basedOn w:val="a0"/>
    <w:uiPriority w:val="99"/>
    <w:rsid w:val="007C355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C3550"/>
    <w:rPr>
      <w:rFonts w:cs="Times New Roman"/>
    </w:rPr>
  </w:style>
  <w:style w:type="paragraph" w:customStyle="1" w:styleId="ConsPlusNormal">
    <w:name w:val="ConsPlusNormal"/>
    <w:uiPriority w:val="99"/>
    <w:rsid w:val="00C477B9"/>
    <w:pPr>
      <w:widowControl w:val="0"/>
      <w:suppressAutoHyphens/>
      <w:spacing w:line="100" w:lineRule="atLeast"/>
    </w:pPr>
    <w:rPr>
      <w:rFonts w:ascii="Arial" w:hAnsi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CB9C9-381A-4EE7-BD34-21BF2816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НАЦИОНАЛЬНЫЙ ИССЛЕДОВАТЕЛЬСКИЙ УНИВЕРСИТЕТ</vt:lpstr>
    </vt:vector>
  </TitlesOfParts>
  <Company>НИУ ВШЭ</Company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ИССЛЕДОВАТЕЛЬСКИЙ УНИВЕРСИТЕТ</dc:title>
  <dc:subject/>
  <dc:creator>пользователь Microsoft Office</dc:creator>
  <cp:keywords/>
  <dc:description/>
  <cp:lastModifiedBy>Смагин Алексей Александрович</cp:lastModifiedBy>
  <cp:revision>2</cp:revision>
  <dcterms:created xsi:type="dcterms:W3CDTF">2021-08-30T11:42:00Z</dcterms:created>
  <dcterms:modified xsi:type="dcterms:W3CDTF">2021-08-30T11:42:00Z</dcterms:modified>
</cp:coreProperties>
</file>