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88" w:rsidRDefault="00471D0E" w:rsidP="00471D0E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Аннотация</w:t>
      </w:r>
    </w:p>
    <w:p w:rsidR="00471D0E" w:rsidRDefault="00471D0E" w:rsidP="00471D0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рабочей программе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471D0E" w:rsidRDefault="00471D0E" w:rsidP="00471D0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«Второй иностранный язык (китайский)»</w:t>
      </w:r>
    </w:p>
    <w:p w:rsidR="00471D0E" w:rsidRDefault="00471D0E" w:rsidP="00471D0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(продолжающий уровень)</w:t>
      </w:r>
    </w:p>
    <w:p w:rsidR="00471D0E" w:rsidRDefault="00471D0E" w:rsidP="00471D0E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FC5D25" w:rsidRDefault="00FC5D25" w:rsidP="00372E88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 и предметные результаты освоения учебного предмета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Представленная программа обеспечивает достижение личностных,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и предметных результатов:</w:t>
      </w:r>
    </w:p>
    <w:p w:rsidR="00FC5D25" w:rsidRDefault="00FC5D25" w:rsidP="00C477B9">
      <w:pPr>
        <w:widowControl w:val="0"/>
        <w:tabs>
          <w:tab w:val="left" w:pos="0"/>
          <w:tab w:val="left" w:pos="360"/>
          <w:tab w:val="left" w:pos="993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Личностные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выпускников старшей школы, достигаемые при изучении иностранного языка на базовом уровне:</w:t>
      </w:r>
    </w:p>
    <w:p w:rsidR="00FC5D25" w:rsidRDefault="00FC5D25" w:rsidP="00C477B9">
      <w:pPr>
        <w:widowControl w:val="0"/>
        <w:numPr>
          <w:ilvl w:val="1"/>
          <w:numId w:val="1"/>
        </w:numPr>
        <w:tabs>
          <w:tab w:val="left" w:pos="0"/>
          <w:tab w:val="left" w:pos="993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C5D25" w:rsidRDefault="00FC5D25" w:rsidP="00C477B9">
      <w:pPr>
        <w:widowControl w:val="0"/>
        <w:numPr>
          <w:ilvl w:val="1"/>
          <w:numId w:val="1"/>
        </w:numPr>
        <w:tabs>
          <w:tab w:val="left" w:pos="0"/>
          <w:tab w:val="left" w:pos="993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FC5D25" w:rsidRDefault="00FC5D25" w:rsidP="00C477B9">
      <w:pPr>
        <w:widowControl w:val="0"/>
        <w:numPr>
          <w:ilvl w:val="1"/>
          <w:numId w:val="1"/>
        </w:numPr>
        <w:tabs>
          <w:tab w:val="left" w:pos="0"/>
          <w:tab w:val="left" w:pos="993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C5D25" w:rsidRDefault="00FC5D25" w:rsidP="00C477B9">
      <w:pPr>
        <w:widowControl w:val="0"/>
        <w:numPr>
          <w:ilvl w:val="1"/>
          <w:numId w:val="1"/>
        </w:numPr>
        <w:tabs>
          <w:tab w:val="left" w:pos="0"/>
          <w:tab w:val="left" w:pos="993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FC5D25" w:rsidRDefault="00FC5D25" w:rsidP="00C477B9">
      <w:pPr>
        <w:widowControl w:val="0"/>
        <w:numPr>
          <w:ilvl w:val="1"/>
          <w:numId w:val="1"/>
        </w:numPr>
        <w:tabs>
          <w:tab w:val="left" w:pos="0"/>
          <w:tab w:val="left" w:pos="993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FC5D25" w:rsidRDefault="00FC5D25" w:rsidP="00C477B9">
      <w:pPr>
        <w:widowControl w:val="0"/>
        <w:tabs>
          <w:tab w:val="left" w:pos="3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720" w:hanging="11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изучения иностранного языка на базовом уровне в старшей школе проявляются в:</w:t>
      </w:r>
    </w:p>
    <w:p w:rsidR="00FC5D25" w:rsidRDefault="00C477B9" w:rsidP="00C477B9">
      <w:pPr>
        <w:widowControl w:val="0"/>
        <w:tabs>
          <w:tab w:val="left" w:pos="709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C477B9">
        <w:rPr>
          <w:rFonts w:ascii="Times New Roman" w:hAnsi="Times New Roman" w:cs="Times New Roman"/>
          <w:color w:val="000000"/>
          <w:sz w:val="28"/>
          <w:szCs w:val="28"/>
          <w:u w:color="000000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FC5D25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:rsidR="00FC5D25" w:rsidRDefault="00FC5D25" w:rsidP="00C477B9">
      <w:pPr>
        <w:widowControl w:val="0"/>
        <w:numPr>
          <w:ilvl w:val="0"/>
          <w:numId w:val="1"/>
        </w:numPr>
        <w:tabs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C5D25" w:rsidRDefault="00FC5D25" w:rsidP="00C477B9">
      <w:pPr>
        <w:widowControl w:val="0"/>
        <w:numPr>
          <w:ilvl w:val="0"/>
          <w:numId w:val="1"/>
        </w:numPr>
        <w:tabs>
          <w:tab w:val="left" w:pos="709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C5D25" w:rsidRDefault="00FC5D25" w:rsidP="00C477B9">
      <w:pPr>
        <w:widowControl w:val="0"/>
        <w:numPr>
          <w:ilvl w:val="0"/>
          <w:numId w:val="1"/>
        </w:numPr>
        <w:tabs>
          <w:tab w:val="left" w:pos="709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FC5D25" w:rsidRDefault="00FC5D25" w:rsidP="00672C39">
      <w:pPr>
        <w:widowControl w:val="0"/>
        <w:tabs>
          <w:tab w:val="left" w:pos="0"/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Предметные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освоения выпускниками основной школы программы по иностранному языку:</w:t>
      </w:r>
    </w:p>
    <w:p w:rsidR="00FC5D25" w:rsidRDefault="00FC5D25" w:rsidP="00207A30">
      <w:pPr>
        <w:widowControl w:val="0"/>
        <w:numPr>
          <w:ilvl w:val="1"/>
          <w:numId w:val="1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ind w:left="720" w:hanging="2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FC5D25" w:rsidRDefault="00FC5D25" w:rsidP="00207A30">
      <w:pPr>
        <w:widowControl w:val="0"/>
        <w:numPr>
          <w:ilvl w:val="1"/>
          <w:numId w:val="1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ind w:left="720" w:hanging="2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FC5D25" w:rsidRDefault="00FC5D25" w:rsidP="00207A30">
      <w:pPr>
        <w:widowControl w:val="0"/>
        <w:numPr>
          <w:ilvl w:val="1"/>
          <w:numId w:val="1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ind w:left="720" w:hanging="2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FC5D25" w:rsidRDefault="00FC5D25" w:rsidP="00207A30">
      <w:pPr>
        <w:widowControl w:val="0"/>
        <w:numPr>
          <w:ilvl w:val="1"/>
          <w:numId w:val="1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ind w:left="720" w:hanging="2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Компетенции в коммуникативной сфере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(т. е. владении иностранным языком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пороговом продвинутом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уровне (В1+ (В2 – у особо прилежных учащихся) - по Общеевропейской шкале уровней владения языком – CEFR) (уровень владения китайским языком в соответствии с международным уровнем владения языком </w:t>
      </w:r>
      <w:r w:rsidRPr="007C3550">
        <w:rPr>
          <w:rFonts w:ascii="Times New Roman" w:hAnsi="Times New Roman" w:cs="Times New Roman"/>
          <w:color w:val="000000"/>
          <w:sz w:val="28"/>
          <w:szCs w:val="28"/>
          <w:u w:color="000000"/>
          <w:lang w:bidi="ar-BH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  <w:lang w:val="en-US" w:bidi="ar-BH"/>
        </w:rPr>
        <w:t>HSK</w:t>
      </w:r>
      <w:r w:rsidRPr="007C3550">
        <w:rPr>
          <w:rFonts w:ascii="Times New Roman" w:hAnsi="Times New Roman" w:cs="Times New Roman"/>
          <w:color w:val="000000"/>
          <w:sz w:val="28"/>
          <w:szCs w:val="28"/>
          <w:u w:color="000000"/>
          <w:lang w:bidi="ar-BH"/>
        </w:rPr>
        <w:t xml:space="preserve">3+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  <w:lang w:val="en-US" w:bidi="ar-BH"/>
        </w:rPr>
        <w:t>HSK</w:t>
      </w:r>
      <w:r w:rsidRPr="007C3550">
        <w:rPr>
          <w:rFonts w:ascii="Times New Roman" w:hAnsi="Times New Roman" w:cs="Times New Roman"/>
          <w:color w:val="000000"/>
          <w:sz w:val="28"/>
          <w:szCs w:val="28"/>
          <w:u w:color="000000"/>
          <w:lang w:bidi="ar-BH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позволяющем общаться как с носителями иностранного языка, так и с представителями других стран, использующими данный язык как средство общения).</w:t>
      </w:r>
    </w:p>
    <w:p w:rsidR="00FC5D25" w:rsidRPr="007C3550" w:rsidRDefault="00FC5D25" w:rsidP="007C3550">
      <w:pPr>
        <w:pStyle w:val="a7"/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7C3550">
        <w:rPr>
          <w:rFonts w:ascii="Times New Roman" w:hAnsi="Times New Roman"/>
          <w:iCs/>
          <w:color w:val="333333"/>
          <w:sz w:val="28"/>
          <w:szCs w:val="28"/>
        </w:rPr>
        <w:lastRenderedPageBreak/>
        <w:t>Программа предполагает достижение следующих уровней владения языком (по шкале требований «</w:t>
      </w:r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>Общеевропейских компетенций владения иностранным языком: изучение, преподавание, оценка</w:t>
      </w:r>
      <w:r w:rsidRPr="007C3550">
        <w:rPr>
          <w:rStyle w:val="apple-converted-space"/>
          <w:rFonts w:ascii="Times New Roman" w:hAnsi="Times New Roman" w:cs="Arial"/>
          <w:iCs/>
          <w:color w:val="333333"/>
          <w:sz w:val="28"/>
          <w:szCs w:val="28"/>
        </w:rPr>
        <w:t xml:space="preserve">» </w:t>
      </w:r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>(</w:t>
      </w:r>
      <w:proofErr w:type="spellStart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>Common</w:t>
      </w:r>
      <w:proofErr w:type="spellEnd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 xml:space="preserve"> </w:t>
      </w:r>
      <w:proofErr w:type="spellStart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>European</w:t>
      </w:r>
      <w:proofErr w:type="spellEnd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 xml:space="preserve"> </w:t>
      </w:r>
      <w:proofErr w:type="spellStart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>Framework</w:t>
      </w:r>
      <w:proofErr w:type="spellEnd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 xml:space="preserve"> </w:t>
      </w:r>
      <w:proofErr w:type="spellStart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>of</w:t>
      </w:r>
      <w:proofErr w:type="spellEnd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 xml:space="preserve"> </w:t>
      </w:r>
      <w:proofErr w:type="spellStart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>Reference</w:t>
      </w:r>
      <w:proofErr w:type="spellEnd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 xml:space="preserve"> — CEFR)</w:t>
      </w:r>
      <w:r w:rsidRPr="007C3550">
        <w:rPr>
          <w:rFonts w:ascii="Times New Roman" w:hAnsi="Times New Roman"/>
          <w:iCs/>
          <w:color w:val="333333"/>
          <w:sz w:val="28"/>
          <w:szCs w:val="28"/>
        </w:rPr>
        <w:t xml:space="preserve">: по видам коммуникативной деятельности: </w:t>
      </w:r>
    </w:p>
    <w:p w:rsidR="00FC5D25" w:rsidRPr="007C3550" w:rsidRDefault="00FC5D25" w:rsidP="007C3550">
      <w:pPr>
        <w:pStyle w:val="a7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color w:val="333333"/>
          <w:sz w:val="28"/>
          <w:szCs w:val="28"/>
        </w:rPr>
      </w:pPr>
      <w:r w:rsidRPr="007C3550">
        <w:rPr>
          <w:rFonts w:ascii="Times New Roman" w:hAnsi="Times New Roman"/>
          <w:color w:val="333333"/>
          <w:sz w:val="28"/>
          <w:szCs w:val="28"/>
        </w:rPr>
        <w:t xml:space="preserve">говорение:  В1 - В2 ( в диалогической речи умение общаться в большинстве ситуаций повседневного общения, умение без предварительной подготовки участвовать в диалогах на знакомую или интересующую тему, например, "хобби", "семья", "учеба", "путешествия", "магазины", "еда", умение без предварительной подготовки и с определенной степенью свободы </w:t>
      </w:r>
      <w:proofErr w:type="spellStart"/>
      <w:r w:rsidRPr="007C3550">
        <w:rPr>
          <w:rFonts w:ascii="Times New Roman" w:hAnsi="Times New Roman"/>
          <w:color w:val="333333"/>
          <w:sz w:val="28"/>
          <w:szCs w:val="28"/>
        </w:rPr>
        <w:t>учавствовать</w:t>
      </w:r>
      <w:proofErr w:type="spellEnd"/>
      <w:r w:rsidRPr="007C3550">
        <w:rPr>
          <w:rFonts w:ascii="Times New Roman" w:hAnsi="Times New Roman"/>
          <w:color w:val="333333"/>
          <w:sz w:val="28"/>
          <w:szCs w:val="28"/>
        </w:rPr>
        <w:t xml:space="preserve"> в диалогах с носителем изучаемого языка, умение принимать участие в дискуссиях по знакомой проблеме, обосновывать и отстаивать свою точку зрения,   в монологической речи умение понятно и ясно высказываться на темы, имеющие отношения к личным интересам говорящего, умение объяснять свою точку зрения по проблеме, высказывая аргументы "за" и "против")</w:t>
      </w:r>
    </w:p>
    <w:p w:rsidR="00FC5D25" w:rsidRPr="007C3550" w:rsidRDefault="00FC5D25" w:rsidP="007C3550">
      <w:pPr>
        <w:pStyle w:val="a7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7C3550">
        <w:rPr>
          <w:rFonts w:ascii="Times New Roman" w:hAnsi="Times New Roman"/>
          <w:color w:val="333333"/>
          <w:sz w:val="28"/>
          <w:szCs w:val="28"/>
        </w:rPr>
        <w:t>аудирование</w:t>
      </w:r>
      <w:proofErr w:type="spellEnd"/>
      <w:r w:rsidRPr="007C3550">
        <w:rPr>
          <w:rFonts w:ascii="Times New Roman" w:hAnsi="Times New Roman"/>
          <w:color w:val="333333"/>
          <w:sz w:val="28"/>
          <w:szCs w:val="28"/>
        </w:rPr>
        <w:t>: В1</w:t>
      </w:r>
      <w:r w:rsidRPr="00331A26">
        <w:rPr>
          <w:rFonts w:ascii="Times New Roman" w:hAnsi="Times New Roman"/>
          <w:color w:val="333333"/>
          <w:sz w:val="28"/>
          <w:szCs w:val="28"/>
        </w:rPr>
        <w:t>-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B</w:t>
      </w:r>
      <w:r w:rsidRPr="00331A26">
        <w:rPr>
          <w:rFonts w:ascii="Times New Roman" w:hAnsi="Times New Roman"/>
          <w:color w:val="333333"/>
          <w:sz w:val="28"/>
          <w:szCs w:val="28"/>
        </w:rPr>
        <w:t>2</w:t>
      </w:r>
      <w:r w:rsidR="00C477B9">
        <w:rPr>
          <w:rFonts w:ascii="Times New Roman" w:hAnsi="Times New Roman"/>
          <w:color w:val="333333"/>
          <w:sz w:val="28"/>
          <w:szCs w:val="28"/>
        </w:rPr>
        <w:t xml:space="preserve"> (</w:t>
      </w:r>
      <w:r w:rsidRPr="007C3550">
        <w:rPr>
          <w:rFonts w:ascii="Times New Roman" w:hAnsi="Times New Roman"/>
          <w:color w:val="333333"/>
          <w:sz w:val="28"/>
          <w:szCs w:val="28"/>
        </w:rPr>
        <w:t xml:space="preserve">понимание основного содержания высказывания на известную тему или проблему, например, "работа", свободное время", "покупки", "путешествия", понимание основного содержания некоторых радио- и телепередач о текущих событиях, а также </w:t>
      </w:r>
      <w:r w:rsidR="009A574B" w:rsidRPr="007C3550">
        <w:rPr>
          <w:rFonts w:ascii="Times New Roman" w:hAnsi="Times New Roman"/>
          <w:color w:val="333333"/>
          <w:sz w:val="28"/>
          <w:szCs w:val="28"/>
        </w:rPr>
        <w:t>передач,</w:t>
      </w:r>
      <w:r w:rsidRPr="007C3550">
        <w:rPr>
          <w:rFonts w:ascii="Times New Roman" w:hAnsi="Times New Roman"/>
          <w:color w:val="333333"/>
          <w:sz w:val="28"/>
          <w:szCs w:val="28"/>
        </w:rPr>
        <w:t xml:space="preserve"> связанных с личными и профессиональными интересами)  </w:t>
      </w:r>
    </w:p>
    <w:p w:rsidR="00FC5D25" w:rsidRPr="007C3550" w:rsidRDefault="00FC5D25" w:rsidP="007C3550">
      <w:pPr>
        <w:pStyle w:val="a7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чтение: В1</w:t>
      </w:r>
      <w:r w:rsidRPr="00331A26">
        <w:rPr>
          <w:rFonts w:ascii="Times New Roman" w:hAnsi="Times New Roman"/>
          <w:color w:val="333333"/>
          <w:sz w:val="28"/>
          <w:szCs w:val="28"/>
        </w:rPr>
        <w:t>-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B</w:t>
      </w:r>
      <w:r w:rsidRPr="00331A26">
        <w:rPr>
          <w:rFonts w:ascii="Times New Roman" w:hAnsi="Times New Roman"/>
          <w:color w:val="333333"/>
          <w:sz w:val="28"/>
          <w:szCs w:val="28"/>
        </w:rPr>
        <w:t>2</w:t>
      </w:r>
      <w:r>
        <w:rPr>
          <w:rFonts w:ascii="Times New Roman" w:hAnsi="Times New Roman"/>
          <w:color w:val="333333"/>
          <w:sz w:val="28"/>
          <w:szCs w:val="28"/>
        </w:rPr>
        <w:t xml:space="preserve"> (</w:t>
      </w:r>
      <w:r w:rsidRPr="007C3550">
        <w:rPr>
          <w:rFonts w:ascii="Times New Roman" w:hAnsi="Times New Roman"/>
          <w:color w:val="333333"/>
          <w:sz w:val="28"/>
          <w:szCs w:val="28"/>
        </w:rPr>
        <w:t>понимание текстов, построенных на лексике повседневного и профессионального общения, понимание описания событий, чувств, намерений в письмах личного характера)</w:t>
      </w:r>
    </w:p>
    <w:p w:rsidR="00FC5D25" w:rsidRPr="007C3550" w:rsidRDefault="00FC5D25" w:rsidP="007C3550">
      <w:pPr>
        <w:pStyle w:val="a7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7C355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C3550">
        <w:rPr>
          <w:rFonts w:ascii="Times New Roman" w:hAnsi="Times New Roman"/>
          <w:iCs/>
          <w:color w:val="333333"/>
          <w:sz w:val="28"/>
          <w:szCs w:val="28"/>
        </w:rPr>
        <w:t>письмо: В1 (умение писать простой связный текст на знакомую тему, умение писать письма личного характера и сообщать в них о своих личных впечатлениях).</w:t>
      </w:r>
    </w:p>
    <w:p w:rsidR="00FC5D25" w:rsidRDefault="00FC5D25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tbl>
      <w:tblPr>
        <w:tblW w:w="9137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048"/>
        <w:gridCol w:w="7089"/>
      </w:tblGrid>
      <w:tr w:rsidR="00FC5D25" w:rsidRPr="009A574B" w:rsidTr="009A574B">
        <w:trPr>
          <w:cantSplit/>
          <w:tblHeader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D25" w:rsidRPr="009A574B" w:rsidRDefault="00FC5D25" w:rsidP="00525E6C">
            <w:pPr>
              <w:snapToGrid w:val="0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Компетенция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25" w:rsidRPr="009A574B" w:rsidRDefault="00FC5D25" w:rsidP="00525E6C">
            <w:pPr>
              <w:snapToGrid w:val="0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</w:tr>
      <w:tr w:rsidR="00FC5D25" w:rsidRPr="009A574B" w:rsidTr="009A574B">
        <w:trPr>
          <w:cantSplit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D25" w:rsidRPr="009A574B" w:rsidRDefault="00672C39" w:rsidP="00525E6C">
            <w:pPr>
              <w:snapToGrid w:val="0"/>
              <w:spacing w:after="120"/>
              <w:jc w:val="both"/>
              <w:rPr>
                <w:rFonts w:ascii="Times New Roman" w:hAnsi="Times New Roman" w:cs="Times New Roman"/>
                <w:bCs/>
                <w:iCs/>
                <w:color w:val="333333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</w:rPr>
              <w:t>1)</w:t>
            </w:r>
            <w:r w:rsidR="00FC5D25" w:rsidRPr="009A574B">
              <w:rPr>
                <w:rFonts w:ascii="Times New Roman" w:hAnsi="Times New Roman" w:cs="Times New Roman"/>
                <w:bCs/>
                <w:iCs/>
                <w:color w:val="333333"/>
              </w:rPr>
              <w:t>лингвистическая компетенция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25" w:rsidRPr="009A574B" w:rsidRDefault="00FC5D25" w:rsidP="00525E6C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 xml:space="preserve">В целях приобретения лингвистической компетенции студент должен </w:t>
            </w:r>
          </w:p>
          <w:p w:rsidR="00FC5D25" w:rsidRPr="009A574B" w:rsidRDefault="00FC5D25" w:rsidP="00525E6C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/>
                <w:bCs/>
                <w:iCs/>
                <w:color w:val="333333"/>
                <w:szCs w:val="20"/>
              </w:rPr>
              <w:t>знать:</w:t>
            </w:r>
          </w:p>
          <w:p w:rsidR="00FC5D25" w:rsidRPr="009A574B" w:rsidRDefault="00FC5D25" w:rsidP="00525E6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- основные фонологические, лексические, грамматические явления и закономерности китайского языка как системы,</w:t>
            </w:r>
          </w:p>
          <w:p w:rsidR="00FC5D25" w:rsidRPr="009A574B" w:rsidRDefault="00FC5D25" w:rsidP="00525E6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-  лексико-стилистические характеристики словарного состава китайского языка, а также закономерности функционирования китайского языка,</w:t>
            </w:r>
          </w:p>
          <w:p w:rsidR="00FC5D25" w:rsidRPr="009A574B" w:rsidRDefault="00FC5D25" w:rsidP="00525E6C">
            <w:pPr>
              <w:pStyle w:val="a7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- литературную норму современного китайского языка: орфоэпическую, орфографическую, лексическую, грамматическую;</w:t>
            </w:r>
          </w:p>
          <w:p w:rsidR="00FC5D25" w:rsidRPr="009A574B" w:rsidRDefault="00FC5D25" w:rsidP="00525E6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- основные тематические группы слов в объеме, предусмотренном программой, языковые средства выражения универсальных понятий, языковые средства структурирования речи;</w:t>
            </w:r>
          </w:p>
          <w:p w:rsidR="00FC5D25" w:rsidRPr="009A574B" w:rsidRDefault="00FC5D25" w:rsidP="00525E6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- эксплицитные языковые средства выражения: фактическая информация, эмоциональная оценка, воздействие и убеждение, речевой этикет;</w:t>
            </w:r>
          </w:p>
          <w:p w:rsidR="00FC5D25" w:rsidRPr="009A574B" w:rsidRDefault="00FC5D25" w:rsidP="00525E6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-основные особенности функционирования единиц родного и изучаемого языков в плане их сходства и различия;</w:t>
            </w:r>
          </w:p>
          <w:p w:rsidR="00FC5D25" w:rsidRPr="009A574B" w:rsidRDefault="00FC5D25" w:rsidP="00525E6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 xml:space="preserve">- основные речевые формы высказывания: повествование, описание, </w:t>
            </w:r>
            <w:r w:rsidR="009A574B"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рассуждение, монолог</w:t>
            </w: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, диалог.</w:t>
            </w:r>
          </w:p>
          <w:p w:rsidR="00FC5D25" w:rsidRPr="009A574B" w:rsidRDefault="00FC5D25" w:rsidP="00525E6C">
            <w:pPr>
              <w:ind w:left="720"/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</w:p>
          <w:p w:rsidR="00FC5D25" w:rsidRPr="009A574B" w:rsidRDefault="00FC5D25" w:rsidP="00525E6C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/>
                <w:bCs/>
                <w:iCs/>
                <w:color w:val="333333"/>
                <w:szCs w:val="20"/>
              </w:rPr>
              <w:t>уметь:</w:t>
            </w:r>
          </w:p>
          <w:p w:rsidR="00FC5D25" w:rsidRPr="009A574B" w:rsidRDefault="00FC5D25" w:rsidP="00525E6C">
            <w:pPr>
              <w:pStyle w:val="a7"/>
              <w:tabs>
                <w:tab w:val="left" w:pos="1004"/>
              </w:tabs>
              <w:snapToGrid w:val="0"/>
              <w:spacing w:line="100" w:lineRule="atLeast"/>
              <w:ind w:right="-108"/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 xml:space="preserve">-использовать во всех видах коммуникативной деятельности лексические единицы, отобранные в соответствии с речевыми действиями, универсальными понятиями </w:t>
            </w:r>
            <w:r w:rsidR="009A574B"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и тематическими</w:t>
            </w: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 xml:space="preserve"> группами слов, предусмотренными программой. </w:t>
            </w:r>
          </w:p>
          <w:p w:rsidR="00FC5D25" w:rsidRPr="009A574B" w:rsidRDefault="00FC5D25" w:rsidP="00525E6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 xml:space="preserve">- </w:t>
            </w: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проводить фонетический, грамматический, лексический анализ элементарных текстов,</w:t>
            </w:r>
          </w:p>
          <w:p w:rsidR="00FC5D25" w:rsidRPr="009A574B" w:rsidRDefault="00FC5D25" w:rsidP="00525E6C">
            <w:pPr>
              <w:pStyle w:val="a7"/>
              <w:tabs>
                <w:tab w:val="left" w:pos="1004"/>
              </w:tabs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- идентифицировать виды синтаксической связи и типы предложений;</w:t>
            </w:r>
          </w:p>
          <w:p w:rsidR="00FC5D25" w:rsidRPr="009A574B" w:rsidRDefault="00FC5D25" w:rsidP="00525E6C">
            <w:pPr>
              <w:pStyle w:val="a7"/>
              <w:tabs>
                <w:tab w:val="left" w:pos="1004"/>
              </w:tabs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</w:p>
          <w:p w:rsidR="00FC5D25" w:rsidRPr="009A574B" w:rsidRDefault="00FC5D25" w:rsidP="00525E6C">
            <w:pPr>
              <w:pStyle w:val="a7"/>
              <w:tabs>
                <w:tab w:val="left" w:pos="1004"/>
              </w:tabs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-о</w:t>
            </w: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пределять смысловую и композиционную структуру текста;</w:t>
            </w:r>
          </w:p>
          <w:p w:rsidR="00FC5D25" w:rsidRPr="009A574B" w:rsidRDefault="00FC5D25" w:rsidP="00525E6C">
            <w:pPr>
              <w:pStyle w:val="a7"/>
              <w:tabs>
                <w:tab w:val="left" w:pos="1004"/>
              </w:tabs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-и</w:t>
            </w: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дентифицировать различные типы устных и письменных текстов;</w:t>
            </w:r>
          </w:p>
          <w:p w:rsidR="00FC5D25" w:rsidRPr="009A574B" w:rsidRDefault="00FC5D25" w:rsidP="00525E6C">
            <w:pPr>
              <w:pStyle w:val="a7"/>
              <w:tabs>
                <w:tab w:val="left" w:pos="896"/>
              </w:tabs>
              <w:snapToGrid w:val="0"/>
              <w:ind w:left="-108" w:right="-108"/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</w:p>
        </w:tc>
      </w:tr>
      <w:tr w:rsidR="00FC5D25" w:rsidRPr="009A574B" w:rsidTr="009A574B">
        <w:trPr>
          <w:cantSplit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D25" w:rsidRPr="009A574B" w:rsidRDefault="00FC5D25" w:rsidP="00525E6C">
            <w:pPr>
              <w:pStyle w:val="a7"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4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 w:val="24"/>
              </w:rPr>
              <w:lastRenderedPageBreak/>
              <w:t xml:space="preserve">2)речевая (прагматическая) </w:t>
            </w:r>
            <w:proofErr w:type="spellStart"/>
            <w:r w:rsidRPr="009A574B">
              <w:rPr>
                <w:rFonts w:ascii="Times New Roman" w:hAnsi="Times New Roman" w:cs="Times New Roman"/>
                <w:bCs/>
                <w:iCs/>
                <w:color w:val="333333"/>
                <w:sz w:val="24"/>
              </w:rPr>
              <w:t>компетенциея</w:t>
            </w:r>
            <w:proofErr w:type="spellEnd"/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25" w:rsidRPr="009A574B" w:rsidRDefault="00FC5D25" w:rsidP="00525E6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 xml:space="preserve">В целях приобретения прагматической компетенции </w:t>
            </w:r>
            <w:r w:rsidR="009A574B" w:rsidRPr="009A574B">
              <w:rPr>
                <w:rFonts w:ascii="Times New Roman" w:hAnsi="Times New Roman" w:cs="Times New Roman"/>
                <w:color w:val="333333"/>
                <w:szCs w:val="20"/>
              </w:rPr>
              <w:t>студент должен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  <w:t>знать: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b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color w:val="333333"/>
                <w:szCs w:val="20"/>
              </w:rPr>
              <w:t>- специфику построения текстов на изучаемом языке для достижения их связности, последовательности и целостности на основе композиционно-речевых форм (описание, рассуждение, объяснение, повествование и др.);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b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color w:val="333333"/>
                <w:szCs w:val="20"/>
              </w:rPr>
              <w:t>- и применять основные способы построения аргументации в устных и письменных типах текста;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  <w:t>уметь: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b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color w:val="333333"/>
                <w:szCs w:val="20"/>
              </w:rPr>
              <w:t>- вычленять и извлекать из текста необходимую информацию для выполнения конкретной задачи, включая наряду с содержательной также и логико-композиционную фоновую лингвистическую информацию на всех уровнях;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b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color w:val="333333"/>
                <w:szCs w:val="20"/>
              </w:rPr>
              <w:t xml:space="preserve">- составлять и обобщать тексты сходной тематики, осуществлять компрессии и </w:t>
            </w:r>
            <w:proofErr w:type="spellStart"/>
            <w:r w:rsidRPr="009A574B">
              <w:rPr>
                <w:rFonts w:ascii="Times New Roman" w:hAnsi="Times New Roman" w:cs="Times New Roman"/>
                <w:bCs/>
                <w:color w:val="333333"/>
                <w:szCs w:val="20"/>
              </w:rPr>
              <w:t>перекомпановки</w:t>
            </w:r>
            <w:proofErr w:type="spellEnd"/>
            <w:r w:rsidRPr="009A574B">
              <w:rPr>
                <w:rFonts w:ascii="Times New Roman" w:hAnsi="Times New Roman" w:cs="Times New Roman"/>
                <w:bCs/>
                <w:color w:val="333333"/>
                <w:szCs w:val="20"/>
              </w:rPr>
              <w:t xml:space="preserve"> текста;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b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color w:val="333333"/>
                <w:szCs w:val="20"/>
              </w:rPr>
              <w:t>- применять способы построения аргументации в устных и письменных типах текста;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b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color w:val="333333"/>
                <w:szCs w:val="20"/>
              </w:rPr>
              <w:t>- осуществлять самоконтроль текста и производить необходимое корректирование для обеспечения соответствия текста нормативным требованиям;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владеть:</w:t>
            </w:r>
          </w:p>
          <w:p w:rsidR="00FC5D25" w:rsidRPr="009A574B" w:rsidRDefault="00FC5D25" w:rsidP="00525E6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- умениями гибкого и адекватного использования языкового потенциала для достижения коммуникативных целей и желаемого воздействия (выражение мнения, согласие/ несогласие, желания, просьбы и т.д.);</w:t>
            </w:r>
          </w:p>
        </w:tc>
      </w:tr>
      <w:tr w:rsidR="00FC5D25" w:rsidRPr="009A574B" w:rsidTr="009A574B">
        <w:trPr>
          <w:cantSplit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D25" w:rsidRPr="009A574B" w:rsidRDefault="00FC5D25" w:rsidP="00525E6C">
            <w:pPr>
              <w:pStyle w:val="a7"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iCs/>
                <w:color w:val="333333"/>
                <w:sz w:val="24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 w:val="24"/>
              </w:rPr>
              <w:t xml:space="preserve">3)дискурсивная компетенция, 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25" w:rsidRPr="009A574B" w:rsidRDefault="00FC5D25" w:rsidP="00525E6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 xml:space="preserve">В целях приобретения дискурсивной компетенции </w:t>
            </w:r>
            <w:r w:rsidR="009A574B" w:rsidRPr="009A574B">
              <w:rPr>
                <w:rFonts w:ascii="Times New Roman" w:hAnsi="Times New Roman" w:cs="Times New Roman"/>
                <w:color w:val="333333"/>
                <w:szCs w:val="20"/>
              </w:rPr>
              <w:t>студент должен</w:t>
            </w:r>
          </w:p>
          <w:p w:rsidR="00FC5D25" w:rsidRPr="009A574B" w:rsidRDefault="00FC5D25" w:rsidP="00525E6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/>
                <w:bCs/>
                <w:iCs/>
                <w:color w:val="333333"/>
                <w:szCs w:val="20"/>
              </w:rPr>
              <w:t>знать:</w:t>
            </w:r>
          </w:p>
          <w:p w:rsidR="00FC5D25" w:rsidRPr="009A574B" w:rsidRDefault="00FC5D25" w:rsidP="00525E6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-различные виды дискурса (устный и письменный дискурс, подготовленная и неподготовленная речь, официальная и неофициальная речь);</w:t>
            </w:r>
          </w:p>
          <w:p w:rsidR="00FC5D25" w:rsidRPr="009A574B" w:rsidRDefault="00FC5D25" w:rsidP="00525E6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 xml:space="preserve">- основные речевые формы высказывания: повествование, описание, </w:t>
            </w:r>
            <w:r w:rsidR="009A574B"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рассуждение, монолог</w:t>
            </w: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, диалог.</w:t>
            </w:r>
          </w:p>
          <w:p w:rsidR="00FC5D25" w:rsidRPr="009A574B" w:rsidRDefault="00FC5D25" w:rsidP="00525E6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-прагматические параметры высказывания, предусмотренные программой (адаптация к предмету ситуации, типу адресата, условиям ситуации, интенции автора);</w:t>
            </w:r>
          </w:p>
          <w:p w:rsidR="00FC5D25" w:rsidRPr="009A574B" w:rsidRDefault="00FC5D25" w:rsidP="00525E6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b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/>
                <w:bCs/>
                <w:iCs/>
                <w:color w:val="333333"/>
                <w:szCs w:val="20"/>
              </w:rPr>
              <w:t>уметь:</w:t>
            </w:r>
          </w:p>
          <w:p w:rsidR="00FC5D25" w:rsidRPr="009A574B" w:rsidRDefault="00FC5D25" w:rsidP="00525E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 xml:space="preserve">-выстраивать целостные, связные и логичные высказывания разных функциональных стилей в устной и письменной речи на основе понимания различных видов текстов при чтении и </w:t>
            </w:r>
            <w:proofErr w:type="spellStart"/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аудировании</w:t>
            </w:r>
            <w:proofErr w:type="spellEnd"/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;</w:t>
            </w:r>
          </w:p>
          <w:p w:rsidR="00FC5D25" w:rsidRPr="009A574B" w:rsidRDefault="00FC5D25" w:rsidP="00525E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- создавать и интерпретировать тексты, относящиеся к различным типам дискурса, в соответствии с коммуникативной задачей и ситуацией общения;</w:t>
            </w:r>
          </w:p>
          <w:p w:rsidR="00FC5D25" w:rsidRPr="009A574B" w:rsidRDefault="00FC5D25" w:rsidP="00525E6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- воспринимать текст как единое целое.</w:t>
            </w:r>
          </w:p>
          <w:p w:rsidR="00FC5D25" w:rsidRPr="009A574B" w:rsidRDefault="00FC5D25" w:rsidP="00525E6C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-идентифицировать и продуцировать различные типы устных и письменных текстов с учетом их коммуникативных функций;</w:t>
            </w:r>
          </w:p>
        </w:tc>
      </w:tr>
      <w:tr w:rsidR="00FC5D25" w:rsidRPr="009A574B" w:rsidTr="009A574B">
        <w:trPr>
          <w:cantSplit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D25" w:rsidRPr="009A574B" w:rsidRDefault="00672C39" w:rsidP="00525E6C">
            <w:pPr>
              <w:pStyle w:val="a7"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iCs/>
                <w:color w:val="333333"/>
                <w:sz w:val="24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 w:val="24"/>
              </w:rPr>
              <w:lastRenderedPageBreak/>
              <w:t>4)</w:t>
            </w:r>
            <w:r w:rsidR="00FC5D25" w:rsidRPr="009A574B">
              <w:rPr>
                <w:rFonts w:ascii="Times New Roman" w:hAnsi="Times New Roman" w:cs="Times New Roman"/>
                <w:iCs/>
                <w:color w:val="333333"/>
                <w:sz w:val="24"/>
              </w:rPr>
              <w:t>социолингвистическая и социокультурная компетенции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25" w:rsidRPr="009A574B" w:rsidRDefault="00FC5D25" w:rsidP="00525E6C">
            <w:pPr>
              <w:pStyle w:val="a7"/>
              <w:snapToGrid w:val="0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В целях приобретения социолингвистической и социокультурной компетенций студент должен: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color w:val="333333"/>
                <w:szCs w:val="20"/>
              </w:rPr>
              <w:t xml:space="preserve"> </w:t>
            </w:r>
            <w:r w:rsidRPr="009A574B"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  <w:t>знать: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- основы концептуальной и языковой картины мира носителя культуры изучаемого языка;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- основные страноведческие реалии стран изучаемого языка, национальные традиции, ритуалы, обычаи.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/>
                <w:bCs/>
                <w:color w:val="333333"/>
                <w:szCs w:val="20"/>
              </w:rPr>
              <w:t>уметь: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- распознавать лингвистические маркеры социальных отношений и адекватно их использовать (формулы приветствия, прощания, эмоциональные восклицания и т.д.);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- распознавать маркеры речевой характеристики человека (социальное положение, этническая принадлежность и др.) на всех уровнях языка;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- использовать фоновые знания о предмете и ситуации общения, необходимые для адекватной интерпретации текста;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b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color w:val="333333"/>
                <w:szCs w:val="20"/>
              </w:rPr>
              <w:t>владеть: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- этическими и нравственными нормами поведения, принятыми в странах изучаемого языка;</w:t>
            </w:r>
          </w:p>
          <w:p w:rsidR="00FC5D25" w:rsidRPr="009A574B" w:rsidRDefault="00FC5D25" w:rsidP="00525E6C">
            <w:pPr>
              <w:pStyle w:val="a7"/>
              <w:jc w:val="both"/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Cs/>
                <w:iCs/>
                <w:color w:val="333333"/>
                <w:szCs w:val="20"/>
              </w:rPr>
              <w:t>- официальным/ неофициальным, нейтральным регистрами общения.</w:t>
            </w:r>
          </w:p>
        </w:tc>
      </w:tr>
      <w:tr w:rsidR="00FC5D25" w:rsidRPr="009A574B" w:rsidTr="009A574B">
        <w:trPr>
          <w:cantSplit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D25" w:rsidRPr="009A574B" w:rsidRDefault="00672C39" w:rsidP="00525E6C">
            <w:pPr>
              <w:pStyle w:val="a7"/>
              <w:tabs>
                <w:tab w:val="left" w:pos="1068"/>
              </w:tabs>
              <w:snapToGrid w:val="0"/>
              <w:jc w:val="both"/>
              <w:rPr>
                <w:rFonts w:ascii="Times New Roman" w:hAnsi="Times New Roman" w:cs="Times New Roman"/>
                <w:iCs/>
                <w:color w:val="333333"/>
                <w:sz w:val="24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 w:val="24"/>
              </w:rPr>
              <w:t>5)</w:t>
            </w:r>
            <w:r w:rsidR="00FC5D25" w:rsidRPr="009A574B">
              <w:rPr>
                <w:rFonts w:ascii="Times New Roman" w:hAnsi="Times New Roman" w:cs="Times New Roman"/>
                <w:iCs/>
                <w:color w:val="333333"/>
                <w:sz w:val="24"/>
              </w:rPr>
              <w:t>компенсаторная и учебно-познавательная компетенции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25" w:rsidRPr="009A574B" w:rsidRDefault="00FC5D25" w:rsidP="00525E6C">
            <w:pPr>
              <w:pStyle w:val="a7"/>
              <w:tabs>
                <w:tab w:val="left" w:pos="1068"/>
              </w:tabs>
              <w:snapToGrid w:val="0"/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 xml:space="preserve">Развитие компенсаторной компетенции </w:t>
            </w: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предполагает развитие умений выходить из положения в условиях дефицита языковых средств при получении и передаче иноязычной информации.</w:t>
            </w:r>
          </w:p>
          <w:p w:rsidR="00FC5D25" w:rsidRPr="009A574B" w:rsidRDefault="00FC5D25" w:rsidP="00525E6C">
            <w:pPr>
              <w:pStyle w:val="a7"/>
              <w:tabs>
                <w:tab w:val="left" w:pos="1068"/>
              </w:tabs>
              <w:snapToGrid w:val="0"/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 xml:space="preserve">Развитие учебно-познавательной компетенции предполагает развитие общих и специальных учебных умений, формирование и развитие навыков и умений самостоятельного изучения языка, в том числе с </w:t>
            </w:r>
            <w:r w:rsidR="009A574B"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использованием информационных</w:t>
            </w: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 xml:space="preserve"> технологий. </w:t>
            </w:r>
          </w:p>
        </w:tc>
      </w:tr>
      <w:tr w:rsidR="00FC5D25" w:rsidRPr="009A574B" w:rsidTr="009A574B">
        <w:trPr>
          <w:cantSplit/>
        </w:trPr>
        <w:tc>
          <w:tcPr>
            <w:tcW w:w="20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D25" w:rsidRPr="009A574B" w:rsidRDefault="00672C39" w:rsidP="00525E6C">
            <w:pPr>
              <w:pStyle w:val="a7"/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iCs/>
                <w:color w:val="333333"/>
                <w:sz w:val="24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 w:val="24"/>
              </w:rPr>
              <w:t>6)</w:t>
            </w:r>
            <w:r w:rsidR="00FC5D25" w:rsidRPr="009A574B">
              <w:rPr>
                <w:rFonts w:ascii="Times New Roman" w:hAnsi="Times New Roman" w:cs="Times New Roman"/>
                <w:iCs/>
                <w:color w:val="333333"/>
                <w:sz w:val="24"/>
              </w:rPr>
              <w:t>общая компетенция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25" w:rsidRPr="009A574B" w:rsidRDefault="00FC5D25" w:rsidP="00525E6C">
            <w:pPr>
              <w:pStyle w:val="a7"/>
              <w:tabs>
                <w:tab w:val="left" w:pos="1004"/>
              </w:tabs>
              <w:snapToGrid w:val="0"/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В целях приобретения общей компетенции студент должен:</w:t>
            </w:r>
          </w:p>
          <w:p w:rsidR="00FC5D25" w:rsidRPr="009A574B" w:rsidRDefault="00FC5D25" w:rsidP="00525E6C">
            <w:pPr>
              <w:pStyle w:val="a7"/>
              <w:tabs>
                <w:tab w:val="left" w:pos="1004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/>
                <w:bCs/>
                <w:iCs/>
                <w:color w:val="333333"/>
                <w:szCs w:val="20"/>
              </w:rPr>
              <w:t>знать:</w:t>
            </w:r>
          </w:p>
          <w:p w:rsidR="00FC5D25" w:rsidRPr="009A574B" w:rsidRDefault="00FC5D25" w:rsidP="00525E6C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- когнитивную организацию языка;</w:t>
            </w:r>
          </w:p>
          <w:p w:rsidR="00FC5D25" w:rsidRPr="009A574B" w:rsidRDefault="00FC5D25" w:rsidP="00525E6C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-способы хранения знаний о языковых явлениях в сознании индивида (например, парадигматических, ассоциативных и других видов связей языковых явлений);</w:t>
            </w:r>
          </w:p>
          <w:p w:rsidR="00FC5D25" w:rsidRPr="009A574B" w:rsidRDefault="00FC5D25" w:rsidP="00525E6C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iCs/>
                <w:color w:val="333333"/>
                <w:szCs w:val="20"/>
              </w:rPr>
              <w:t>- когнитивные стратегии, которые могут выступать как в вербализированной, так и в невербальной форме</w:t>
            </w:r>
          </w:p>
          <w:p w:rsidR="00FC5D25" w:rsidRPr="009A574B" w:rsidRDefault="00FC5D25" w:rsidP="00525E6C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b/>
                <w:bCs/>
                <w:iCs/>
                <w:color w:val="333333"/>
                <w:szCs w:val="20"/>
              </w:rPr>
              <w:t>уметь:</w:t>
            </w:r>
          </w:p>
          <w:p w:rsidR="00FC5D25" w:rsidRPr="009A574B" w:rsidRDefault="00FC5D25" w:rsidP="00525E6C">
            <w:pPr>
              <w:tabs>
                <w:tab w:val="left" w:pos="1004"/>
              </w:tabs>
              <w:jc w:val="both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9A574B">
              <w:rPr>
                <w:rFonts w:ascii="Times New Roman" w:hAnsi="Times New Roman" w:cs="Times New Roman"/>
                <w:color w:val="333333"/>
                <w:szCs w:val="20"/>
              </w:rPr>
              <w:t>- использовать теоретические и практические знания для достижения целей и задач учебной и  профессиональной деятельности</w:t>
            </w:r>
          </w:p>
        </w:tc>
      </w:tr>
    </w:tbl>
    <w:p w:rsidR="00672C39" w:rsidRDefault="00672C39" w:rsidP="00471D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bookmarkStart w:id="0" w:name="_GoBack"/>
      <w:bookmarkEnd w:id="0"/>
    </w:p>
    <w:sectPr w:rsidR="00672C39" w:rsidSect="00C345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88A86BA"/>
    <w:lvl w:ilvl="0" w:tplc="349CBA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000000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5" w15:restartNumberingAfterBreak="0">
    <w:nsid w:val="01DB5990"/>
    <w:multiLevelType w:val="hybridMultilevel"/>
    <w:tmpl w:val="A2E25DDA"/>
    <w:lvl w:ilvl="0" w:tplc="A1DE63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C12D70"/>
    <w:multiLevelType w:val="hybridMultilevel"/>
    <w:tmpl w:val="B31CD932"/>
    <w:lvl w:ilvl="0" w:tplc="AA6A3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F62D35"/>
    <w:multiLevelType w:val="hybridMultilevel"/>
    <w:tmpl w:val="FAC880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DA6FEC"/>
    <w:multiLevelType w:val="hybridMultilevel"/>
    <w:tmpl w:val="DB6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15047"/>
    <w:multiLevelType w:val="hybridMultilevel"/>
    <w:tmpl w:val="AC0827CA"/>
    <w:lvl w:ilvl="0" w:tplc="1B6EA25A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30"/>
    <w:rsid w:val="000059AF"/>
    <w:rsid w:val="0004306D"/>
    <w:rsid w:val="000512BD"/>
    <w:rsid w:val="0008056D"/>
    <w:rsid w:val="0009019A"/>
    <w:rsid w:val="000935EA"/>
    <w:rsid w:val="000B4958"/>
    <w:rsid w:val="000E6900"/>
    <w:rsid w:val="00131FCF"/>
    <w:rsid w:val="00133AD3"/>
    <w:rsid w:val="001445A0"/>
    <w:rsid w:val="001E78B5"/>
    <w:rsid w:val="001F59E6"/>
    <w:rsid w:val="00207A30"/>
    <w:rsid w:val="002653AC"/>
    <w:rsid w:val="0029692A"/>
    <w:rsid w:val="002D3C67"/>
    <w:rsid w:val="00331292"/>
    <w:rsid w:val="00331A26"/>
    <w:rsid w:val="0036457A"/>
    <w:rsid w:val="00372E88"/>
    <w:rsid w:val="00383821"/>
    <w:rsid w:val="003B044B"/>
    <w:rsid w:val="003C644B"/>
    <w:rsid w:val="003C6D05"/>
    <w:rsid w:val="003D5FAB"/>
    <w:rsid w:val="003E27B6"/>
    <w:rsid w:val="003F5AE7"/>
    <w:rsid w:val="003F5E7E"/>
    <w:rsid w:val="004039F2"/>
    <w:rsid w:val="004064E5"/>
    <w:rsid w:val="00412DEC"/>
    <w:rsid w:val="0041369A"/>
    <w:rsid w:val="00447CF3"/>
    <w:rsid w:val="00454BEE"/>
    <w:rsid w:val="00471D0E"/>
    <w:rsid w:val="0048181C"/>
    <w:rsid w:val="004D12B0"/>
    <w:rsid w:val="004E630F"/>
    <w:rsid w:val="00505EB6"/>
    <w:rsid w:val="00525E6C"/>
    <w:rsid w:val="00535E6A"/>
    <w:rsid w:val="00580E54"/>
    <w:rsid w:val="00585BF3"/>
    <w:rsid w:val="00586463"/>
    <w:rsid w:val="0059364A"/>
    <w:rsid w:val="005B7757"/>
    <w:rsid w:val="00672C39"/>
    <w:rsid w:val="006A4F04"/>
    <w:rsid w:val="006B2CA7"/>
    <w:rsid w:val="006C555D"/>
    <w:rsid w:val="006D4408"/>
    <w:rsid w:val="006D5077"/>
    <w:rsid w:val="006D6781"/>
    <w:rsid w:val="0073588E"/>
    <w:rsid w:val="00744BDF"/>
    <w:rsid w:val="00777432"/>
    <w:rsid w:val="007B2DF0"/>
    <w:rsid w:val="007C3550"/>
    <w:rsid w:val="007D5C0B"/>
    <w:rsid w:val="00814102"/>
    <w:rsid w:val="00817724"/>
    <w:rsid w:val="00840536"/>
    <w:rsid w:val="00857E5C"/>
    <w:rsid w:val="008625FC"/>
    <w:rsid w:val="00890D94"/>
    <w:rsid w:val="008F00BF"/>
    <w:rsid w:val="00911747"/>
    <w:rsid w:val="00927DCB"/>
    <w:rsid w:val="009642D6"/>
    <w:rsid w:val="009A574B"/>
    <w:rsid w:val="009D369E"/>
    <w:rsid w:val="009F1BA5"/>
    <w:rsid w:val="009F6047"/>
    <w:rsid w:val="009F7DAA"/>
    <w:rsid w:val="00A2471B"/>
    <w:rsid w:val="00A55855"/>
    <w:rsid w:val="00A60BF4"/>
    <w:rsid w:val="00A6418E"/>
    <w:rsid w:val="00AB27F3"/>
    <w:rsid w:val="00B556BE"/>
    <w:rsid w:val="00BD2F4E"/>
    <w:rsid w:val="00BF54BD"/>
    <w:rsid w:val="00C30603"/>
    <w:rsid w:val="00C34563"/>
    <w:rsid w:val="00C470D7"/>
    <w:rsid w:val="00C477B9"/>
    <w:rsid w:val="00C525F4"/>
    <w:rsid w:val="00CA7ED7"/>
    <w:rsid w:val="00CB38D3"/>
    <w:rsid w:val="00CE6C50"/>
    <w:rsid w:val="00D13A7F"/>
    <w:rsid w:val="00D17441"/>
    <w:rsid w:val="00DA6B51"/>
    <w:rsid w:val="00DC53A0"/>
    <w:rsid w:val="00DC6E7F"/>
    <w:rsid w:val="00E33554"/>
    <w:rsid w:val="00E56F17"/>
    <w:rsid w:val="00E866C0"/>
    <w:rsid w:val="00ED1538"/>
    <w:rsid w:val="00F3632D"/>
    <w:rsid w:val="00F44DF4"/>
    <w:rsid w:val="00F61062"/>
    <w:rsid w:val="00F93761"/>
    <w:rsid w:val="00FA0B02"/>
    <w:rsid w:val="00FA1026"/>
    <w:rsid w:val="00FB16E2"/>
    <w:rsid w:val="00FC4EA0"/>
    <w:rsid w:val="00FC5D25"/>
    <w:rsid w:val="00FD24D7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E2CA9"/>
  <w15:docId w15:val="{BDB47324-2927-48EF-995B-3D30361B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9A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3761"/>
    <w:pPr>
      <w:keepNext/>
      <w:widowControl w:val="0"/>
      <w:numPr>
        <w:ilvl w:val="2"/>
        <w:numId w:val="2"/>
      </w:numPr>
      <w:suppressAutoHyphens/>
      <w:spacing w:before="240" w:after="60"/>
      <w:outlineLvl w:val="2"/>
    </w:pPr>
    <w:rPr>
      <w:rFonts w:ascii="Arial" w:hAnsi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93761"/>
    <w:rPr>
      <w:rFonts w:ascii="Arial" w:eastAsia="Times New Roman" w:hAnsi="Arial" w:cs="Arial"/>
      <w:b/>
      <w:bCs/>
      <w:kern w:val="1"/>
      <w:sz w:val="26"/>
      <w:szCs w:val="26"/>
    </w:rPr>
  </w:style>
  <w:style w:type="paragraph" w:styleId="a3">
    <w:name w:val="Title"/>
    <w:basedOn w:val="a"/>
    <w:link w:val="a4"/>
    <w:uiPriority w:val="99"/>
    <w:qFormat/>
    <w:rsid w:val="00207A3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207A30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uiPriority w:val="99"/>
    <w:rsid w:val="007B2D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9D36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80E54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93761"/>
    <w:pPr>
      <w:widowControl w:val="0"/>
      <w:suppressAutoHyphens/>
      <w:spacing w:after="120"/>
    </w:pPr>
    <w:rPr>
      <w:rFonts w:ascii="Arial" w:hAnsi="Arial"/>
      <w:kern w:val="1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F93761"/>
    <w:rPr>
      <w:rFonts w:ascii="Arial" w:eastAsia="Times New Roman" w:hAnsi="Arial" w:cs="Arial"/>
      <w:kern w:val="1"/>
      <w:sz w:val="20"/>
    </w:rPr>
  </w:style>
  <w:style w:type="paragraph" w:customStyle="1" w:styleId="a9">
    <w:name w:val="Содержимое таблицы"/>
    <w:basedOn w:val="a"/>
    <w:uiPriority w:val="99"/>
    <w:rsid w:val="00F93761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WW8Num8z1">
    <w:name w:val="WW8Num8z1"/>
    <w:uiPriority w:val="99"/>
    <w:rsid w:val="005B7757"/>
    <w:rPr>
      <w:rFonts w:ascii="Courier New" w:hAnsi="Courier New"/>
    </w:rPr>
  </w:style>
  <w:style w:type="character" w:customStyle="1" w:styleId="apple-style-span">
    <w:name w:val="apple-style-span"/>
    <w:basedOn w:val="a0"/>
    <w:uiPriority w:val="99"/>
    <w:rsid w:val="007C355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C3550"/>
    <w:rPr>
      <w:rFonts w:cs="Times New Roman"/>
    </w:rPr>
  </w:style>
  <w:style w:type="paragraph" w:customStyle="1" w:styleId="ConsPlusNormal">
    <w:name w:val="ConsPlusNormal"/>
    <w:uiPriority w:val="99"/>
    <w:rsid w:val="00C477B9"/>
    <w:pPr>
      <w:widowControl w:val="0"/>
      <w:suppressAutoHyphens/>
      <w:spacing w:line="100" w:lineRule="atLeast"/>
    </w:pPr>
    <w:rPr>
      <w:rFonts w:ascii="Arial" w:hAnsi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CB9C9-381A-4EE7-BD34-21BF2816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</vt:lpstr>
    </vt:vector>
  </TitlesOfParts>
  <Company>НИУ ВШЭ</Company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subject/>
  <dc:creator>пользователь Microsoft Office</dc:creator>
  <cp:keywords/>
  <dc:description/>
  <cp:lastModifiedBy>Смагин Алексей Александрович</cp:lastModifiedBy>
  <cp:revision>2</cp:revision>
  <dcterms:created xsi:type="dcterms:W3CDTF">2021-08-30T11:42:00Z</dcterms:created>
  <dcterms:modified xsi:type="dcterms:W3CDTF">2021-08-30T11:42:00Z</dcterms:modified>
</cp:coreProperties>
</file>