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charts/style14.xml" ContentType="application/vnd.ms-office.chartstyle+xml"/>
  <Override PartName="/word/charts/colors14.xml" ContentType="application/vnd.ms-office.chartcolorstyle+xml"/>
  <Override PartName="/word/charts/style13.xml" ContentType="application/vnd.ms-office.chartstyle+xml"/>
  <Override PartName="/word/charts/colors13.xml" ContentType="application/vnd.ms-office.chartcolorstyle+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olors5.xml" ContentType="application/vnd.ms-office.chartcolorstyle+xml"/>
  <Override PartName="/word/charts/colors6.xml" ContentType="application/vnd.ms-office.chartcolorstyle+xml"/>
  <Override PartName="/word/charts/style12.xml" ContentType="application/vnd.ms-office.chartstyle+xml"/>
  <Override PartName="/word/charts/colors12.xml" ContentType="application/vnd.ms-office.chartcolorstyle+xml"/>
  <Override PartName="/word/charts/style11.xml" ContentType="application/vnd.ms-office.chartstyle+xml"/>
  <Override PartName="/word/charts/colors11.xml" ContentType="application/vnd.ms-office.chartcolorstyle+xml"/>
  <Override PartName="/word/charts/style9.xml" ContentType="application/vnd.ms-office.chartstyle+xml"/>
  <Override PartName="/word/charts/style8.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4.xml" ContentType="application/vnd.ms-office.chartcolorstyle+xml"/>
  <Override PartName="/word/charts/style10.xml" ContentType="application/vnd.ms-office.chartstyle+xml"/>
  <Override PartName="/word/charts/colors10.xml" ContentType="application/vnd.ms-office.chartcolorstyle+xml"/>
  <Override PartName="/word/charts/style7.xml" ContentType="application/vnd.ms-office.chartstyl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8D" w:rsidRPr="00107F8D" w:rsidRDefault="00107F8D" w:rsidP="002555E3">
      <w:pPr>
        <w:pStyle w:val="FR1"/>
        <w:spacing w:before="0" w:line="360" w:lineRule="auto"/>
        <w:ind w:left="0" w:right="-6" w:firstLine="567"/>
        <w:rPr>
          <w:b w:val="0"/>
          <w:sz w:val="24"/>
          <w:szCs w:val="24"/>
        </w:rPr>
      </w:pPr>
      <w:r w:rsidRPr="00107F8D">
        <w:rPr>
          <w:b w:val="0"/>
          <w:sz w:val="24"/>
          <w:szCs w:val="24"/>
        </w:rPr>
        <w:t>Национальны</w:t>
      </w:r>
      <w:r w:rsidR="00EB0104">
        <w:rPr>
          <w:b w:val="0"/>
          <w:sz w:val="24"/>
          <w:szCs w:val="24"/>
        </w:rPr>
        <w:t>й исследовательский университет</w:t>
      </w:r>
      <w:r w:rsidRPr="00107F8D">
        <w:rPr>
          <w:b w:val="0"/>
          <w:sz w:val="24"/>
          <w:szCs w:val="24"/>
        </w:rPr>
        <w:br/>
        <w:t>«Высшая школа экономики»</w:t>
      </w:r>
    </w:p>
    <w:p w:rsidR="00107F8D" w:rsidRPr="00107F8D" w:rsidRDefault="00107F8D" w:rsidP="002555E3">
      <w:pPr>
        <w:pStyle w:val="FR1"/>
        <w:spacing w:before="0" w:line="360" w:lineRule="auto"/>
        <w:ind w:left="0" w:right="-6" w:firstLine="567"/>
        <w:rPr>
          <w:sz w:val="28"/>
          <w:szCs w:val="28"/>
        </w:rPr>
      </w:pPr>
    </w:p>
    <w:p w:rsidR="00107F8D" w:rsidRPr="00107F8D" w:rsidRDefault="00107F8D" w:rsidP="002555E3">
      <w:pPr>
        <w:pStyle w:val="FR1"/>
        <w:spacing w:before="0" w:line="360" w:lineRule="auto"/>
        <w:ind w:left="0" w:right="-6" w:firstLine="567"/>
        <w:rPr>
          <w:b w:val="0"/>
          <w:sz w:val="28"/>
          <w:szCs w:val="28"/>
        </w:rPr>
      </w:pPr>
      <w:r w:rsidRPr="00107F8D">
        <w:rPr>
          <w:b w:val="0"/>
          <w:sz w:val="32"/>
          <w:szCs w:val="32"/>
        </w:rPr>
        <w:t>Лицей</w:t>
      </w: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line="360" w:lineRule="auto"/>
        <w:ind w:firstLine="567"/>
        <w:jc w:val="center"/>
        <w:rPr>
          <w:rFonts w:ascii="Times New Roman" w:hAnsi="Times New Roman" w:cs="Times New Roman"/>
          <w:sz w:val="28"/>
          <w:szCs w:val="28"/>
        </w:rPr>
      </w:pPr>
      <w:r w:rsidRPr="00107F8D">
        <w:rPr>
          <w:rFonts w:ascii="Times New Roman" w:hAnsi="Times New Roman" w:cs="Times New Roman"/>
          <w:sz w:val="28"/>
          <w:szCs w:val="28"/>
        </w:rPr>
        <w:t>Дипломная работа</w:t>
      </w:r>
    </w:p>
    <w:p w:rsidR="00107F8D" w:rsidRPr="00107F8D" w:rsidRDefault="00107F8D" w:rsidP="002555E3">
      <w:pPr>
        <w:spacing w:line="360" w:lineRule="auto"/>
        <w:ind w:firstLine="567"/>
        <w:jc w:val="center"/>
        <w:rPr>
          <w:rFonts w:ascii="Times New Roman" w:eastAsia="MS Mincho" w:hAnsi="Times New Roman" w:cs="Times New Roman"/>
          <w:b/>
          <w:smallCaps/>
          <w:sz w:val="32"/>
          <w:szCs w:val="32"/>
        </w:rPr>
      </w:pPr>
      <w:r w:rsidRPr="00107F8D">
        <w:rPr>
          <w:rFonts w:ascii="Times New Roman" w:eastAsia="MS Mincho" w:hAnsi="Times New Roman" w:cs="Times New Roman"/>
          <w:b/>
          <w:smallCaps/>
          <w:sz w:val="32"/>
          <w:szCs w:val="32"/>
        </w:rPr>
        <w:t>КОНСЕРВАТИВНАЯ РИТОРИКА В ПОСЛАНИЯХ</w:t>
      </w:r>
    </w:p>
    <w:p w:rsidR="00107F8D" w:rsidRPr="00107F8D" w:rsidRDefault="00107F8D" w:rsidP="002555E3">
      <w:pPr>
        <w:spacing w:line="360" w:lineRule="auto"/>
        <w:ind w:firstLine="567"/>
        <w:jc w:val="center"/>
        <w:rPr>
          <w:rFonts w:ascii="Times New Roman" w:eastAsia="MS Mincho" w:hAnsi="Times New Roman" w:cs="Times New Roman"/>
          <w:b/>
          <w:smallCaps/>
          <w:sz w:val="32"/>
          <w:szCs w:val="32"/>
        </w:rPr>
      </w:pPr>
      <w:r w:rsidRPr="00107F8D">
        <w:rPr>
          <w:rFonts w:ascii="Times New Roman" w:eastAsia="MS Mincho" w:hAnsi="Times New Roman" w:cs="Times New Roman"/>
          <w:b/>
          <w:smallCaps/>
          <w:sz w:val="32"/>
          <w:szCs w:val="32"/>
        </w:rPr>
        <w:t>ПРЕЗИДЕНТА РФ В.В. ПУТИНА</w:t>
      </w:r>
    </w:p>
    <w:p w:rsidR="00107F8D" w:rsidRPr="00107F8D" w:rsidRDefault="00107F8D" w:rsidP="002555E3">
      <w:pPr>
        <w:spacing w:line="360" w:lineRule="auto"/>
        <w:ind w:firstLine="567"/>
        <w:jc w:val="center"/>
        <w:rPr>
          <w:rFonts w:ascii="Times New Roman" w:eastAsia="MS Mincho" w:hAnsi="Times New Roman" w:cs="Times New Roman"/>
          <w:b/>
          <w:smallCaps/>
          <w:sz w:val="32"/>
          <w:szCs w:val="32"/>
        </w:rPr>
      </w:pPr>
      <w:r w:rsidRPr="00107F8D">
        <w:rPr>
          <w:rFonts w:ascii="Times New Roman" w:eastAsia="MS Mincho" w:hAnsi="Times New Roman" w:cs="Times New Roman"/>
          <w:b/>
          <w:smallCaps/>
          <w:sz w:val="32"/>
          <w:szCs w:val="32"/>
        </w:rPr>
        <w:t>ФЕДЕРАЛЬНОМУ СОБРАНИЮ РФ</w:t>
      </w:r>
    </w:p>
    <w:p w:rsidR="00107F8D" w:rsidRPr="00107F8D" w:rsidRDefault="00107F8D" w:rsidP="002555E3">
      <w:pPr>
        <w:autoSpaceDE w:val="0"/>
        <w:autoSpaceDN w:val="0"/>
        <w:adjustRightInd w:val="0"/>
        <w:spacing w:before="35" w:line="360" w:lineRule="auto"/>
        <w:ind w:firstLine="567"/>
        <w:jc w:val="center"/>
        <w:rPr>
          <w:rFonts w:ascii="Times New Roman" w:hAnsi="Times New Roman" w:cs="Times New Roman"/>
          <w:sz w:val="28"/>
          <w:szCs w:val="28"/>
        </w:rPr>
      </w:pPr>
    </w:p>
    <w:p w:rsidR="00107F8D" w:rsidRPr="00107F8D" w:rsidRDefault="00107F8D" w:rsidP="002555E3">
      <w:pPr>
        <w:autoSpaceDE w:val="0"/>
        <w:autoSpaceDN w:val="0"/>
        <w:adjustRightInd w:val="0"/>
        <w:spacing w:before="35" w:line="360" w:lineRule="auto"/>
        <w:ind w:firstLine="567"/>
        <w:jc w:val="right"/>
        <w:rPr>
          <w:rFonts w:ascii="Times New Roman" w:hAnsi="Times New Roman" w:cs="Times New Roman"/>
          <w:i/>
        </w:rPr>
      </w:pPr>
      <w:r w:rsidRPr="00107F8D">
        <w:rPr>
          <w:rFonts w:ascii="Times New Roman" w:hAnsi="Times New Roman" w:cs="Times New Roman"/>
          <w:i/>
        </w:rPr>
        <w:t xml:space="preserve"> Выполнил</w:t>
      </w:r>
      <w:r>
        <w:rPr>
          <w:rFonts w:ascii="Times New Roman" w:hAnsi="Times New Roman" w:cs="Times New Roman"/>
          <w:i/>
        </w:rPr>
        <w:t>а Кондратьева Надежда Сергеевна</w:t>
      </w:r>
    </w:p>
    <w:p w:rsidR="00107F8D" w:rsidRPr="00107F8D" w:rsidRDefault="00107F8D" w:rsidP="002555E3">
      <w:pPr>
        <w:tabs>
          <w:tab w:val="left" w:pos="8820"/>
        </w:tabs>
        <w:spacing w:line="360" w:lineRule="auto"/>
        <w:ind w:right="818" w:firstLine="567"/>
        <w:jc w:val="right"/>
        <w:rPr>
          <w:rFonts w:ascii="Times New Roman" w:hAnsi="Times New Roman" w:cs="Times New Roman"/>
          <w:sz w:val="28"/>
          <w:szCs w:val="28"/>
        </w:rPr>
      </w:pPr>
    </w:p>
    <w:p w:rsidR="00107F8D" w:rsidRPr="00107F8D" w:rsidRDefault="00107F8D" w:rsidP="002555E3">
      <w:pPr>
        <w:tabs>
          <w:tab w:val="left" w:pos="8820"/>
        </w:tabs>
        <w:spacing w:line="360" w:lineRule="auto"/>
        <w:ind w:right="818" w:firstLine="567"/>
        <w:jc w:val="right"/>
        <w:rPr>
          <w:rFonts w:ascii="Times New Roman" w:hAnsi="Times New Roman" w:cs="Times New Roman"/>
          <w:sz w:val="28"/>
          <w:szCs w:val="28"/>
        </w:rPr>
      </w:pPr>
    </w:p>
    <w:p w:rsidR="00107F8D" w:rsidRPr="00107F8D" w:rsidRDefault="00107F8D" w:rsidP="002555E3">
      <w:pPr>
        <w:tabs>
          <w:tab w:val="left" w:pos="8820"/>
        </w:tabs>
        <w:spacing w:line="360" w:lineRule="auto"/>
        <w:ind w:right="818" w:firstLine="567"/>
        <w:jc w:val="right"/>
        <w:rPr>
          <w:rFonts w:ascii="Times New Roman" w:hAnsi="Times New Roman" w:cs="Times New Roman"/>
          <w:sz w:val="28"/>
          <w:szCs w:val="28"/>
        </w:rPr>
      </w:pPr>
    </w:p>
    <w:p w:rsidR="00107F8D" w:rsidRDefault="00107F8D" w:rsidP="002555E3">
      <w:pPr>
        <w:tabs>
          <w:tab w:val="left" w:pos="9356"/>
        </w:tabs>
        <w:spacing w:line="360" w:lineRule="auto"/>
        <w:ind w:right="-1" w:firstLine="567"/>
        <w:jc w:val="right"/>
        <w:rPr>
          <w:rFonts w:ascii="Times New Roman" w:hAnsi="Times New Roman" w:cs="Times New Roman"/>
        </w:rPr>
      </w:pPr>
      <w:r w:rsidRPr="00107F8D">
        <w:rPr>
          <w:rFonts w:ascii="Times New Roman" w:hAnsi="Times New Roman" w:cs="Times New Roman"/>
        </w:rPr>
        <w:t>Научный консультант:</w:t>
      </w:r>
    </w:p>
    <w:p w:rsidR="00CD4764" w:rsidRPr="00107F8D" w:rsidRDefault="00CD4764" w:rsidP="002555E3">
      <w:pPr>
        <w:tabs>
          <w:tab w:val="left" w:pos="9356"/>
        </w:tabs>
        <w:spacing w:line="360" w:lineRule="auto"/>
        <w:ind w:right="-1" w:firstLine="567"/>
        <w:jc w:val="right"/>
        <w:rPr>
          <w:rFonts w:ascii="Times New Roman" w:hAnsi="Times New Roman" w:cs="Times New Roman"/>
        </w:rPr>
      </w:pPr>
      <w:r>
        <w:rPr>
          <w:rFonts w:ascii="Times New Roman" w:hAnsi="Times New Roman" w:cs="Times New Roman"/>
        </w:rPr>
        <w:t>Богачёв Максим Игоревич</w:t>
      </w: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CD4764" w:rsidRDefault="00107F8D" w:rsidP="002555E3">
      <w:pPr>
        <w:spacing w:line="360" w:lineRule="auto"/>
        <w:ind w:firstLine="567"/>
        <w:jc w:val="both"/>
        <w:rPr>
          <w:rFonts w:ascii="Times New Roman" w:hAnsi="Times New Roman" w:cs="Times New Roman"/>
          <w:sz w:val="28"/>
          <w:szCs w:val="28"/>
        </w:rPr>
      </w:pPr>
    </w:p>
    <w:p w:rsidR="00107F8D" w:rsidRPr="00CD4764" w:rsidRDefault="00107F8D" w:rsidP="002555E3">
      <w:pPr>
        <w:spacing w:line="360" w:lineRule="auto"/>
        <w:ind w:firstLine="567"/>
        <w:jc w:val="both"/>
        <w:rPr>
          <w:rFonts w:ascii="Times New Roman" w:hAnsi="Times New Roman" w:cs="Times New Roman"/>
          <w:sz w:val="28"/>
          <w:szCs w:val="28"/>
        </w:rPr>
      </w:pPr>
    </w:p>
    <w:p w:rsidR="00107F8D" w:rsidRPr="00CD4764"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both"/>
        <w:rPr>
          <w:rFonts w:ascii="Times New Roman" w:hAnsi="Times New Roman" w:cs="Times New Roman"/>
          <w:sz w:val="28"/>
          <w:szCs w:val="28"/>
        </w:rPr>
      </w:pPr>
    </w:p>
    <w:p w:rsidR="00107F8D" w:rsidRPr="00107F8D" w:rsidRDefault="00107F8D" w:rsidP="002555E3">
      <w:pPr>
        <w:spacing w:line="360" w:lineRule="auto"/>
        <w:ind w:firstLine="567"/>
        <w:jc w:val="center"/>
        <w:rPr>
          <w:rFonts w:ascii="Times New Roman" w:hAnsi="Times New Roman" w:cs="Times New Roman"/>
          <w:sz w:val="28"/>
          <w:szCs w:val="28"/>
        </w:rPr>
      </w:pPr>
      <w:r w:rsidRPr="00107F8D">
        <w:rPr>
          <w:rFonts w:ascii="Times New Roman" w:hAnsi="Times New Roman" w:cs="Times New Roman"/>
          <w:sz w:val="28"/>
          <w:szCs w:val="28"/>
        </w:rPr>
        <w:t>Москва 201</w:t>
      </w:r>
      <w:r w:rsidR="00CD4764">
        <w:rPr>
          <w:rFonts w:ascii="Times New Roman" w:hAnsi="Times New Roman" w:cs="Times New Roman"/>
          <w:sz w:val="28"/>
          <w:szCs w:val="28"/>
        </w:rPr>
        <w:t>9</w:t>
      </w:r>
    </w:p>
    <w:p w:rsidR="0055508D" w:rsidRPr="0055508D" w:rsidRDefault="0055508D" w:rsidP="0055508D">
      <w:pPr>
        <w:pStyle w:val="2"/>
        <w:jc w:val="center"/>
        <w:rPr>
          <w:rFonts w:ascii="Times New Roman" w:hAnsi="Times New Roman" w:cs="Times New Roman"/>
        </w:rPr>
      </w:pPr>
      <w:r>
        <w:rPr>
          <w:rFonts w:ascii="Times New Roman" w:hAnsi="Times New Roman" w:cs="Times New Roman"/>
        </w:rPr>
        <w:lastRenderedPageBreak/>
        <w:t>Содержание</w:t>
      </w:r>
    </w:p>
    <w:p w:rsidR="0055508D" w:rsidRPr="0055508D" w:rsidRDefault="00945FF3"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945FF3">
        <w:rPr>
          <w:rFonts w:ascii="Times New Roman" w:hAnsi="Times New Roman" w:cs="Times New Roman"/>
          <w:b w:val="0"/>
          <w:sz w:val="28"/>
          <w:szCs w:val="28"/>
        </w:rPr>
        <w:fldChar w:fldCharType="begin"/>
      </w:r>
      <w:r w:rsidR="0055508D" w:rsidRPr="0055508D">
        <w:rPr>
          <w:rFonts w:ascii="Times New Roman" w:hAnsi="Times New Roman" w:cs="Times New Roman"/>
          <w:b w:val="0"/>
          <w:sz w:val="28"/>
          <w:szCs w:val="28"/>
        </w:rPr>
        <w:instrText xml:space="preserve"> TOC \o "1-3" \u </w:instrText>
      </w:r>
      <w:r w:rsidRPr="00945FF3">
        <w:rPr>
          <w:rFonts w:ascii="Times New Roman" w:hAnsi="Times New Roman" w:cs="Times New Roman"/>
          <w:b w:val="0"/>
          <w:sz w:val="28"/>
          <w:szCs w:val="28"/>
        </w:rPr>
        <w:fldChar w:fldCharType="separate"/>
      </w:r>
      <w:r w:rsidR="0055508D" w:rsidRPr="0055508D">
        <w:rPr>
          <w:rFonts w:ascii="Times New Roman" w:hAnsi="Times New Roman" w:cs="Times New Roman"/>
          <w:noProof/>
          <w:sz w:val="28"/>
          <w:szCs w:val="28"/>
        </w:rPr>
        <w:t>Введение</w:t>
      </w:r>
      <w:r w:rsidR="0055508D" w:rsidRPr="0055508D">
        <w:rPr>
          <w:rFonts w:ascii="Times New Roman" w:hAnsi="Times New Roman" w:cs="Times New Roman"/>
          <w:noProof/>
          <w:sz w:val="28"/>
          <w:szCs w:val="28"/>
        </w:rPr>
        <w:tab/>
      </w:r>
      <w:r w:rsidRPr="0055508D">
        <w:rPr>
          <w:rFonts w:ascii="Times New Roman" w:hAnsi="Times New Roman" w:cs="Times New Roman"/>
          <w:noProof/>
          <w:sz w:val="28"/>
          <w:szCs w:val="28"/>
        </w:rPr>
        <w:fldChar w:fldCharType="begin"/>
      </w:r>
      <w:r w:rsidR="0055508D" w:rsidRPr="0055508D">
        <w:rPr>
          <w:rFonts w:ascii="Times New Roman" w:hAnsi="Times New Roman" w:cs="Times New Roman"/>
          <w:noProof/>
          <w:sz w:val="28"/>
          <w:szCs w:val="28"/>
        </w:rPr>
        <w:instrText xml:space="preserve"> PAGEREF _Toc23880818 \h </w:instrText>
      </w:r>
      <w:r w:rsidRPr="0055508D">
        <w:rPr>
          <w:rFonts w:ascii="Times New Roman" w:hAnsi="Times New Roman" w:cs="Times New Roman"/>
          <w:noProof/>
          <w:sz w:val="28"/>
          <w:szCs w:val="28"/>
        </w:rPr>
      </w:r>
      <w:r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3</w:t>
      </w:r>
      <w:r w:rsidRPr="0055508D">
        <w:rPr>
          <w:rFonts w:ascii="Times New Roman" w:hAnsi="Times New Roman" w:cs="Times New Roman"/>
          <w:noProof/>
          <w:sz w:val="28"/>
          <w:szCs w:val="28"/>
        </w:rPr>
        <w:fldChar w:fldCharType="end"/>
      </w:r>
    </w:p>
    <w:p w:rsidR="0055508D" w:rsidRPr="0055508D" w:rsidRDefault="00EB0104" w:rsidP="0055508D">
      <w:pPr>
        <w:pStyle w:val="31"/>
        <w:tabs>
          <w:tab w:val="right" w:leader="dot" w:pos="9628"/>
        </w:tabs>
        <w:spacing w:line="360" w:lineRule="auto"/>
        <w:ind w:left="0"/>
        <w:jc w:val="both"/>
        <w:rPr>
          <w:rFonts w:ascii="Times New Roman" w:hAnsi="Times New Roman" w:cs="Times New Roman"/>
          <w:noProof/>
          <w:sz w:val="28"/>
          <w:szCs w:val="28"/>
        </w:rPr>
      </w:pPr>
      <w:r>
        <w:rPr>
          <w:rFonts w:ascii="Times New Roman" w:hAnsi="Times New Roman" w:cs="Times New Roman"/>
          <w:noProof/>
          <w:sz w:val="28"/>
          <w:szCs w:val="28"/>
        </w:rPr>
        <w:t>О</w:t>
      </w:r>
      <w:r w:rsidR="0055508D" w:rsidRPr="0055508D">
        <w:rPr>
          <w:rFonts w:ascii="Times New Roman" w:hAnsi="Times New Roman" w:cs="Times New Roman"/>
          <w:noProof/>
          <w:sz w:val="28"/>
          <w:szCs w:val="28"/>
        </w:rPr>
        <w:t>бзор</w:t>
      </w:r>
      <w:r>
        <w:rPr>
          <w:rFonts w:ascii="Times New Roman" w:hAnsi="Times New Roman" w:cs="Times New Roman"/>
          <w:noProof/>
          <w:sz w:val="28"/>
          <w:szCs w:val="28"/>
        </w:rPr>
        <w:t xml:space="preserve"> литературы</w:t>
      </w:r>
      <w:r w:rsidR="0055508D"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0055508D" w:rsidRPr="0055508D">
        <w:rPr>
          <w:rFonts w:ascii="Times New Roman" w:hAnsi="Times New Roman" w:cs="Times New Roman"/>
          <w:noProof/>
          <w:sz w:val="28"/>
          <w:szCs w:val="28"/>
        </w:rPr>
        <w:instrText xml:space="preserve"> PAGEREF _Toc23880819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8</w:t>
      </w:r>
      <w:r w:rsidR="00945FF3" w:rsidRPr="0055508D">
        <w:rPr>
          <w:rFonts w:ascii="Times New Roman" w:hAnsi="Times New Roman" w:cs="Times New Roman"/>
          <w:noProof/>
          <w:sz w:val="28"/>
          <w:szCs w:val="28"/>
        </w:rPr>
        <w:fldChar w:fldCharType="end"/>
      </w:r>
    </w:p>
    <w:p w:rsidR="0055508D" w:rsidRPr="0055508D" w:rsidRDefault="0055508D"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55508D">
        <w:rPr>
          <w:rFonts w:ascii="Times New Roman" w:hAnsi="Times New Roman" w:cs="Times New Roman"/>
          <w:noProof/>
          <w:sz w:val="28"/>
          <w:szCs w:val="28"/>
        </w:rPr>
        <w:t xml:space="preserve">Глава 1. Анализ теоретико-концептуального и программно-политического уровня идеологии </w:t>
      </w:r>
      <w:r w:rsidR="00685837">
        <w:rPr>
          <w:rFonts w:ascii="Times New Roman" w:hAnsi="Times New Roman" w:cs="Times New Roman"/>
          <w:noProof/>
          <w:sz w:val="28"/>
          <w:szCs w:val="28"/>
        </w:rPr>
        <w:t>к</w:t>
      </w:r>
      <w:r w:rsidRPr="0055508D">
        <w:rPr>
          <w:rFonts w:ascii="Times New Roman" w:hAnsi="Times New Roman" w:cs="Times New Roman"/>
          <w:noProof/>
          <w:sz w:val="28"/>
          <w:szCs w:val="28"/>
        </w:rPr>
        <w:t>онсерватизма</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_Toc23880820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13</w:t>
      </w:r>
      <w:r w:rsidR="00945FF3" w:rsidRPr="0055508D">
        <w:rPr>
          <w:rFonts w:ascii="Times New Roman" w:hAnsi="Times New Roman" w:cs="Times New Roman"/>
          <w:noProof/>
          <w:sz w:val="28"/>
          <w:szCs w:val="28"/>
        </w:rPr>
        <w:fldChar w:fldCharType="end"/>
      </w:r>
    </w:p>
    <w:p w:rsidR="0055508D" w:rsidRPr="0055508D" w:rsidRDefault="0055508D" w:rsidP="0055508D">
      <w:pPr>
        <w:pStyle w:val="31"/>
        <w:tabs>
          <w:tab w:val="right" w:leader="dot" w:pos="9628"/>
        </w:tabs>
        <w:spacing w:line="360" w:lineRule="auto"/>
        <w:ind w:left="0"/>
        <w:jc w:val="both"/>
        <w:rPr>
          <w:rFonts w:ascii="Times New Roman" w:hAnsi="Times New Roman" w:cs="Times New Roman"/>
          <w:noProof/>
          <w:sz w:val="28"/>
          <w:szCs w:val="28"/>
        </w:rPr>
      </w:pPr>
      <w:r w:rsidRPr="0055508D">
        <w:rPr>
          <w:rFonts w:ascii="Times New Roman" w:hAnsi="Times New Roman" w:cs="Times New Roman"/>
          <w:noProof/>
          <w:sz w:val="28"/>
          <w:szCs w:val="28"/>
        </w:rPr>
        <w:t xml:space="preserve">§1.1. Зарождение идеологии </w:t>
      </w:r>
      <w:r w:rsidR="00685837">
        <w:rPr>
          <w:rFonts w:ascii="Times New Roman" w:hAnsi="Times New Roman" w:cs="Times New Roman"/>
          <w:noProof/>
          <w:sz w:val="28"/>
          <w:szCs w:val="28"/>
        </w:rPr>
        <w:t>к</w:t>
      </w:r>
      <w:r w:rsidRPr="0055508D">
        <w:rPr>
          <w:rFonts w:ascii="Times New Roman" w:hAnsi="Times New Roman" w:cs="Times New Roman"/>
          <w:noProof/>
          <w:sz w:val="28"/>
          <w:szCs w:val="28"/>
        </w:rPr>
        <w:t>онсерватизма на Западе, его эволюция и современное состояние</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_Toc23880821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15</w:t>
      </w:r>
      <w:r w:rsidR="00945FF3" w:rsidRPr="0055508D">
        <w:rPr>
          <w:rFonts w:ascii="Times New Roman" w:hAnsi="Times New Roman" w:cs="Times New Roman"/>
          <w:noProof/>
          <w:sz w:val="28"/>
          <w:szCs w:val="28"/>
        </w:rPr>
        <w:fldChar w:fldCharType="end"/>
      </w:r>
    </w:p>
    <w:p w:rsidR="0055508D" w:rsidRPr="0055508D" w:rsidRDefault="0055508D" w:rsidP="0055508D">
      <w:pPr>
        <w:pStyle w:val="31"/>
        <w:tabs>
          <w:tab w:val="right" w:leader="dot" w:pos="9628"/>
        </w:tabs>
        <w:spacing w:line="360" w:lineRule="auto"/>
        <w:ind w:left="0"/>
        <w:jc w:val="both"/>
        <w:rPr>
          <w:rFonts w:ascii="Times New Roman" w:hAnsi="Times New Roman" w:cs="Times New Roman"/>
          <w:noProof/>
          <w:sz w:val="28"/>
          <w:szCs w:val="28"/>
        </w:rPr>
      </w:pPr>
      <w:r w:rsidRPr="0055508D">
        <w:rPr>
          <w:rFonts w:ascii="Times New Roman" w:hAnsi="Times New Roman" w:cs="Times New Roman"/>
          <w:noProof/>
          <w:sz w:val="28"/>
          <w:szCs w:val="28"/>
        </w:rPr>
        <w:t>§1.2. История российского консерватизма, его специфика и современное состояние</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_Toc23880822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19</w:t>
      </w:r>
      <w:r w:rsidR="00945FF3" w:rsidRPr="0055508D">
        <w:rPr>
          <w:rFonts w:ascii="Times New Roman" w:hAnsi="Times New Roman" w:cs="Times New Roman"/>
          <w:noProof/>
          <w:sz w:val="28"/>
          <w:szCs w:val="28"/>
        </w:rPr>
        <w:fldChar w:fldCharType="end"/>
      </w:r>
    </w:p>
    <w:p w:rsidR="0055508D" w:rsidRPr="0055508D" w:rsidRDefault="0055508D" w:rsidP="0055508D">
      <w:pPr>
        <w:pStyle w:val="31"/>
        <w:tabs>
          <w:tab w:val="right" w:leader="dot" w:pos="9628"/>
        </w:tabs>
        <w:spacing w:line="360" w:lineRule="auto"/>
        <w:ind w:left="0"/>
        <w:jc w:val="both"/>
        <w:rPr>
          <w:rFonts w:ascii="Times New Roman" w:hAnsi="Times New Roman" w:cs="Times New Roman"/>
          <w:noProof/>
          <w:sz w:val="28"/>
          <w:szCs w:val="28"/>
        </w:rPr>
      </w:pPr>
      <w:r w:rsidRPr="0055508D">
        <w:rPr>
          <w:rFonts w:ascii="Times New Roman" w:hAnsi="Times New Roman" w:cs="Times New Roman"/>
          <w:noProof/>
          <w:sz w:val="28"/>
          <w:szCs w:val="28"/>
        </w:rPr>
        <w:t xml:space="preserve">§1.3 Иной взгляд на </w:t>
      </w:r>
      <w:r w:rsidR="00685837">
        <w:rPr>
          <w:rFonts w:ascii="Times New Roman" w:hAnsi="Times New Roman" w:cs="Times New Roman"/>
          <w:noProof/>
          <w:sz w:val="28"/>
          <w:szCs w:val="28"/>
        </w:rPr>
        <w:t>к</w:t>
      </w:r>
      <w:r w:rsidRPr="0055508D">
        <w:rPr>
          <w:rFonts w:ascii="Times New Roman" w:hAnsi="Times New Roman" w:cs="Times New Roman"/>
          <w:noProof/>
          <w:sz w:val="28"/>
          <w:szCs w:val="28"/>
        </w:rPr>
        <w:t>онсерватизм</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_Toc23880823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27</w:t>
      </w:r>
      <w:r w:rsidR="00945FF3" w:rsidRPr="0055508D">
        <w:rPr>
          <w:rFonts w:ascii="Times New Roman" w:hAnsi="Times New Roman" w:cs="Times New Roman"/>
          <w:noProof/>
          <w:sz w:val="28"/>
          <w:szCs w:val="28"/>
        </w:rPr>
        <w:fldChar w:fldCharType="end"/>
      </w:r>
    </w:p>
    <w:p w:rsidR="0055508D" w:rsidRPr="0055508D" w:rsidRDefault="0055508D"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55508D">
        <w:rPr>
          <w:rFonts w:ascii="Times New Roman" w:hAnsi="Times New Roman" w:cs="Times New Roman"/>
          <w:noProof/>
          <w:sz w:val="28"/>
          <w:szCs w:val="28"/>
        </w:rPr>
        <w:t>Глава 2. Анализ данных</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_Toc23880824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3</w:t>
      </w:r>
      <w:r w:rsidR="0002275A">
        <w:rPr>
          <w:rFonts w:ascii="Times New Roman" w:hAnsi="Times New Roman" w:cs="Times New Roman"/>
          <w:noProof/>
          <w:sz w:val="28"/>
          <w:szCs w:val="28"/>
        </w:rPr>
        <w:t>1</w:t>
      </w:r>
      <w:r w:rsidR="00945FF3" w:rsidRPr="0055508D">
        <w:rPr>
          <w:rFonts w:ascii="Times New Roman" w:hAnsi="Times New Roman" w:cs="Times New Roman"/>
          <w:noProof/>
          <w:sz w:val="28"/>
          <w:szCs w:val="28"/>
        </w:rPr>
        <w:fldChar w:fldCharType="end"/>
      </w:r>
    </w:p>
    <w:p w:rsidR="0055508D" w:rsidRPr="0055508D" w:rsidRDefault="0055508D" w:rsidP="0055508D">
      <w:pPr>
        <w:pStyle w:val="31"/>
        <w:tabs>
          <w:tab w:val="right" w:leader="dot" w:pos="9628"/>
        </w:tabs>
        <w:spacing w:line="360" w:lineRule="auto"/>
        <w:ind w:left="0"/>
        <w:jc w:val="both"/>
        <w:rPr>
          <w:rFonts w:ascii="Times New Roman" w:hAnsi="Times New Roman" w:cs="Times New Roman"/>
          <w:noProof/>
          <w:sz w:val="28"/>
          <w:szCs w:val="28"/>
        </w:rPr>
      </w:pPr>
      <w:r w:rsidRPr="0055508D">
        <w:rPr>
          <w:rFonts w:ascii="Times New Roman" w:hAnsi="Times New Roman" w:cs="Times New Roman"/>
          <w:noProof/>
          <w:sz w:val="28"/>
          <w:szCs w:val="28"/>
        </w:rPr>
        <w:t>§2.1. Описание данных и методов</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_Toc23880825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31</w:t>
      </w:r>
      <w:r w:rsidR="00945FF3" w:rsidRPr="0055508D">
        <w:rPr>
          <w:rFonts w:ascii="Times New Roman" w:hAnsi="Times New Roman" w:cs="Times New Roman"/>
          <w:noProof/>
          <w:sz w:val="28"/>
          <w:szCs w:val="28"/>
        </w:rPr>
        <w:fldChar w:fldCharType="end"/>
      </w:r>
    </w:p>
    <w:p w:rsidR="0055508D" w:rsidRPr="0055508D" w:rsidRDefault="0055508D" w:rsidP="0055508D">
      <w:pPr>
        <w:pStyle w:val="31"/>
        <w:tabs>
          <w:tab w:val="right" w:leader="dot" w:pos="9628"/>
        </w:tabs>
        <w:spacing w:line="360" w:lineRule="auto"/>
        <w:ind w:left="0"/>
        <w:jc w:val="both"/>
        <w:rPr>
          <w:rFonts w:ascii="Times New Roman" w:hAnsi="Times New Roman" w:cs="Times New Roman"/>
          <w:noProof/>
          <w:sz w:val="28"/>
          <w:szCs w:val="28"/>
        </w:rPr>
      </w:pPr>
      <w:r w:rsidRPr="0055508D">
        <w:rPr>
          <w:rFonts w:ascii="Times New Roman" w:hAnsi="Times New Roman" w:cs="Times New Roman"/>
          <w:noProof/>
          <w:sz w:val="28"/>
          <w:szCs w:val="28"/>
        </w:rPr>
        <w:t>§2.2. Анализ результатов исследования</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_Toc23880826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33</w:t>
      </w:r>
      <w:r w:rsidR="00945FF3" w:rsidRPr="0055508D">
        <w:rPr>
          <w:rFonts w:ascii="Times New Roman" w:hAnsi="Times New Roman" w:cs="Times New Roman"/>
          <w:noProof/>
          <w:sz w:val="28"/>
          <w:szCs w:val="28"/>
        </w:rPr>
        <w:fldChar w:fldCharType="end"/>
      </w:r>
    </w:p>
    <w:p w:rsidR="0055508D" w:rsidRPr="0055508D" w:rsidRDefault="0055508D"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55508D">
        <w:rPr>
          <w:rFonts w:ascii="Times New Roman" w:hAnsi="Times New Roman" w:cs="Times New Roman"/>
          <w:noProof/>
          <w:sz w:val="28"/>
          <w:szCs w:val="28"/>
        </w:rPr>
        <w:t>Заключение</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_Toc23880827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37</w:t>
      </w:r>
      <w:r w:rsidR="00945FF3" w:rsidRPr="0055508D">
        <w:rPr>
          <w:rFonts w:ascii="Times New Roman" w:hAnsi="Times New Roman" w:cs="Times New Roman"/>
          <w:noProof/>
          <w:sz w:val="28"/>
          <w:szCs w:val="28"/>
        </w:rPr>
        <w:fldChar w:fldCharType="end"/>
      </w:r>
    </w:p>
    <w:p w:rsidR="0055508D" w:rsidRPr="0055508D" w:rsidRDefault="0055508D"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55508D">
        <w:rPr>
          <w:rFonts w:ascii="Times New Roman" w:hAnsi="Times New Roman" w:cs="Times New Roman"/>
          <w:noProof/>
          <w:sz w:val="28"/>
          <w:szCs w:val="28"/>
        </w:rPr>
        <w:t>Список использованной литературы и источников</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_Toc23880828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40</w:t>
      </w:r>
      <w:r w:rsidR="00945FF3" w:rsidRPr="0055508D">
        <w:rPr>
          <w:rFonts w:ascii="Times New Roman" w:hAnsi="Times New Roman" w:cs="Times New Roman"/>
          <w:noProof/>
          <w:sz w:val="28"/>
          <w:szCs w:val="28"/>
        </w:rPr>
        <w:fldChar w:fldCharType="end"/>
      </w:r>
    </w:p>
    <w:p w:rsidR="0055508D" w:rsidRPr="0055508D" w:rsidRDefault="0055508D" w:rsidP="0055508D">
      <w:pPr>
        <w:pStyle w:val="22"/>
        <w:tabs>
          <w:tab w:val="right" w:leader="dot" w:pos="9628"/>
        </w:tabs>
        <w:spacing w:line="360" w:lineRule="auto"/>
        <w:ind w:left="0"/>
        <w:jc w:val="both"/>
        <w:rPr>
          <w:rFonts w:ascii="Times New Roman" w:hAnsi="Times New Roman" w:cs="Times New Roman"/>
          <w:b w:val="0"/>
          <w:bCs w:val="0"/>
          <w:noProof/>
          <w:sz w:val="28"/>
          <w:szCs w:val="28"/>
        </w:rPr>
      </w:pPr>
      <w:r w:rsidRPr="0055508D">
        <w:rPr>
          <w:rFonts w:ascii="Times New Roman" w:hAnsi="Times New Roman" w:cs="Times New Roman"/>
          <w:noProof/>
          <w:sz w:val="28"/>
          <w:szCs w:val="28"/>
        </w:rPr>
        <w:t>Приложение</w:t>
      </w:r>
      <w:r w:rsidRPr="0055508D">
        <w:rPr>
          <w:rFonts w:ascii="Times New Roman" w:hAnsi="Times New Roman" w:cs="Times New Roman"/>
          <w:noProof/>
          <w:sz w:val="28"/>
          <w:szCs w:val="28"/>
        </w:rPr>
        <w:tab/>
      </w:r>
      <w:r w:rsidR="00945FF3" w:rsidRPr="0055508D">
        <w:rPr>
          <w:rFonts w:ascii="Times New Roman" w:hAnsi="Times New Roman" w:cs="Times New Roman"/>
          <w:noProof/>
          <w:sz w:val="28"/>
          <w:szCs w:val="28"/>
        </w:rPr>
        <w:fldChar w:fldCharType="begin"/>
      </w:r>
      <w:r w:rsidRPr="0055508D">
        <w:rPr>
          <w:rFonts w:ascii="Times New Roman" w:hAnsi="Times New Roman" w:cs="Times New Roman"/>
          <w:noProof/>
          <w:sz w:val="28"/>
          <w:szCs w:val="28"/>
        </w:rPr>
        <w:instrText xml:space="preserve"> PAGEREF _Toc23880829 \h </w:instrText>
      </w:r>
      <w:r w:rsidR="00945FF3" w:rsidRPr="0055508D">
        <w:rPr>
          <w:rFonts w:ascii="Times New Roman" w:hAnsi="Times New Roman" w:cs="Times New Roman"/>
          <w:noProof/>
          <w:sz w:val="28"/>
          <w:szCs w:val="28"/>
        </w:rPr>
      </w:r>
      <w:r w:rsidR="00945FF3" w:rsidRPr="0055508D">
        <w:rPr>
          <w:rFonts w:ascii="Times New Roman" w:hAnsi="Times New Roman" w:cs="Times New Roman"/>
          <w:noProof/>
          <w:sz w:val="28"/>
          <w:szCs w:val="28"/>
        </w:rPr>
        <w:fldChar w:fldCharType="separate"/>
      </w:r>
      <w:r w:rsidR="0002275A">
        <w:rPr>
          <w:rFonts w:ascii="Times New Roman" w:hAnsi="Times New Roman" w:cs="Times New Roman"/>
          <w:noProof/>
          <w:sz w:val="28"/>
          <w:szCs w:val="28"/>
        </w:rPr>
        <w:t>48</w:t>
      </w:r>
      <w:r w:rsidR="00945FF3" w:rsidRPr="0055508D">
        <w:rPr>
          <w:rFonts w:ascii="Times New Roman" w:hAnsi="Times New Roman" w:cs="Times New Roman"/>
          <w:noProof/>
          <w:sz w:val="28"/>
          <w:szCs w:val="28"/>
        </w:rPr>
        <w:fldChar w:fldCharType="end"/>
      </w:r>
    </w:p>
    <w:p w:rsidR="00834B17" w:rsidRPr="0055508D" w:rsidRDefault="00945FF3" w:rsidP="0055508D">
      <w:pPr>
        <w:spacing w:line="360" w:lineRule="auto"/>
        <w:jc w:val="both"/>
        <w:rPr>
          <w:rFonts w:ascii="Times New Roman" w:hAnsi="Times New Roman" w:cs="Times New Roman"/>
          <w:b/>
          <w:sz w:val="28"/>
          <w:szCs w:val="28"/>
        </w:rPr>
      </w:pPr>
      <w:r w:rsidRPr="0055508D">
        <w:rPr>
          <w:rFonts w:ascii="Times New Roman" w:hAnsi="Times New Roman" w:cs="Times New Roman"/>
          <w:b/>
          <w:sz w:val="28"/>
          <w:szCs w:val="28"/>
        </w:rPr>
        <w:fldChar w:fldCharType="end"/>
      </w:r>
      <w:r w:rsidR="00834B17" w:rsidRPr="0055508D">
        <w:rPr>
          <w:rFonts w:ascii="Times New Roman" w:hAnsi="Times New Roman" w:cs="Times New Roman"/>
          <w:b/>
          <w:sz w:val="28"/>
          <w:szCs w:val="28"/>
        </w:rPr>
        <w:br w:type="page"/>
      </w:r>
    </w:p>
    <w:p w:rsidR="00834B17" w:rsidRPr="000A2567" w:rsidRDefault="00B37B92" w:rsidP="002555E3">
      <w:pPr>
        <w:pStyle w:val="2"/>
        <w:ind w:firstLine="567"/>
        <w:jc w:val="center"/>
        <w:rPr>
          <w:rFonts w:ascii="Times New Roman" w:hAnsi="Times New Roman" w:cs="Times New Roman"/>
          <w:b w:val="0"/>
        </w:rPr>
      </w:pPr>
      <w:bookmarkStart w:id="0" w:name="_Toc23880818"/>
      <w:r w:rsidRPr="000A2567">
        <w:rPr>
          <w:rFonts w:ascii="Times New Roman" w:hAnsi="Times New Roman" w:cs="Times New Roman"/>
        </w:rPr>
        <w:lastRenderedPageBreak/>
        <w:t>Введение</w:t>
      </w:r>
      <w:bookmarkEnd w:id="0"/>
    </w:p>
    <w:p w:rsidR="00681829" w:rsidRPr="00107F8D" w:rsidRDefault="0036193E"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 начала </w:t>
      </w:r>
      <w:r>
        <w:rPr>
          <w:rFonts w:ascii="Times New Roman" w:hAnsi="Times New Roman" w:cs="Times New Roman"/>
          <w:sz w:val="28"/>
          <w:szCs w:val="28"/>
          <w:lang w:val="en-US"/>
        </w:rPr>
        <w:t>XXI</w:t>
      </w:r>
      <w:r w:rsidR="00681829" w:rsidRPr="00107F8D">
        <w:rPr>
          <w:rFonts w:ascii="Times New Roman" w:hAnsi="Times New Roman" w:cs="Times New Roman"/>
          <w:sz w:val="28"/>
          <w:szCs w:val="28"/>
        </w:rPr>
        <w:t xml:space="preserve"> века в России складывалось </w:t>
      </w:r>
      <w:r w:rsidR="00A85BD9" w:rsidRPr="00107F8D">
        <w:rPr>
          <w:rFonts w:ascii="Times New Roman" w:hAnsi="Times New Roman" w:cs="Times New Roman"/>
          <w:sz w:val="28"/>
          <w:szCs w:val="28"/>
        </w:rPr>
        <w:t xml:space="preserve">в большинстве своем </w:t>
      </w:r>
      <w:r w:rsidR="00681829" w:rsidRPr="00107F8D">
        <w:rPr>
          <w:rFonts w:ascii="Times New Roman" w:hAnsi="Times New Roman" w:cs="Times New Roman"/>
          <w:sz w:val="28"/>
          <w:szCs w:val="28"/>
        </w:rPr>
        <w:t xml:space="preserve">негативное представление о </w:t>
      </w:r>
      <w:r w:rsidR="00685837">
        <w:rPr>
          <w:rFonts w:ascii="Times New Roman" w:hAnsi="Times New Roman" w:cs="Times New Roman"/>
          <w:sz w:val="28"/>
          <w:szCs w:val="28"/>
        </w:rPr>
        <w:t>к</w:t>
      </w:r>
      <w:r w:rsidR="00681829" w:rsidRPr="00107F8D">
        <w:rPr>
          <w:rFonts w:ascii="Times New Roman" w:hAnsi="Times New Roman" w:cs="Times New Roman"/>
          <w:sz w:val="28"/>
          <w:szCs w:val="28"/>
        </w:rPr>
        <w:t xml:space="preserve">онсерватизме: в отечественной политической литературе под </w:t>
      </w:r>
      <w:r w:rsidR="00685837">
        <w:rPr>
          <w:rFonts w:ascii="Times New Roman" w:hAnsi="Times New Roman" w:cs="Times New Roman"/>
          <w:sz w:val="28"/>
          <w:szCs w:val="28"/>
        </w:rPr>
        <w:t>к</w:t>
      </w:r>
      <w:r w:rsidR="00681829" w:rsidRPr="00107F8D">
        <w:rPr>
          <w:rFonts w:ascii="Times New Roman" w:hAnsi="Times New Roman" w:cs="Times New Roman"/>
          <w:sz w:val="28"/>
          <w:szCs w:val="28"/>
        </w:rPr>
        <w:t xml:space="preserve">онсерватизмом понималась «косная приверженность ко всему неизменному, устаревшему, отжившему и противодействие прогрессу, всему новому в общественно-политической жизни, науке, </w:t>
      </w:r>
      <w:r>
        <w:rPr>
          <w:rFonts w:ascii="Times New Roman" w:hAnsi="Times New Roman" w:cs="Times New Roman"/>
          <w:sz w:val="28"/>
          <w:szCs w:val="28"/>
        </w:rPr>
        <w:t>искусстве и т.</w:t>
      </w:r>
      <w:r w:rsidR="00C30F83" w:rsidRPr="00107F8D">
        <w:rPr>
          <w:rFonts w:ascii="Times New Roman" w:hAnsi="Times New Roman" w:cs="Times New Roman"/>
          <w:sz w:val="28"/>
          <w:szCs w:val="28"/>
        </w:rPr>
        <w:t>д.»</w:t>
      </w:r>
      <w:r w:rsidR="00A85BD9" w:rsidRPr="00107F8D">
        <w:rPr>
          <w:rStyle w:val="a9"/>
          <w:rFonts w:ascii="Times New Roman" w:hAnsi="Times New Roman" w:cs="Times New Roman"/>
          <w:sz w:val="28"/>
          <w:szCs w:val="28"/>
        </w:rPr>
        <w:footnoteReference w:id="2"/>
      </w:r>
      <w:r w:rsidR="00A85BD9" w:rsidRPr="00107F8D">
        <w:rPr>
          <w:rFonts w:ascii="Times New Roman" w:hAnsi="Times New Roman" w:cs="Times New Roman"/>
          <w:sz w:val="28"/>
          <w:szCs w:val="28"/>
        </w:rPr>
        <w:t>.</w:t>
      </w:r>
      <w:r>
        <w:rPr>
          <w:rFonts w:ascii="Times New Roman" w:hAnsi="Times New Roman" w:cs="Times New Roman"/>
          <w:sz w:val="28"/>
          <w:szCs w:val="28"/>
        </w:rPr>
        <w:t xml:space="preserve"> </w:t>
      </w:r>
      <w:r w:rsidR="00A85BD9" w:rsidRPr="00107F8D">
        <w:rPr>
          <w:rFonts w:ascii="Times New Roman" w:hAnsi="Times New Roman" w:cs="Times New Roman"/>
          <w:sz w:val="28"/>
          <w:szCs w:val="28"/>
        </w:rPr>
        <w:t xml:space="preserve">Более того, после выхода книги «Конец истории и последний человек» </w:t>
      </w:r>
      <w:proofErr w:type="spellStart"/>
      <w:r w:rsidR="00A85BD9" w:rsidRPr="00107F8D">
        <w:rPr>
          <w:rFonts w:ascii="Times New Roman" w:hAnsi="Times New Roman" w:cs="Times New Roman"/>
          <w:sz w:val="28"/>
          <w:szCs w:val="28"/>
        </w:rPr>
        <w:t>Фрэнсиса</w:t>
      </w:r>
      <w:proofErr w:type="spellEnd"/>
      <w:r>
        <w:rPr>
          <w:rFonts w:ascii="Times New Roman" w:hAnsi="Times New Roman" w:cs="Times New Roman"/>
          <w:sz w:val="28"/>
          <w:szCs w:val="28"/>
        </w:rPr>
        <w:t xml:space="preserve"> </w:t>
      </w:r>
      <w:proofErr w:type="spellStart"/>
      <w:r w:rsidR="00A85BD9" w:rsidRPr="00107F8D">
        <w:rPr>
          <w:rFonts w:ascii="Times New Roman" w:hAnsi="Times New Roman" w:cs="Times New Roman"/>
          <w:sz w:val="28"/>
          <w:szCs w:val="28"/>
        </w:rPr>
        <w:t>Фукуямы</w:t>
      </w:r>
      <w:proofErr w:type="spellEnd"/>
      <w:r w:rsidR="00516E2F" w:rsidRPr="00107F8D">
        <w:rPr>
          <w:rFonts w:ascii="Times New Roman" w:hAnsi="Times New Roman" w:cs="Times New Roman"/>
          <w:sz w:val="28"/>
          <w:szCs w:val="28"/>
        </w:rPr>
        <w:t xml:space="preserve"> в 1992 году, в которой автор говорил</w:t>
      </w:r>
      <w:proofErr w:type="gramEnd"/>
      <w:r w:rsidR="00516E2F" w:rsidRPr="00107F8D">
        <w:rPr>
          <w:rFonts w:ascii="Times New Roman" w:hAnsi="Times New Roman" w:cs="Times New Roman"/>
          <w:sz w:val="28"/>
          <w:szCs w:val="28"/>
        </w:rPr>
        <w:t xml:space="preserve"> о неконкурентоспособности всех идеологий по сравнению с </w:t>
      </w:r>
      <w:r>
        <w:rPr>
          <w:rFonts w:ascii="Times New Roman" w:hAnsi="Times New Roman" w:cs="Times New Roman"/>
          <w:sz w:val="28"/>
          <w:szCs w:val="28"/>
        </w:rPr>
        <w:t>л</w:t>
      </w:r>
      <w:r w:rsidR="00516E2F" w:rsidRPr="00107F8D">
        <w:rPr>
          <w:rFonts w:ascii="Times New Roman" w:hAnsi="Times New Roman" w:cs="Times New Roman"/>
          <w:sz w:val="28"/>
          <w:szCs w:val="28"/>
        </w:rPr>
        <w:t xml:space="preserve">иберализмом, </w:t>
      </w:r>
      <w:r w:rsidR="0045086A" w:rsidRPr="00107F8D">
        <w:rPr>
          <w:rFonts w:ascii="Times New Roman" w:hAnsi="Times New Roman" w:cs="Times New Roman"/>
          <w:sz w:val="28"/>
          <w:szCs w:val="28"/>
        </w:rPr>
        <w:t>на основании чего делал вывод о потенциальной повсеместной либерализации</w:t>
      </w:r>
      <w:r w:rsidR="000409CE" w:rsidRPr="00107F8D">
        <w:rPr>
          <w:rFonts w:ascii="Times New Roman" w:hAnsi="Times New Roman" w:cs="Times New Roman"/>
          <w:sz w:val="28"/>
          <w:szCs w:val="28"/>
        </w:rPr>
        <w:t xml:space="preserve">, </w:t>
      </w:r>
      <w:r w:rsidR="000409CE" w:rsidRPr="00D707D3">
        <w:rPr>
          <w:rFonts w:ascii="Times New Roman" w:hAnsi="Times New Roman" w:cs="Times New Roman"/>
          <w:sz w:val="28"/>
          <w:szCs w:val="28"/>
        </w:rPr>
        <w:t>в мире ожидался поворот в сторону либерализма.</w:t>
      </w:r>
      <w:r>
        <w:rPr>
          <w:rFonts w:ascii="Times New Roman" w:hAnsi="Times New Roman" w:cs="Times New Roman"/>
          <w:sz w:val="28"/>
          <w:szCs w:val="28"/>
        </w:rPr>
        <w:t xml:space="preserve"> </w:t>
      </w:r>
      <w:proofErr w:type="gramStart"/>
      <w:r w:rsidR="00E11C84" w:rsidRPr="00107F8D">
        <w:rPr>
          <w:rFonts w:ascii="Times New Roman" w:hAnsi="Times New Roman" w:cs="Times New Roman"/>
          <w:sz w:val="28"/>
          <w:szCs w:val="28"/>
        </w:rPr>
        <w:t>В</w:t>
      </w:r>
      <w:r w:rsidR="0045086A" w:rsidRPr="00107F8D">
        <w:rPr>
          <w:rFonts w:ascii="Times New Roman" w:hAnsi="Times New Roman" w:cs="Times New Roman"/>
          <w:sz w:val="28"/>
          <w:szCs w:val="28"/>
        </w:rPr>
        <w:t xml:space="preserve"> России также была осуществлена попытка перехода к либерализму, </w:t>
      </w:r>
      <w:r w:rsidR="00622BDF" w:rsidRPr="00107F8D">
        <w:rPr>
          <w:rFonts w:ascii="Times New Roman" w:hAnsi="Times New Roman" w:cs="Times New Roman"/>
          <w:sz w:val="28"/>
          <w:szCs w:val="28"/>
        </w:rPr>
        <w:t>ассоциирующ</w:t>
      </w:r>
      <w:r w:rsidR="0045086A" w:rsidRPr="00107F8D">
        <w:rPr>
          <w:rFonts w:ascii="Times New Roman" w:hAnsi="Times New Roman" w:cs="Times New Roman"/>
          <w:sz w:val="28"/>
          <w:szCs w:val="28"/>
        </w:rPr>
        <w:t>емуся</w:t>
      </w:r>
      <w:r>
        <w:rPr>
          <w:rFonts w:ascii="Times New Roman" w:hAnsi="Times New Roman" w:cs="Times New Roman"/>
          <w:sz w:val="28"/>
          <w:szCs w:val="28"/>
        </w:rPr>
        <w:t xml:space="preserve"> </w:t>
      </w:r>
      <w:r w:rsidR="00BB02CB" w:rsidRPr="00107F8D">
        <w:rPr>
          <w:rFonts w:ascii="Times New Roman" w:hAnsi="Times New Roman" w:cs="Times New Roman"/>
          <w:sz w:val="28"/>
          <w:szCs w:val="28"/>
        </w:rPr>
        <w:t xml:space="preserve">в этой стране </w:t>
      </w:r>
      <w:r>
        <w:rPr>
          <w:rFonts w:ascii="Times New Roman" w:hAnsi="Times New Roman" w:cs="Times New Roman"/>
          <w:sz w:val="28"/>
          <w:szCs w:val="28"/>
        </w:rPr>
        <w:t>на</w:t>
      </w:r>
      <w:r w:rsidR="00622BDF" w:rsidRPr="00107F8D">
        <w:rPr>
          <w:rFonts w:ascii="Times New Roman" w:hAnsi="Times New Roman" w:cs="Times New Roman"/>
          <w:sz w:val="28"/>
          <w:szCs w:val="28"/>
        </w:rPr>
        <w:t>прямую с радикальным западничеством и принципиальным антисоветизмом,</w:t>
      </w:r>
      <w:r w:rsidR="00BB02CB" w:rsidRPr="00107F8D">
        <w:rPr>
          <w:rFonts w:ascii="Times New Roman" w:hAnsi="Times New Roman" w:cs="Times New Roman"/>
          <w:sz w:val="28"/>
          <w:szCs w:val="28"/>
        </w:rPr>
        <w:t xml:space="preserve"> ввиду отсутствия иного «принципа воображения либеральной утопии»</w:t>
      </w:r>
      <w:r w:rsidR="00622BDF" w:rsidRPr="00107F8D">
        <w:rPr>
          <w:rStyle w:val="a9"/>
          <w:rFonts w:ascii="Times New Roman" w:hAnsi="Times New Roman" w:cs="Times New Roman"/>
          <w:sz w:val="28"/>
          <w:szCs w:val="28"/>
        </w:rPr>
        <w:footnoteReference w:id="3"/>
      </w:r>
      <w:r w:rsidR="00622BDF" w:rsidRPr="00107F8D">
        <w:rPr>
          <w:rFonts w:ascii="Times New Roman" w:hAnsi="Times New Roman" w:cs="Times New Roman"/>
          <w:sz w:val="28"/>
          <w:szCs w:val="28"/>
        </w:rPr>
        <w:t xml:space="preserve">. </w:t>
      </w:r>
      <w:r w:rsidR="004243BC" w:rsidRPr="00107F8D">
        <w:rPr>
          <w:rFonts w:ascii="Times New Roman" w:hAnsi="Times New Roman" w:cs="Times New Roman"/>
          <w:sz w:val="28"/>
          <w:szCs w:val="28"/>
        </w:rPr>
        <w:t>Однако</w:t>
      </w:r>
      <w:r w:rsidR="00BF243E" w:rsidRPr="00107F8D">
        <w:rPr>
          <w:rFonts w:ascii="Times New Roman" w:hAnsi="Times New Roman" w:cs="Times New Roman"/>
          <w:sz w:val="28"/>
          <w:szCs w:val="28"/>
        </w:rPr>
        <w:t xml:space="preserve">, несмотря на прогнозы Ф. </w:t>
      </w:r>
      <w:proofErr w:type="spellStart"/>
      <w:r w:rsidR="00BF243E" w:rsidRPr="00107F8D">
        <w:rPr>
          <w:rFonts w:ascii="Times New Roman" w:hAnsi="Times New Roman" w:cs="Times New Roman"/>
          <w:sz w:val="28"/>
          <w:szCs w:val="28"/>
        </w:rPr>
        <w:t>Фукуямы</w:t>
      </w:r>
      <w:proofErr w:type="spellEnd"/>
      <w:r w:rsidR="00BF243E" w:rsidRPr="00107F8D">
        <w:rPr>
          <w:rFonts w:ascii="Times New Roman" w:hAnsi="Times New Roman" w:cs="Times New Roman"/>
          <w:sz w:val="28"/>
          <w:szCs w:val="28"/>
        </w:rPr>
        <w:t xml:space="preserve">, </w:t>
      </w:r>
      <w:r w:rsidR="002033F6" w:rsidRPr="00107F8D">
        <w:rPr>
          <w:rFonts w:ascii="Times New Roman" w:hAnsi="Times New Roman" w:cs="Times New Roman"/>
          <w:sz w:val="28"/>
          <w:szCs w:val="28"/>
        </w:rPr>
        <w:t xml:space="preserve">в конце 1990-х </w:t>
      </w:r>
      <w:r w:rsidR="00BF243E" w:rsidRPr="00107F8D">
        <w:rPr>
          <w:rFonts w:ascii="Times New Roman" w:hAnsi="Times New Roman" w:cs="Times New Roman"/>
          <w:sz w:val="28"/>
          <w:szCs w:val="28"/>
        </w:rPr>
        <w:t>наступило разочарование в либеральных экономических реформах</w:t>
      </w:r>
      <w:r w:rsidR="00BF243E" w:rsidRPr="00107F8D">
        <w:rPr>
          <w:rStyle w:val="a9"/>
          <w:rFonts w:ascii="Times New Roman" w:hAnsi="Times New Roman" w:cs="Times New Roman"/>
          <w:sz w:val="28"/>
          <w:szCs w:val="28"/>
        </w:rPr>
        <w:footnoteReference w:id="4"/>
      </w:r>
      <w:r w:rsidR="00BF243E" w:rsidRPr="00107F8D">
        <w:rPr>
          <w:rFonts w:ascii="Times New Roman" w:hAnsi="Times New Roman" w:cs="Times New Roman"/>
          <w:sz w:val="28"/>
          <w:szCs w:val="28"/>
        </w:rPr>
        <w:t xml:space="preserve">. </w:t>
      </w:r>
      <w:r w:rsidR="002033F6" w:rsidRPr="00107F8D">
        <w:rPr>
          <w:rFonts w:ascii="Times New Roman" w:hAnsi="Times New Roman" w:cs="Times New Roman"/>
          <w:sz w:val="28"/>
          <w:szCs w:val="28"/>
        </w:rPr>
        <w:t>Ответом на это стал приход</w:t>
      </w:r>
      <w:r w:rsidR="00CB16F6">
        <w:rPr>
          <w:rFonts w:ascii="Times New Roman" w:hAnsi="Times New Roman" w:cs="Times New Roman"/>
          <w:sz w:val="28"/>
          <w:szCs w:val="28"/>
        </w:rPr>
        <w:t xml:space="preserve"> В.В. Путина к власти в 1999 году</w:t>
      </w:r>
      <w:r w:rsidR="002033F6" w:rsidRPr="00107F8D">
        <w:rPr>
          <w:rFonts w:ascii="Times New Roman" w:hAnsi="Times New Roman" w:cs="Times New Roman"/>
          <w:sz w:val="28"/>
          <w:szCs w:val="28"/>
        </w:rPr>
        <w:t>, он показал себя человеком, способным</w:t>
      </w:r>
      <w:proofErr w:type="gramEnd"/>
      <w:r w:rsidR="002033F6" w:rsidRPr="00107F8D">
        <w:rPr>
          <w:rFonts w:ascii="Times New Roman" w:hAnsi="Times New Roman" w:cs="Times New Roman"/>
          <w:sz w:val="28"/>
          <w:szCs w:val="28"/>
        </w:rPr>
        <w:t xml:space="preserve"> «</w:t>
      </w:r>
      <w:proofErr w:type="gramStart"/>
      <w:r w:rsidR="002033F6" w:rsidRPr="00107F8D">
        <w:rPr>
          <w:rFonts w:ascii="Times New Roman" w:hAnsi="Times New Roman" w:cs="Times New Roman"/>
          <w:sz w:val="28"/>
          <w:szCs w:val="28"/>
        </w:rPr>
        <w:t>морально и психологически объединить россиян, которые стали связывать с молодым премьером надежды на восстановление стабильности, порядка и постепенное улучшение жизни»</w:t>
      </w:r>
      <w:r w:rsidR="002033F6" w:rsidRPr="00107F8D">
        <w:rPr>
          <w:rStyle w:val="a9"/>
          <w:rFonts w:ascii="Times New Roman" w:hAnsi="Times New Roman" w:cs="Times New Roman"/>
          <w:sz w:val="28"/>
          <w:szCs w:val="28"/>
        </w:rPr>
        <w:footnoteReference w:id="5"/>
      </w:r>
      <w:r w:rsidR="002033F6" w:rsidRPr="00107F8D">
        <w:rPr>
          <w:rFonts w:ascii="Times New Roman" w:hAnsi="Times New Roman" w:cs="Times New Roman"/>
          <w:sz w:val="28"/>
          <w:szCs w:val="28"/>
        </w:rPr>
        <w:t xml:space="preserve">. </w:t>
      </w:r>
      <w:r>
        <w:rPr>
          <w:rFonts w:ascii="Times New Roman" w:hAnsi="Times New Roman" w:cs="Times New Roman"/>
          <w:sz w:val="28"/>
          <w:szCs w:val="28"/>
        </w:rPr>
        <w:t>Таким образом, л</w:t>
      </w:r>
      <w:r w:rsidR="004243BC" w:rsidRPr="00107F8D">
        <w:rPr>
          <w:rFonts w:ascii="Times New Roman" w:hAnsi="Times New Roman" w:cs="Times New Roman"/>
          <w:sz w:val="28"/>
          <w:szCs w:val="28"/>
        </w:rPr>
        <w:t>иберализм проиграл в идеологических боях: «в 2000-х</w:t>
      </w:r>
      <w:r w:rsidR="00CB16F6">
        <w:rPr>
          <w:rFonts w:ascii="Times New Roman" w:hAnsi="Times New Roman" w:cs="Times New Roman"/>
          <w:sz w:val="28"/>
          <w:szCs w:val="28"/>
        </w:rPr>
        <w:t xml:space="preserve"> годах</w:t>
      </w:r>
      <w:r w:rsidR="004243BC" w:rsidRPr="00107F8D">
        <w:rPr>
          <w:rFonts w:ascii="Times New Roman" w:hAnsi="Times New Roman" w:cs="Times New Roman"/>
          <w:sz w:val="28"/>
          <w:szCs w:val="28"/>
        </w:rPr>
        <w:t xml:space="preserve"> обсуждали причины электорального провала либеральных партий, в 2010-х</w:t>
      </w:r>
      <w:r w:rsidR="00CB16F6">
        <w:rPr>
          <w:rFonts w:ascii="Times New Roman" w:hAnsi="Times New Roman" w:cs="Times New Roman"/>
          <w:sz w:val="28"/>
          <w:szCs w:val="28"/>
        </w:rPr>
        <w:t xml:space="preserve"> годах</w:t>
      </w:r>
      <w:r w:rsidR="004243BC" w:rsidRPr="00107F8D">
        <w:rPr>
          <w:rFonts w:ascii="Times New Roman" w:hAnsi="Times New Roman" w:cs="Times New Roman"/>
          <w:sz w:val="28"/>
          <w:szCs w:val="28"/>
        </w:rPr>
        <w:t>, когда либерализм, казалось бы, стал исключительно маргинальным, лишенным политического будущего течением, продолжают твердить о его крахе...»</w:t>
      </w:r>
      <w:r w:rsidR="004243BC" w:rsidRPr="00107F8D">
        <w:rPr>
          <w:rStyle w:val="a9"/>
          <w:rFonts w:ascii="Times New Roman" w:hAnsi="Times New Roman" w:cs="Times New Roman"/>
          <w:sz w:val="28"/>
          <w:szCs w:val="28"/>
        </w:rPr>
        <w:footnoteReference w:id="6"/>
      </w:r>
      <w:r w:rsidR="004243BC" w:rsidRPr="00107F8D">
        <w:rPr>
          <w:rFonts w:ascii="Times New Roman" w:hAnsi="Times New Roman" w:cs="Times New Roman"/>
          <w:sz w:val="28"/>
          <w:szCs w:val="28"/>
        </w:rPr>
        <w:t>.</w:t>
      </w:r>
      <w:proofErr w:type="gramEnd"/>
    </w:p>
    <w:p w:rsidR="00864A98" w:rsidRPr="00107F8D" w:rsidRDefault="0036193E"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проигрыша л</w:t>
      </w:r>
      <w:r w:rsidR="009E266E" w:rsidRPr="00107F8D">
        <w:rPr>
          <w:rFonts w:ascii="Times New Roman" w:hAnsi="Times New Roman" w:cs="Times New Roman"/>
          <w:sz w:val="28"/>
          <w:szCs w:val="28"/>
        </w:rPr>
        <w:t>иберализма уместно возникновени</w:t>
      </w:r>
      <w:r w:rsidR="0063286D" w:rsidRPr="00107F8D">
        <w:rPr>
          <w:rFonts w:ascii="Times New Roman" w:hAnsi="Times New Roman" w:cs="Times New Roman"/>
          <w:sz w:val="28"/>
          <w:szCs w:val="28"/>
        </w:rPr>
        <w:t>е</w:t>
      </w:r>
      <w:r w:rsidR="009E266E" w:rsidRPr="00107F8D">
        <w:rPr>
          <w:rFonts w:ascii="Times New Roman" w:hAnsi="Times New Roman" w:cs="Times New Roman"/>
          <w:sz w:val="28"/>
          <w:szCs w:val="28"/>
        </w:rPr>
        <w:t xml:space="preserve"> вопроса о том,</w:t>
      </w:r>
      <w:r w:rsidR="00DF3547" w:rsidRPr="00107F8D">
        <w:rPr>
          <w:rFonts w:ascii="Times New Roman" w:hAnsi="Times New Roman" w:cs="Times New Roman"/>
          <w:sz w:val="28"/>
          <w:szCs w:val="28"/>
        </w:rPr>
        <w:t xml:space="preserve"> какая идеология </w:t>
      </w:r>
      <w:r w:rsidR="002F7D38" w:rsidRPr="00107F8D">
        <w:rPr>
          <w:rFonts w:ascii="Times New Roman" w:hAnsi="Times New Roman" w:cs="Times New Roman"/>
          <w:sz w:val="28"/>
          <w:szCs w:val="28"/>
        </w:rPr>
        <w:t xml:space="preserve">в России </w:t>
      </w:r>
      <w:r w:rsidR="00DF3547" w:rsidRPr="00107F8D">
        <w:rPr>
          <w:rFonts w:ascii="Times New Roman" w:hAnsi="Times New Roman" w:cs="Times New Roman"/>
          <w:sz w:val="28"/>
          <w:szCs w:val="28"/>
        </w:rPr>
        <w:t>заняла его место</w:t>
      </w:r>
      <w:r w:rsidR="00951C6A" w:rsidRPr="00107F8D">
        <w:rPr>
          <w:rFonts w:ascii="Times New Roman" w:hAnsi="Times New Roman" w:cs="Times New Roman"/>
          <w:sz w:val="28"/>
          <w:szCs w:val="28"/>
        </w:rPr>
        <w:t xml:space="preserve"> и стала главенствующей</w:t>
      </w:r>
      <w:r w:rsidR="009E266E" w:rsidRPr="00107F8D">
        <w:rPr>
          <w:rFonts w:ascii="Times New Roman" w:hAnsi="Times New Roman" w:cs="Times New Roman"/>
          <w:sz w:val="28"/>
          <w:szCs w:val="28"/>
        </w:rPr>
        <w:t xml:space="preserve">. </w:t>
      </w:r>
      <w:r w:rsidR="000A77B6" w:rsidRPr="00107F8D">
        <w:rPr>
          <w:rFonts w:ascii="Times New Roman" w:hAnsi="Times New Roman" w:cs="Times New Roman"/>
          <w:sz w:val="28"/>
          <w:szCs w:val="28"/>
        </w:rPr>
        <w:t xml:space="preserve">Ответом на </w:t>
      </w:r>
      <w:r w:rsidR="000A77B6" w:rsidRPr="00107F8D">
        <w:rPr>
          <w:rFonts w:ascii="Times New Roman" w:hAnsi="Times New Roman" w:cs="Times New Roman"/>
          <w:sz w:val="28"/>
          <w:szCs w:val="28"/>
        </w:rPr>
        <w:lastRenderedPageBreak/>
        <w:t xml:space="preserve">это будет знание об идеологии, которой придерживается население, </w:t>
      </w:r>
      <w:r w:rsidR="00CB16F6">
        <w:rPr>
          <w:rFonts w:ascii="Times New Roman" w:hAnsi="Times New Roman" w:cs="Times New Roman"/>
          <w:sz w:val="28"/>
          <w:szCs w:val="28"/>
        </w:rPr>
        <w:t>бюрократия и</w:t>
      </w:r>
      <w:r w:rsidR="0063286D" w:rsidRPr="00107F8D">
        <w:rPr>
          <w:rFonts w:ascii="Times New Roman" w:hAnsi="Times New Roman" w:cs="Times New Roman"/>
          <w:sz w:val="28"/>
          <w:szCs w:val="28"/>
        </w:rPr>
        <w:t xml:space="preserve"> руководство российского государства</w:t>
      </w:r>
      <w:r w:rsidR="000A77B6" w:rsidRPr="00107F8D">
        <w:rPr>
          <w:rFonts w:ascii="Times New Roman" w:hAnsi="Times New Roman" w:cs="Times New Roman"/>
          <w:sz w:val="28"/>
          <w:szCs w:val="28"/>
        </w:rPr>
        <w:t xml:space="preserve">, в частности, большинство партий в парламенте и глава государства. </w:t>
      </w:r>
    </w:p>
    <w:p w:rsidR="0063286D" w:rsidRPr="00107F8D" w:rsidRDefault="002F7D38" w:rsidP="002555E3">
      <w:pPr>
        <w:spacing w:line="360" w:lineRule="auto"/>
        <w:ind w:firstLine="567"/>
        <w:jc w:val="both"/>
        <w:rPr>
          <w:rFonts w:ascii="Times New Roman" w:hAnsi="Times New Roman" w:cs="Times New Roman"/>
          <w:sz w:val="28"/>
          <w:szCs w:val="28"/>
        </w:rPr>
      </w:pPr>
      <w:r w:rsidRPr="00107F8D">
        <w:rPr>
          <w:rFonts w:ascii="Times New Roman" w:eastAsia="Times New Roman" w:hAnsi="Times New Roman" w:cs="Times New Roman"/>
          <w:b/>
          <w:sz w:val="28"/>
          <w:szCs w:val="28"/>
        </w:rPr>
        <w:t>Актуальность</w:t>
      </w:r>
      <w:r w:rsidRPr="00107F8D">
        <w:rPr>
          <w:rFonts w:ascii="Times New Roman" w:eastAsia="Times New Roman" w:hAnsi="Times New Roman" w:cs="Times New Roman"/>
          <w:sz w:val="28"/>
          <w:szCs w:val="28"/>
        </w:rPr>
        <w:t xml:space="preserve"> данного исследования именно сегодня обусловлена </w:t>
      </w:r>
      <w:r w:rsidRPr="00107F8D">
        <w:rPr>
          <w:rFonts w:ascii="Times New Roman" w:hAnsi="Times New Roman" w:cs="Times New Roman"/>
          <w:sz w:val="28"/>
          <w:szCs w:val="28"/>
        </w:rPr>
        <w:t>правым поворотом в странах Северной Америки и Европы</w:t>
      </w:r>
      <w:r w:rsidR="000A77B6" w:rsidRPr="00107F8D">
        <w:rPr>
          <w:rFonts w:ascii="Times New Roman" w:eastAsia="Times New Roman" w:hAnsi="Times New Roman" w:cs="Times New Roman"/>
          <w:sz w:val="28"/>
          <w:szCs w:val="28"/>
        </w:rPr>
        <w:t xml:space="preserve">, </w:t>
      </w:r>
      <w:proofErr w:type="gramStart"/>
      <w:r w:rsidR="000A77B6" w:rsidRPr="00107F8D">
        <w:rPr>
          <w:rFonts w:ascii="Times New Roman" w:eastAsia="Times New Roman" w:hAnsi="Times New Roman" w:cs="Times New Roman"/>
          <w:sz w:val="28"/>
          <w:szCs w:val="28"/>
        </w:rPr>
        <w:t>который</w:t>
      </w:r>
      <w:proofErr w:type="gramEnd"/>
      <w:r w:rsidR="000A77B6" w:rsidRPr="00107F8D">
        <w:rPr>
          <w:rFonts w:ascii="Times New Roman" w:eastAsia="Times New Roman" w:hAnsi="Times New Roman" w:cs="Times New Roman"/>
          <w:sz w:val="28"/>
          <w:szCs w:val="28"/>
        </w:rPr>
        <w:t>, в</w:t>
      </w:r>
      <w:r w:rsidR="000A77B6" w:rsidRPr="00107F8D">
        <w:rPr>
          <w:rFonts w:ascii="Times New Roman" w:hAnsi="Times New Roman" w:cs="Times New Roman"/>
          <w:sz w:val="28"/>
          <w:szCs w:val="28"/>
        </w:rPr>
        <w:t xml:space="preserve">о-первых, проявляется в увеличении числа стран, все больше и больше уменьшающих число свобод: </w:t>
      </w:r>
      <w:r w:rsidR="000A77B6" w:rsidRPr="00107F8D">
        <w:rPr>
          <w:rFonts w:ascii="Times New Roman" w:hAnsi="Times New Roman" w:cs="Times New Roman"/>
          <w:sz w:val="28"/>
          <w:szCs w:val="28"/>
          <w:lang w:val="en-US"/>
        </w:rPr>
        <w:t>Freedom</w:t>
      </w:r>
      <w:r w:rsidR="00CB16F6">
        <w:rPr>
          <w:rFonts w:ascii="Times New Roman" w:hAnsi="Times New Roman" w:cs="Times New Roman"/>
          <w:sz w:val="28"/>
          <w:szCs w:val="28"/>
        </w:rPr>
        <w:t xml:space="preserve"> </w:t>
      </w:r>
      <w:r w:rsidR="000A77B6" w:rsidRPr="00107F8D">
        <w:rPr>
          <w:rFonts w:ascii="Times New Roman" w:hAnsi="Times New Roman" w:cs="Times New Roman"/>
          <w:sz w:val="28"/>
          <w:szCs w:val="28"/>
          <w:lang w:val="en-US"/>
        </w:rPr>
        <w:t>House</w:t>
      </w:r>
      <w:r w:rsidR="000A77B6" w:rsidRPr="00107F8D">
        <w:rPr>
          <w:rFonts w:ascii="Times New Roman" w:hAnsi="Times New Roman" w:cs="Times New Roman"/>
          <w:sz w:val="28"/>
          <w:szCs w:val="28"/>
        </w:rPr>
        <w:t>, организация, ведущая учёт политических трендов в мире, установила, что на период с 2005 по 2015 год</w:t>
      </w:r>
      <w:r w:rsidR="00CB16F6">
        <w:rPr>
          <w:rFonts w:ascii="Times New Roman" w:hAnsi="Times New Roman" w:cs="Times New Roman"/>
          <w:sz w:val="28"/>
          <w:szCs w:val="28"/>
        </w:rPr>
        <w:t xml:space="preserve"> </w:t>
      </w:r>
      <w:r w:rsidR="000A77B6" w:rsidRPr="00107F8D">
        <w:rPr>
          <w:rFonts w:ascii="Times New Roman" w:hAnsi="Times New Roman" w:cs="Times New Roman"/>
          <w:sz w:val="28"/>
          <w:szCs w:val="28"/>
        </w:rPr>
        <w:t>уровни свобод снизились в ста пяти странах, а выросли лишь в шестидесяти одной стран</w:t>
      </w:r>
      <w:r w:rsidR="00B670AA" w:rsidRPr="00897906">
        <w:rPr>
          <w:rFonts w:ascii="Times New Roman" w:hAnsi="Times New Roman" w:cs="Times New Roman"/>
          <w:sz w:val="28"/>
          <w:szCs w:val="28"/>
        </w:rPr>
        <w:t>е</w:t>
      </w:r>
      <w:r w:rsidR="000A77B6" w:rsidRPr="00107F8D">
        <w:rPr>
          <w:rStyle w:val="a9"/>
          <w:rFonts w:ascii="Times New Roman" w:hAnsi="Times New Roman" w:cs="Times New Roman"/>
          <w:sz w:val="28"/>
          <w:szCs w:val="28"/>
        </w:rPr>
        <w:footnoteReference w:id="7"/>
      </w:r>
      <w:r w:rsidR="000A77B6" w:rsidRPr="00107F8D">
        <w:rPr>
          <w:rFonts w:ascii="Times New Roman" w:hAnsi="Times New Roman" w:cs="Times New Roman"/>
          <w:sz w:val="28"/>
          <w:szCs w:val="28"/>
        </w:rPr>
        <w:t xml:space="preserve">. </w:t>
      </w:r>
      <w:proofErr w:type="gramStart"/>
      <w:r w:rsidR="000A77B6" w:rsidRPr="00107F8D">
        <w:rPr>
          <w:rFonts w:ascii="Times New Roman" w:hAnsi="Times New Roman" w:cs="Times New Roman"/>
          <w:sz w:val="28"/>
          <w:szCs w:val="28"/>
        </w:rPr>
        <w:t>Во-вторых, это проявляется в появлении различных демонстраций, например, ультраправого движения ПЕГИДА, в котором 6 февраля 2016 года только в одном городе, Дрездене, в Германии, приняли участ</w:t>
      </w:r>
      <w:r w:rsidR="00CB16F6">
        <w:rPr>
          <w:rFonts w:ascii="Times New Roman" w:hAnsi="Times New Roman" w:cs="Times New Roman"/>
          <w:sz w:val="28"/>
          <w:szCs w:val="28"/>
        </w:rPr>
        <w:t>ие около двух тысяч человек, подобные</w:t>
      </w:r>
      <w:r w:rsidR="000A77B6" w:rsidRPr="00107F8D">
        <w:rPr>
          <w:rFonts w:ascii="Times New Roman" w:hAnsi="Times New Roman" w:cs="Times New Roman"/>
          <w:sz w:val="28"/>
          <w:szCs w:val="28"/>
        </w:rPr>
        <w:t xml:space="preserve"> выступления также проходили в Праге (Чехия), Амстердаме (Голландия), в Сиднее (Австралия) и других городах</w:t>
      </w:r>
      <w:r w:rsidR="000A77B6" w:rsidRPr="00107F8D">
        <w:rPr>
          <w:rStyle w:val="a9"/>
          <w:rFonts w:ascii="Times New Roman" w:hAnsi="Times New Roman" w:cs="Times New Roman"/>
          <w:sz w:val="28"/>
          <w:szCs w:val="28"/>
        </w:rPr>
        <w:footnoteReference w:id="8"/>
      </w:r>
      <w:r w:rsidR="000A77B6" w:rsidRPr="00107F8D">
        <w:rPr>
          <w:rFonts w:ascii="Times New Roman" w:hAnsi="Times New Roman" w:cs="Times New Roman"/>
          <w:sz w:val="28"/>
          <w:szCs w:val="28"/>
        </w:rPr>
        <w:t>. В-третьих</w:t>
      </w:r>
      <w:r w:rsidR="00E06918">
        <w:rPr>
          <w:rFonts w:ascii="Times New Roman" w:hAnsi="Times New Roman" w:cs="Times New Roman"/>
          <w:sz w:val="28"/>
          <w:szCs w:val="28"/>
        </w:rPr>
        <w:t>, доказательством происходящего</w:t>
      </w:r>
      <w:r w:rsidR="000A77B6" w:rsidRPr="00107F8D">
        <w:rPr>
          <w:rFonts w:ascii="Times New Roman" w:hAnsi="Times New Roman" w:cs="Times New Roman"/>
          <w:sz w:val="28"/>
          <w:szCs w:val="28"/>
        </w:rPr>
        <w:t xml:space="preserve"> является усиление позиций правых партий в городах Европы, например, победа в октябре</w:t>
      </w:r>
      <w:proofErr w:type="gramEnd"/>
      <w:r w:rsidR="000A77B6" w:rsidRPr="00107F8D">
        <w:rPr>
          <w:rFonts w:ascii="Times New Roman" w:hAnsi="Times New Roman" w:cs="Times New Roman"/>
          <w:sz w:val="28"/>
          <w:szCs w:val="28"/>
        </w:rPr>
        <w:t xml:space="preserve"> </w:t>
      </w:r>
      <w:proofErr w:type="gramStart"/>
      <w:r w:rsidR="000A77B6" w:rsidRPr="00107F8D">
        <w:rPr>
          <w:rFonts w:ascii="Times New Roman" w:hAnsi="Times New Roman" w:cs="Times New Roman"/>
          <w:sz w:val="28"/>
          <w:szCs w:val="28"/>
        </w:rPr>
        <w:t xml:space="preserve">2015 гола партии </w:t>
      </w:r>
      <w:proofErr w:type="spellStart"/>
      <w:r w:rsidR="000A77B6" w:rsidRPr="00107F8D">
        <w:rPr>
          <w:rFonts w:ascii="Times New Roman" w:hAnsi="Times New Roman" w:cs="Times New Roman"/>
          <w:sz w:val="28"/>
          <w:szCs w:val="28"/>
        </w:rPr>
        <w:t>ПиС</w:t>
      </w:r>
      <w:proofErr w:type="spellEnd"/>
      <w:r w:rsidR="000A77B6" w:rsidRPr="00107F8D">
        <w:rPr>
          <w:rFonts w:ascii="Times New Roman" w:hAnsi="Times New Roman" w:cs="Times New Roman"/>
          <w:sz w:val="28"/>
          <w:szCs w:val="28"/>
        </w:rPr>
        <w:t xml:space="preserve"> (Право и Справедливость) в Польше, победа партии «</w:t>
      </w:r>
      <w:proofErr w:type="spellStart"/>
      <w:r w:rsidR="000A77B6" w:rsidRPr="00107F8D">
        <w:rPr>
          <w:rFonts w:ascii="Times New Roman" w:hAnsi="Times New Roman" w:cs="Times New Roman"/>
          <w:sz w:val="28"/>
          <w:szCs w:val="28"/>
        </w:rPr>
        <w:t>Фидес</w:t>
      </w:r>
      <w:proofErr w:type="spellEnd"/>
      <w:r w:rsidR="000A77B6" w:rsidRPr="00107F8D">
        <w:rPr>
          <w:rFonts w:ascii="Times New Roman" w:hAnsi="Times New Roman" w:cs="Times New Roman"/>
          <w:sz w:val="28"/>
          <w:szCs w:val="28"/>
        </w:rPr>
        <w:t>» в Венгрии, а также стабильное получение более 20% голосов партией «</w:t>
      </w:r>
      <w:proofErr w:type="spellStart"/>
      <w:r w:rsidR="000A77B6" w:rsidRPr="00107F8D">
        <w:rPr>
          <w:rFonts w:ascii="Times New Roman" w:hAnsi="Times New Roman" w:cs="Times New Roman"/>
          <w:sz w:val="28"/>
          <w:szCs w:val="28"/>
        </w:rPr>
        <w:t>Йоббик</w:t>
      </w:r>
      <w:proofErr w:type="spellEnd"/>
      <w:r w:rsidR="000A77B6" w:rsidRPr="00107F8D">
        <w:rPr>
          <w:rFonts w:ascii="Times New Roman" w:hAnsi="Times New Roman" w:cs="Times New Roman"/>
          <w:sz w:val="28"/>
          <w:szCs w:val="28"/>
        </w:rPr>
        <w:t>»</w:t>
      </w:r>
      <w:r w:rsidR="0066359E" w:rsidRPr="00107F8D">
        <w:rPr>
          <w:rStyle w:val="a9"/>
          <w:rFonts w:ascii="Times New Roman" w:hAnsi="Times New Roman" w:cs="Times New Roman"/>
          <w:sz w:val="28"/>
          <w:szCs w:val="28"/>
        </w:rPr>
        <w:footnoteReference w:id="9"/>
      </w:r>
      <w:r w:rsidR="00B27001" w:rsidRPr="00107F8D">
        <w:rPr>
          <w:rFonts w:ascii="Times New Roman" w:hAnsi="Times New Roman" w:cs="Times New Roman"/>
          <w:sz w:val="28"/>
          <w:szCs w:val="28"/>
        </w:rPr>
        <w:t>. Об этом свидетельствует и</w:t>
      </w:r>
      <w:r w:rsidR="000A77B6" w:rsidRPr="00107F8D">
        <w:rPr>
          <w:rFonts w:ascii="Times New Roman" w:hAnsi="Times New Roman" w:cs="Times New Roman"/>
          <w:sz w:val="28"/>
          <w:szCs w:val="28"/>
        </w:rPr>
        <w:t xml:space="preserve"> увеличение набранных гол</w:t>
      </w:r>
      <w:r w:rsidR="00CB16F6">
        <w:rPr>
          <w:rFonts w:ascii="Times New Roman" w:hAnsi="Times New Roman" w:cs="Times New Roman"/>
          <w:sz w:val="28"/>
          <w:szCs w:val="28"/>
        </w:rPr>
        <w:t>осов Партией народов в Словакии</w:t>
      </w:r>
      <w:r w:rsidR="000A77B6" w:rsidRPr="00107F8D">
        <w:rPr>
          <w:rFonts w:ascii="Times New Roman" w:hAnsi="Times New Roman" w:cs="Times New Roman"/>
          <w:sz w:val="28"/>
          <w:szCs w:val="28"/>
        </w:rPr>
        <w:t xml:space="preserve"> и партии «Национальный фронт» во Франции</w:t>
      </w:r>
      <w:r w:rsidR="000A77B6" w:rsidRPr="00107F8D">
        <w:rPr>
          <w:rStyle w:val="a9"/>
          <w:rFonts w:ascii="Times New Roman" w:hAnsi="Times New Roman" w:cs="Times New Roman"/>
          <w:sz w:val="28"/>
          <w:szCs w:val="28"/>
        </w:rPr>
        <w:footnoteReference w:id="10"/>
      </w:r>
      <w:r w:rsidR="000A77B6" w:rsidRPr="00107F8D">
        <w:rPr>
          <w:rFonts w:ascii="Times New Roman" w:hAnsi="Times New Roman" w:cs="Times New Roman"/>
          <w:sz w:val="28"/>
          <w:szCs w:val="28"/>
        </w:rPr>
        <w:t>,  это и</w:t>
      </w:r>
      <w:r w:rsidR="00E06918">
        <w:rPr>
          <w:rFonts w:ascii="Times New Roman" w:hAnsi="Times New Roman" w:cs="Times New Roman"/>
          <w:sz w:val="28"/>
          <w:szCs w:val="28"/>
        </w:rPr>
        <w:t xml:space="preserve"> приближение к победе, а именно</w:t>
      </w:r>
      <w:r w:rsidR="000A77B6" w:rsidRPr="00107F8D">
        <w:rPr>
          <w:rFonts w:ascii="Times New Roman" w:hAnsi="Times New Roman" w:cs="Times New Roman"/>
          <w:sz w:val="28"/>
          <w:szCs w:val="28"/>
        </w:rPr>
        <w:t xml:space="preserve"> выход во второй тур</w:t>
      </w:r>
      <w:r w:rsidR="00E06918" w:rsidRPr="00E06918">
        <w:rPr>
          <w:rFonts w:ascii="Times New Roman" w:hAnsi="Times New Roman" w:cs="Times New Roman"/>
          <w:sz w:val="28"/>
          <w:szCs w:val="28"/>
        </w:rPr>
        <w:t>,</w:t>
      </w:r>
      <w:r w:rsidR="000A77B6" w:rsidRPr="00107F8D">
        <w:rPr>
          <w:rFonts w:ascii="Times New Roman" w:hAnsi="Times New Roman" w:cs="Times New Roman"/>
          <w:sz w:val="28"/>
          <w:szCs w:val="28"/>
        </w:rPr>
        <w:t xml:space="preserve"> партии АПС</w:t>
      </w:r>
      <w:r w:rsidR="00CB16F6">
        <w:rPr>
          <w:rFonts w:ascii="Times New Roman" w:hAnsi="Times New Roman" w:cs="Times New Roman"/>
          <w:sz w:val="28"/>
          <w:szCs w:val="28"/>
        </w:rPr>
        <w:t xml:space="preserve"> в Австрии</w:t>
      </w:r>
      <w:r w:rsidR="000A77B6" w:rsidRPr="00107F8D">
        <w:rPr>
          <w:rFonts w:ascii="Times New Roman" w:hAnsi="Times New Roman" w:cs="Times New Roman"/>
          <w:sz w:val="28"/>
          <w:szCs w:val="28"/>
        </w:rPr>
        <w:t xml:space="preserve"> и проигрыш с отрывом только</w:t>
      </w:r>
      <w:proofErr w:type="gramEnd"/>
      <w:r w:rsidR="000A77B6" w:rsidRPr="00107F8D">
        <w:rPr>
          <w:rFonts w:ascii="Times New Roman" w:hAnsi="Times New Roman" w:cs="Times New Roman"/>
          <w:sz w:val="28"/>
          <w:szCs w:val="28"/>
        </w:rPr>
        <w:t xml:space="preserve"> в 0,06% процента голосов, конечно, это также ослабление партии во главе с  А. Меркель с последующим вынуждением образовать коалицию с </w:t>
      </w:r>
      <w:r w:rsidR="000A77B6" w:rsidRPr="00107F8D">
        <w:rPr>
          <w:rFonts w:ascii="Times New Roman" w:hAnsi="Times New Roman" w:cs="Times New Roman"/>
          <w:sz w:val="28"/>
          <w:szCs w:val="28"/>
        </w:rPr>
        <w:lastRenderedPageBreak/>
        <w:t>другими двумя партиями в парламенте, чтобы н</w:t>
      </w:r>
      <w:r w:rsidR="00CB16F6">
        <w:rPr>
          <w:rFonts w:ascii="Times New Roman" w:hAnsi="Times New Roman" w:cs="Times New Roman"/>
          <w:sz w:val="28"/>
          <w:szCs w:val="28"/>
        </w:rPr>
        <w:t>е дать возможности оказаться у власти</w:t>
      </w:r>
      <w:r w:rsidR="000A77B6" w:rsidRPr="00107F8D">
        <w:rPr>
          <w:rFonts w:ascii="Times New Roman" w:hAnsi="Times New Roman" w:cs="Times New Roman"/>
          <w:sz w:val="28"/>
          <w:szCs w:val="28"/>
        </w:rPr>
        <w:t xml:space="preserve"> «правым» и так далее</w:t>
      </w:r>
      <w:r w:rsidR="000A77B6" w:rsidRPr="00107F8D">
        <w:rPr>
          <w:rStyle w:val="a9"/>
          <w:rFonts w:ascii="Times New Roman" w:hAnsi="Times New Roman" w:cs="Times New Roman"/>
          <w:sz w:val="28"/>
          <w:szCs w:val="28"/>
        </w:rPr>
        <w:footnoteReference w:id="11"/>
      </w:r>
      <w:r w:rsidR="000A77B6" w:rsidRPr="00107F8D">
        <w:rPr>
          <w:rFonts w:ascii="Times New Roman" w:hAnsi="Times New Roman" w:cs="Times New Roman"/>
          <w:sz w:val="28"/>
          <w:szCs w:val="28"/>
        </w:rPr>
        <w:t xml:space="preserve">. </w:t>
      </w:r>
    </w:p>
    <w:p w:rsidR="000A77B6" w:rsidRPr="00107F8D" w:rsidRDefault="000A77B6"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В связи с этим </w:t>
      </w:r>
      <w:r w:rsidR="0063286D" w:rsidRPr="00107F8D">
        <w:rPr>
          <w:rFonts w:ascii="Times New Roman" w:hAnsi="Times New Roman" w:cs="Times New Roman"/>
          <w:sz w:val="28"/>
          <w:szCs w:val="28"/>
        </w:rPr>
        <w:t xml:space="preserve">вышеописанным </w:t>
      </w:r>
      <w:r w:rsidRPr="00107F8D">
        <w:rPr>
          <w:rFonts w:ascii="Times New Roman" w:hAnsi="Times New Roman" w:cs="Times New Roman"/>
          <w:sz w:val="28"/>
          <w:szCs w:val="28"/>
        </w:rPr>
        <w:t xml:space="preserve">трендом возникает вопрос: затронули ли мировые тенденции и Россию. </w:t>
      </w:r>
      <w:r w:rsidR="0063286D" w:rsidRPr="00107F8D">
        <w:rPr>
          <w:rFonts w:ascii="Times New Roman" w:hAnsi="Times New Roman" w:cs="Times New Roman"/>
          <w:sz w:val="28"/>
          <w:szCs w:val="28"/>
        </w:rPr>
        <w:t>В Российской Федерации</w:t>
      </w:r>
      <w:r w:rsidR="00E06918" w:rsidRPr="00E06918">
        <w:rPr>
          <w:rFonts w:ascii="Times New Roman" w:hAnsi="Times New Roman" w:cs="Times New Roman"/>
          <w:sz w:val="28"/>
          <w:szCs w:val="28"/>
        </w:rPr>
        <w:t xml:space="preserve"> </w:t>
      </w:r>
      <w:r w:rsidRPr="00107F8D">
        <w:rPr>
          <w:rFonts w:ascii="Times New Roman" w:hAnsi="Times New Roman" w:cs="Times New Roman"/>
          <w:sz w:val="28"/>
          <w:szCs w:val="28"/>
        </w:rPr>
        <w:t>сформировал</w:t>
      </w:r>
      <w:r w:rsidR="00E06918">
        <w:rPr>
          <w:rFonts w:ascii="Times New Roman" w:hAnsi="Times New Roman" w:cs="Times New Roman"/>
          <w:sz w:val="28"/>
          <w:szCs w:val="28"/>
        </w:rPr>
        <w:t>ись две</w:t>
      </w:r>
      <w:r w:rsidR="0044363D" w:rsidRPr="00107F8D">
        <w:rPr>
          <w:rFonts w:ascii="Times New Roman" w:hAnsi="Times New Roman" w:cs="Times New Roman"/>
          <w:sz w:val="28"/>
          <w:szCs w:val="28"/>
        </w:rPr>
        <w:t xml:space="preserve"> партии</w:t>
      </w:r>
      <w:r w:rsidRPr="00107F8D">
        <w:rPr>
          <w:rFonts w:ascii="Times New Roman" w:hAnsi="Times New Roman" w:cs="Times New Roman"/>
          <w:sz w:val="28"/>
          <w:szCs w:val="28"/>
        </w:rPr>
        <w:t>, относящи</w:t>
      </w:r>
      <w:r w:rsidR="0044363D" w:rsidRPr="00107F8D">
        <w:rPr>
          <w:rFonts w:ascii="Times New Roman" w:hAnsi="Times New Roman" w:cs="Times New Roman"/>
          <w:sz w:val="28"/>
          <w:szCs w:val="28"/>
        </w:rPr>
        <w:t>е</w:t>
      </w:r>
      <w:r w:rsidRPr="00107F8D">
        <w:rPr>
          <w:rFonts w:ascii="Times New Roman" w:hAnsi="Times New Roman" w:cs="Times New Roman"/>
          <w:sz w:val="28"/>
          <w:szCs w:val="28"/>
        </w:rPr>
        <w:t>ся к правому политическому спектру: «Единая Россия»</w:t>
      </w:r>
      <w:r w:rsidR="00E06918">
        <w:rPr>
          <w:rFonts w:ascii="Times New Roman" w:hAnsi="Times New Roman" w:cs="Times New Roman"/>
          <w:sz w:val="28"/>
          <w:szCs w:val="28"/>
        </w:rPr>
        <w:t xml:space="preserve"> </w:t>
      </w:r>
      <w:r w:rsidRPr="00107F8D">
        <w:rPr>
          <w:rFonts w:ascii="Times New Roman" w:hAnsi="Times New Roman" w:cs="Times New Roman"/>
          <w:sz w:val="28"/>
          <w:szCs w:val="28"/>
        </w:rPr>
        <w:t>и ЛДПР</w:t>
      </w:r>
      <w:r w:rsidR="00B670AA" w:rsidRPr="00107F8D">
        <w:rPr>
          <w:rFonts w:ascii="Times New Roman" w:hAnsi="Times New Roman" w:cs="Times New Roman"/>
          <w:sz w:val="28"/>
          <w:szCs w:val="28"/>
        </w:rPr>
        <w:t xml:space="preserve">, а также партия КПРФ, которая формально считается левой, однако ей присущ левый популизм и </w:t>
      </w:r>
      <w:proofErr w:type="spellStart"/>
      <w:r w:rsidR="00B670AA" w:rsidRPr="00107F8D">
        <w:rPr>
          <w:rFonts w:ascii="Times New Roman" w:hAnsi="Times New Roman" w:cs="Times New Roman"/>
          <w:sz w:val="28"/>
          <w:szCs w:val="28"/>
        </w:rPr>
        <w:t>консервативно-националистическо-патриотическая</w:t>
      </w:r>
      <w:proofErr w:type="spellEnd"/>
      <w:r w:rsidR="00B670AA" w:rsidRPr="00107F8D">
        <w:rPr>
          <w:rFonts w:ascii="Times New Roman" w:hAnsi="Times New Roman" w:cs="Times New Roman"/>
          <w:sz w:val="28"/>
          <w:szCs w:val="28"/>
        </w:rPr>
        <w:t xml:space="preserve"> риторика, что позволяет поставить под сомнение ее формальное положение на идеологическом спектре и заключить, что она ближе к «правым»</w:t>
      </w:r>
      <w:r w:rsidR="00E06918">
        <w:rPr>
          <w:rFonts w:ascii="Times New Roman" w:hAnsi="Times New Roman" w:cs="Times New Roman"/>
          <w:sz w:val="28"/>
          <w:szCs w:val="28"/>
        </w:rPr>
        <w:t xml:space="preserve"> </w:t>
      </w:r>
      <w:r w:rsidR="00B670AA" w:rsidRPr="00107F8D">
        <w:rPr>
          <w:rFonts w:ascii="Times New Roman" w:hAnsi="Times New Roman" w:cs="Times New Roman"/>
          <w:sz w:val="28"/>
          <w:szCs w:val="28"/>
        </w:rPr>
        <w:t>идеологи</w:t>
      </w:r>
      <w:r w:rsidR="00F46C7E" w:rsidRPr="00107F8D">
        <w:rPr>
          <w:rFonts w:ascii="Times New Roman" w:hAnsi="Times New Roman" w:cs="Times New Roman"/>
          <w:sz w:val="28"/>
          <w:szCs w:val="28"/>
        </w:rPr>
        <w:t xml:space="preserve">ям. </w:t>
      </w:r>
      <w:r w:rsidRPr="00107F8D">
        <w:rPr>
          <w:rFonts w:ascii="Times New Roman" w:hAnsi="Times New Roman" w:cs="Times New Roman"/>
          <w:sz w:val="28"/>
          <w:szCs w:val="28"/>
        </w:rPr>
        <w:t>Все чаще в последнее время в России подвергаются критике приоритет прав человека, светский характер государства и запрет обязательной идеологии</w:t>
      </w:r>
      <w:r w:rsidRPr="00107F8D">
        <w:rPr>
          <w:rStyle w:val="a9"/>
          <w:rFonts w:ascii="Times New Roman" w:hAnsi="Times New Roman" w:cs="Times New Roman"/>
          <w:sz w:val="28"/>
          <w:szCs w:val="28"/>
        </w:rPr>
        <w:footnoteReference w:id="12"/>
      </w:r>
      <w:r w:rsidRPr="00107F8D">
        <w:rPr>
          <w:rFonts w:ascii="Times New Roman" w:hAnsi="Times New Roman" w:cs="Times New Roman"/>
          <w:sz w:val="28"/>
          <w:szCs w:val="28"/>
        </w:rPr>
        <w:t xml:space="preserve">. </w:t>
      </w:r>
      <w:r w:rsidR="00E71B51" w:rsidRPr="00107F8D">
        <w:rPr>
          <w:rFonts w:ascii="Times New Roman" w:hAnsi="Times New Roman" w:cs="Times New Roman"/>
          <w:sz w:val="28"/>
          <w:szCs w:val="28"/>
        </w:rPr>
        <w:t>По данным всероссийского опроса ВЦИОМ, проведенного 15-16 февраля 2014 года, 4</w:t>
      </w:r>
      <w:r w:rsidR="008C0EEF" w:rsidRPr="00107F8D">
        <w:rPr>
          <w:rFonts w:ascii="Times New Roman" w:hAnsi="Times New Roman" w:cs="Times New Roman"/>
          <w:sz w:val="28"/>
          <w:szCs w:val="28"/>
        </w:rPr>
        <w:t>8% россиян придерживаются консервативных взглядов, в то время как в 2003 году таковых было 37%, а 56% считают, что эта идеология помогает «без резких рывков двигаться вперед»</w:t>
      </w:r>
      <w:r w:rsidR="008C0EEF" w:rsidRPr="00107F8D">
        <w:rPr>
          <w:rStyle w:val="a9"/>
          <w:rFonts w:ascii="Times New Roman" w:hAnsi="Times New Roman" w:cs="Times New Roman"/>
          <w:sz w:val="28"/>
          <w:szCs w:val="28"/>
        </w:rPr>
        <w:footnoteReference w:id="13"/>
      </w:r>
      <w:r w:rsidR="008C0EEF" w:rsidRPr="00107F8D">
        <w:rPr>
          <w:rFonts w:ascii="Times New Roman" w:hAnsi="Times New Roman" w:cs="Times New Roman"/>
          <w:sz w:val="28"/>
          <w:szCs w:val="28"/>
        </w:rPr>
        <w:t xml:space="preserve">. </w:t>
      </w:r>
      <w:r w:rsidRPr="00107F8D">
        <w:rPr>
          <w:rFonts w:ascii="Times New Roman" w:hAnsi="Times New Roman" w:cs="Times New Roman"/>
          <w:sz w:val="28"/>
          <w:szCs w:val="28"/>
        </w:rPr>
        <w:t>Более того, люди склонны к идеализации социального государства по примеру СССР, что подтверждают данные опроса Левада-центра, проведённого в 2019 году. По его итогам было выявлено, что респонденты склонны полагать, что современная экономика находится в состоянии стагнации, в то время как несправедливость в обществе растёт, растёт также и недовольство коррупцией, эта проблема ставится уже на третье место после роста цен и обнищания. Примечательно, что была зафиксирована «рекордная в новейшей истории популярность Иосифа Сталина и рост числа респондентов, оправдывающих репрессии»</w:t>
      </w:r>
      <w:r w:rsidRPr="00107F8D">
        <w:rPr>
          <w:rStyle w:val="a9"/>
          <w:rFonts w:ascii="Times New Roman" w:hAnsi="Times New Roman" w:cs="Times New Roman"/>
          <w:sz w:val="28"/>
          <w:szCs w:val="28"/>
        </w:rPr>
        <w:footnoteReference w:id="14"/>
      </w:r>
      <w:r w:rsidRPr="00107F8D">
        <w:rPr>
          <w:rFonts w:ascii="Times New Roman" w:hAnsi="Times New Roman" w:cs="Times New Roman"/>
          <w:sz w:val="28"/>
          <w:szCs w:val="28"/>
        </w:rPr>
        <w:t>.</w:t>
      </w:r>
      <w:r w:rsidR="00E06918">
        <w:rPr>
          <w:rFonts w:ascii="Times New Roman" w:hAnsi="Times New Roman" w:cs="Times New Roman"/>
          <w:sz w:val="28"/>
          <w:szCs w:val="28"/>
        </w:rPr>
        <w:t xml:space="preserve"> </w:t>
      </w:r>
      <w:r w:rsidR="007F7D05" w:rsidRPr="00107F8D">
        <w:rPr>
          <w:rFonts w:ascii="Times New Roman" w:hAnsi="Times New Roman" w:cs="Times New Roman"/>
          <w:sz w:val="28"/>
          <w:szCs w:val="28"/>
        </w:rPr>
        <w:t xml:space="preserve">Стоит заметить, что </w:t>
      </w:r>
      <w:r w:rsidR="00AD6ED4" w:rsidRPr="00107F8D">
        <w:rPr>
          <w:rFonts w:ascii="Times New Roman" w:hAnsi="Times New Roman" w:cs="Times New Roman"/>
          <w:sz w:val="28"/>
          <w:szCs w:val="28"/>
        </w:rPr>
        <w:t xml:space="preserve">ввиду специфики политической истории Российской Федерации симпатии к коммунистам тоже можно воспринимать как проявление консерватизма, что </w:t>
      </w:r>
      <w:r w:rsidR="00AD6ED4" w:rsidRPr="00107F8D">
        <w:rPr>
          <w:rFonts w:ascii="Times New Roman" w:hAnsi="Times New Roman" w:cs="Times New Roman"/>
          <w:sz w:val="28"/>
          <w:szCs w:val="28"/>
        </w:rPr>
        <w:lastRenderedPageBreak/>
        <w:t>также справедливо для идеализации социального государства по примеру СССР.</w:t>
      </w:r>
    </w:p>
    <w:p w:rsidR="00741C4B" w:rsidRDefault="008C0EEF" w:rsidP="00AA2E39">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Поскольку</w:t>
      </w:r>
      <w:r w:rsidR="00E06918">
        <w:rPr>
          <w:rFonts w:ascii="Times New Roman" w:hAnsi="Times New Roman" w:cs="Times New Roman"/>
          <w:sz w:val="28"/>
          <w:szCs w:val="28"/>
        </w:rPr>
        <w:t>,</w:t>
      </w:r>
      <w:r w:rsidRPr="00107F8D">
        <w:rPr>
          <w:rFonts w:ascii="Times New Roman" w:hAnsi="Times New Roman" w:cs="Times New Roman"/>
          <w:sz w:val="28"/>
          <w:szCs w:val="28"/>
        </w:rPr>
        <w:t xml:space="preserve"> исходя из вышеизложенного</w:t>
      </w:r>
      <w:r w:rsidR="00E06918">
        <w:rPr>
          <w:rFonts w:ascii="Times New Roman" w:hAnsi="Times New Roman" w:cs="Times New Roman"/>
          <w:sz w:val="28"/>
          <w:szCs w:val="28"/>
        </w:rPr>
        <w:t>,</w:t>
      </w:r>
      <w:r w:rsidRPr="00107F8D">
        <w:rPr>
          <w:rFonts w:ascii="Times New Roman" w:hAnsi="Times New Roman" w:cs="Times New Roman"/>
          <w:sz w:val="28"/>
          <w:szCs w:val="28"/>
        </w:rPr>
        <w:t xml:space="preserve"> можно </w:t>
      </w:r>
      <w:r w:rsidR="009405CD" w:rsidRPr="00107F8D">
        <w:rPr>
          <w:rFonts w:ascii="Times New Roman" w:hAnsi="Times New Roman" w:cs="Times New Roman"/>
          <w:sz w:val="28"/>
          <w:szCs w:val="28"/>
        </w:rPr>
        <w:t>заключить, что консервативные взгляды среди населения и партий в парламенте представлены,</w:t>
      </w:r>
      <w:r w:rsidR="00E06918">
        <w:rPr>
          <w:rFonts w:ascii="Times New Roman" w:hAnsi="Times New Roman" w:cs="Times New Roman"/>
          <w:sz w:val="28"/>
          <w:szCs w:val="28"/>
        </w:rPr>
        <w:t xml:space="preserve"> то</w:t>
      </w:r>
      <w:r w:rsidR="009405CD" w:rsidRPr="00107F8D">
        <w:rPr>
          <w:rFonts w:ascii="Times New Roman" w:hAnsi="Times New Roman" w:cs="Times New Roman"/>
          <w:sz w:val="28"/>
          <w:szCs w:val="28"/>
        </w:rPr>
        <w:t xml:space="preserve"> для возможности сделать вывод о наличии правого поворота в России необходимо </w:t>
      </w:r>
      <w:r w:rsidR="00AA2E39">
        <w:rPr>
          <w:rFonts w:ascii="Times New Roman" w:hAnsi="Times New Roman" w:cs="Times New Roman"/>
          <w:sz w:val="28"/>
          <w:szCs w:val="28"/>
        </w:rPr>
        <w:t>понимание того, к каким элементам какой идеологии все чаще прибегает глава государства.</w:t>
      </w:r>
    </w:p>
    <w:p w:rsidR="00AA2E39" w:rsidRDefault="00741C4B" w:rsidP="00AA2E39">
      <w:pPr>
        <w:spacing w:line="360" w:lineRule="auto"/>
        <w:ind w:firstLine="567"/>
        <w:jc w:val="both"/>
        <w:rPr>
          <w:rFonts w:ascii="Times New Roman" w:hAnsi="Times New Roman" w:cs="Times New Roman"/>
          <w:sz w:val="28"/>
          <w:szCs w:val="28"/>
        </w:rPr>
      </w:pPr>
      <w:bookmarkStart w:id="1" w:name="OLE_LINK1"/>
      <w:r>
        <w:rPr>
          <w:rFonts w:ascii="Times New Roman" w:hAnsi="Times New Roman" w:cs="Times New Roman"/>
          <w:sz w:val="28"/>
          <w:szCs w:val="28"/>
        </w:rPr>
        <w:t xml:space="preserve">Ввиду того, что </w:t>
      </w:r>
      <w:r w:rsidRPr="00741C4B">
        <w:rPr>
          <w:rFonts w:ascii="Times New Roman" w:hAnsi="Times New Roman" w:cs="Times New Roman"/>
          <w:sz w:val="28"/>
          <w:szCs w:val="28"/>
        </w:rPr>
        <w:t>согласно статье 84 (пункту «е») Конституции РФ президент «</w:t>
      </w:r>
      <w:r w:rsidRPr="00741C4B">
        <w:rPr>
          <w:rFonts w:ascii="Times New Roman" w:eastAsia="Times New Roman" w:hAnsi="Times New Roman" w:cs="Times New Roman"/>
          <w:color w:val="000000"/>
          <w:sz w:val="28"/>
          <w:szCs w:val="28"/>
          <w:shd w:val="clear" w:color="auto" w:fill="FFFFFF"/>
        </w:rPr>
        <w:t>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r w:rsidRPr="00741C4B">
        <w:rPr>
          <w:rStyle w:val="a9"/>
          <w:rFonts w:ascii="Times New Roman" w:eastAsia="Times New Roman" w:hAnsi="Times New Roman" w:cs="Times New Roman"/>
          <w:color w:val="000000"/>
          <w:sz w:val="28"/>
          <w:szCs w:val="28"/>
          <w:shd w:val="clear" w:color="auto" w:fill="FFFFFF"/>
        </w:rPr>
        <w:footnoteReference w:id="15"/>
      </w:r>
      <w:r w:rsidRPr="00741C4B">
        <w:rPr>
          <w:rFonts w:ascii="Times New Roman" w:eastAsia="Times New Roman" w:hAnsi="Times New Roman" w:cs="Times New Roman"/>
          <w:color w:val="000000"/>
          <w:sz w:val="28"/>
          <w:szCs w:val="28"/>
          <w:shd w:val="clear" w:color="auto" w:fill="FFFFFF"/>
        </w:rPr>
        <w:t>, можно заключить, что они наиболее полно раскрывают основные направления политики</w:t>
      </w:r>
      <w:r w:rsidR="00B1206B">
        <w:rPr>
          <w:rFonts w:ascii="Times New Roman" w:eastAsia="Times New Roman" w:hAnsi="Times New Roman" w:cs="Times New Roman"/>
          <w:color w:val="000000"/>
          <w:sz w:val="28"/>
          <w:szCs w:val="28"/>
          <w:shd w:val="clear" w:color="auto" w:fill="FFFFFF"/>
        </w:rPr>
        <w:t>, провозглашенной президентом</w:t>
      </w:r>
      <w:r>
        <w:rPr>
          <w:rFonts w:ascii="Times New Roman" w:eastAsia="Times New Roman" w:hAnsi="Times New Roman" w:cs="Times New Roman"/>
          <w:color w:val="000000"/>
          <w:sz w:val="28"/>
          <w:szCs w:val="28"/>
          <w:shd w:val="clear" w:color="auto" w:fill="FFFFFF"/>
        </w:rPr>
        <w:t xml:space="preserve">. </w:t>
      </w:r>
      <w:bookmarkEnd w:id="1"/>
      <w:r w:rsidR="00C53A80">
        <w:rPr>
          <w:rFonts w:ascii="Times New Roman" w:eastAsia="Times New Roman" w:hAnsi="Times New Roman" w:cs="Times New Roman"/>
          <w:color w:val="000000"/>
          <w:sz w:val="28"/>
          <w:szCs w:val="28"/>
          <w:shd w:val="clear" w:color="auto" w:fill="FFFFFF"/>
        </w:rPr>
        <w:t xml:space="preserve">В связи с этим, а </w:t>
      </w:r>
      <w:proofErr w:type="gramStart"/>
      <w:r w:rsidR="00C53A80">
        <w:rPr>
          <w:rFonts w:ascii="Times New Roman" w:eastAsia="Times New Roman" w:hAnsi="Times New Roman" w:cs="Times New Roman"/>
          <w:color w:val="000000"/>
          <w:sz w:val="28"/>
          <w:szCs w:val="28"/>
          <w:shd w:val="clear" w:color="auto" w:fill="FFFFFF"/>
        </w:rPr>
        <w:t>также</w:t>
      </w:r>
      <w:proofErr w:type="gramEnd"/>
      <w:r w:rsidR="00C53A80">
        <w:rPr>
          <w:rFonts w:ascii="Times New Roman" w:eastAsia="Times New Roman" w:hAnsi="Times New Roman" w:cs="Times New Roman"/>
          <w:color w:val="000000"/>
          <w:sz w:val="28"/>
          <w:szCs w:val="28"/>
          <w:shd w:val="clear" w:color="auto" w:fill="FFFFFF"/>
        </w:rPr>
        <w:t xml:space="preserve"> поскольку послания принимают тем более консервативную окраску, чем чаще в них встречаются слова, отражающие консервативные идеи, в центре внимания данного исследования находятся слова, отражающие основные ценности идеологии консерватизма, в посланиях В.В. Путина Федеральному Собранию РФ.</w:t>
      </w:r>
    </w:p>
    <w:p w:rsidR="00AA2E39" w:rsidRDefault="00C53A80" w:rsidP="00800B1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Вследствие этого </w:t>
      </w:r>
      <w:r w:rsidR="00800B17">
        <w:rPr>
          <w:rFonts w:ascii="Times New Roman" w:hAnsi="Times New Roman" w:cs="Times New Roman"/>
          <w:b/>
          <w:bCs/>
          <w:sz w:val="28"/>
          <w:szCs w:val="28"/>
        </w:rPr>
        <w:t>п</w:t>
      </w:r>
      <w:r w:rsidR="009C21A2" w:rsidRPr="00107F8D">
        <w:rPr>
          <w:rFonts w:ascii="Times New Roman" w:hAnsi="Times New Roman" w:cs="Times New Roman"/>
          <w:b/>
          <w:bCs/>
          <w:sz w:val="28"/>
          <w:szCs w:val="28"/>
        </w:rPr>
        <w:t>роблема исследования</w:t>
      </w:r>
      <w:r w:rsidR="009C21A2" w:rsidRPr="00107F8D">
        <w:rPr>
          <w:rFonts w:ascii="Times New Roman" w:hAnsi="Times New Roman" w:cs="Times New Roman"/>
          <w:sz w:val="28"/>
          <w:szCs w:val="28"/>
        </w:rPr>
        <w:t xml:space="preserve"> заключается в </w:t>
      </w:r>
      <w:r w:rsidR="001009F8" w:rsidRPr="00107F8D">
        <w:rPr>
          <w:rFonts w:ascii="Times New Roman" w:hAnsi="Times New Roman" w:cs="Times New Roman"/>
          <w:sz w:val="28"/>
          <w:szCs w:val="28"/>
        </w:rPr>
        <w:t xml:space="preserve">отсутствии достоверного знания </w:t>
      </w:r>
      <w:r w:rsidR="000B5448">
        <w:rPr>
          <w:rFonts w:ascii="Times New Roman" w:hAnsi="Times New Roman" w:cs="Times New Roman"/>
          <w:sz w:val="28"/>
          <w:szCs w:val="28"/>
        </w:rPr>
        <w:t xml:space="preserve">о </w:t>
      </w:r>
      <w:r w:rsidR="00741C4B">
        <w:rPr>
          <w:rFonts w:ascii="Times New Roman" w:hAnsi="Times New Roman" w:cs="Times New Roman"/>
          <w:color w:val="000000" w:themeColor="text1"/>
          <w:sz w:val="28"/>
          <w:szCs w:val="28"/>
        </w:rPr>
        <w:t>количественных изменениях</w:t>
      </w:r>
      <w:r w:rsidR="00E06918">
        <w:rPr>
          <w:rFonts w:ascii="Times New Roman" w:hAnsi="Times New Roman" w:cs="Times New Roman"/>
          <w:color w:val="000000" w:themeColor="text1"/>
          <w:sz w:val="28"/>
          <w:szCs w:val="28"/>
        </w:rPr>
        <w:t xml:space="preserve"> </w:t>
      </w:r>
      <w:r w:rsidR="00741C4B" w:rsidRPr="00741C4B">
        <w:rPr>
          <w:rFonts w:ascii="Times New Roman" w:hAnsi="Times New Roman" w:cs="Times New Roman"/>
          <w:color w:val="000000" w:themeColor="text1"/>
          <w:sz w:val="28"/>
          <w:szCs w:val="28"/>
        </w:rPr>
        <w:t xml:space="preserve">слов, отражающих </w:t>
      </w:r>
      <w:r w:rsidR="000B5448" w:rsidRPr="00741C4B">
        <w:rPr>
          <w:rFonts w:ascii="Times New Roman" w:hAnsi="Times New Roman" w:cs="Times New Roman"/>
          <w:color w:val="000000" w:themeColor="text1"/>
          <w:sz w:val="28"/>
          <w:szCs w:val="28"/>
        </w:rPr>
        <w:t>консервативны</w:t>
      </w:r>
      <w:r w:rsidR="00741C4B" w:rsidRPr="00741C4B">
        <w:rPr>
          <w:rFonts w:ascii="Times New Roman" w:hAnsi="Times New Roman" w:cs="Times New Roman"/>
          <w:color w:val="000000" w:themeColor="text1"/>
          <w:sz w:val="28"/>
          <w:szCs w:val="28"/>
        </w:rPr>
        <w:t>е</w:t>
      </w:r>
      <w:r w:rsidR="000B5448" w:rsidRPr="00741C4B">
        <w:rPr>
          <w:rFonts w:ascii="Times New Roman" w:hAnsi="Times New Roman" w:cs="Times New Roman"/>
          <w:color w:val="000000" w:themeColor="text1"/>
          <w:sz w:val="28"/>
          <w:szCs w:val="28"/>
        </w:rPr>
        <w:t xml:space="preserve"> тезис</w:t>
      </w:r>
      <w:r w:rsidR="00741C4B">
        <w:rPr>
          <w:rFonts w:ascii="Times New Roman" w:hAnsi="Times New Roman" w:cs="Times New Roman"/>
          <w:color w:val="000000" w:themeColor="text1"/>
          <w:sz w:val="28"/>
          <w:szCs w:val="28"/>
        </w:rPr>
        <w:t>ы,</w:t>
      </w:r>
      <w:r w:rsidR="000B5448">
        <w:rPr>
          <w:rFonts w:ascii="Times New Roman" w:hAnsi="Times New Roman" w:cs="Times New Roman"/>
          <w:sz w:val="28"/>
          <w:szCs w:val="28"/>
        </w:rPr>
        <w:t xml:space="preserve"> в посланиях Президента РФ В.В. Путина Федеральному Собранию РФ</w:t>
      </w:r>
      <w:r w:rsidR="00800B17">
        <w:rPr>
          <w:rFonts w:ascii="Times New Roman" w:hAnsi="Times New Roman" w:cs="Times New Roman"/>
          <w:sz w:val="28"/>
          <w:szCs w:val="28"/>
        </w:rPr>
        <w:t>.</w:t>
      </w:r>
    </w:p>
    <w:p w:rsidR="00B80C11" w:rsidRPr="00107F8D" w:rsidRDefault="005A0164"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b/>
          <w:bCs/>
          <w:sz w:val="28"/>
          <w:szCs w:val="28"/>
        </w:rPr>
        <w:t>Исследовательский вопрос</w:t>
      </w:r>
      <w:r w:rsidRPr="00107F8D">
        <w:rPr>
          <w:rFonts w:ascii="Times New Roman" w:hAnsi="Times New Roman" w:cs="Times New Roman"/>
          <w:sz w:val="28"/>
          <w:szCs w:val="28"/>
        </w:rPr>
        <w:t xml:space="preserve"> сформулирован следующим образом: </w:t>
      </w:r>
      <w:r w:rsidR="00411E43" w:rsidRPr="00107F8D">
        <w:rPr>
          <w:rFonts w:ascii="Times New Roman" w:hAnsi="Times New Roman" w:cs="Times New Roman"/>
          <w:sz w:val="28"/>
          <w:szCs w:val="28"/>
        </w:rPr>
        <w:t>действительно ли</w:t>
      </w:r>
      <w:r w:rsidR="00E06918">
        <w:rPr>
          <w:rFonts w:ascii="Times New Roman" w:hAnsi="Times New Roman" w:cs="Times New Roman"/>
          <w:sz w:val="28"/>
          <w:szCs w:val="28"/>
        </w:rPr>
        <w:t xml:space="preserve"> </w:t>
      </w:r>
      <w:r w:rsidR="00AE564F" w:rsidRPr="00602F27">
        <w:rPr>
          <w:rFonts w:ascii="Times New Roman" w:hAnsi="Times New Roman" w:cs="Times New Roman"/>
          <w:sz w:val="28"/>
          <w:szCs w:val="28"/>
        </w:rPr>
        <w:t>количество слов, употребляемых консерваторами</w:t>
      </w:r>
      <w:r w:rsidR="00AE564F">
        <w:rPr>
          <w:rFonts w:ascii="Times New Roman" w:hAnsi="Times New Roman" w:cs="Times New Roman"/>
          <w:sz w:val="28"/>
          <w:szCs w:val="28"/>
        </w:rPr>
        <w:t xml:space="preserve"> и связанных с элементами </w:t>
      </w:r>
      <w:r w:rsidR="00685837">
        <w:rPr>
          <w:rFonts w:ascii="Times New Roman" w:hAnsi="Times New Roman" w:cs="Times New Roman"/>
          <w:sz w:val="28"/>
          <w:szCs w:val="28"/>
        </w:rPr>
        <w:t>к</w:t>
      </w:r>
      <w:r w:rsidR="00AE564F">
        <w:rPr>
          <w:rFonts w:ascii="Times New Roman" w:hAnsi="Times New Roman" w:cs="Times New Roman"/>
          <w:sz w:val="28"/>
          <w:szCs w:val="28"/>
        </w:rPr>
        <w:t>онсерватизма</w:t>
      </w:r>
      <w:r w:rsidR="00AE564F" w:rsidRPr="00602F27">
        <w:rPr>
          <w:rFonts w:ascii="Times New Roman" w:hAnsi="Times New Roman" w:cs="Times New Roman"/>
          <w:sz w:val="28"/>
          <w:szCs w:val="28"/>
        </w:rPr>
        <w:t>, ежегодно возрастает</w:t>
      </w:r>
      <w:r w:rsidR="00AE564F">
        <w:rPr>
          <w:rFonts w:ascii="Times New Roman" w:hAnsi="Times New Roman" w:cs="Times New Roman"/>
          <w:sz w:val="28"/>
          <w:szCs w:val="28"/>
        </w:rPr>
        <w:t xml:space="preserve"> в посланиях В.В. Путина Федеральному Собранию РФ</w:t>
      </w:r>
      <w:r w:rsidR="00411E43" w:rsidRPr="00107F8D">
        <w:rPr>
          <w:rFonts w:ascii="Times New Roman" w:hAnsi="Times New Roman" w:cs="Times New Roman"/>
          <w:sz w:val="28"/>
          <w:szCs w:val="28"/>
        </w:rPr>
        <w:t xml:space="preserve">? </w:t>
      </w:r>
    </w:p>
    <w:p w:rsidR="005A2F29" w:rsidRPr="00107F8D" w:rsidRDefault="005A2F29" w:rsidP="002555E3">
      <w:pPr>
        <w:spacing w:line="360" w:lineRule="auto"/>
        <w:ind w:firstLine="567"/>
        <w:jc w:val="both"/>
        <w:rPr>
          <w:rFonts w:ascii="Times New Roman" w:hAnsi="Times New Roman" w:cs="Times New Roman"/>
          <w:sz w:val="28"/>
          <w:szCs w:val="28"/>
        </w:rPr>
      </w:pPr>
      <w:r w:rsidRPr="00D707D3">
        <w:rPr>
          <w:rFonts w:ascii="Times New Roman" w:hAnsi="Times New Roman" w:cs="Times New Roman"/>
          <w:sz w:val="28"/>
          <w:szCs w:val="28"/>
        </w:rPr>
        <w:t xml:space="preserve">Итак, </w:t>
      </w:r>
      <w:r w:rsidRPr="00D707D3">
        <w:rPr>
          <w:rFonts w:ascii="Times New Roman" w:hAnsi="Times New Roman" w:cs="Times New Roman"/>
          <w:b/>
          <w:bCs/>
          <w:sz w:val="28"/>
          <w:szCs w:val="28"/>
        </w:rPr>
        <w:t>объект</w:t>
      </w:r>
      <w:r w:rsidR="00AE564F" w:rsidRPr="00D707D3">
        <w:rPr>
          <w:rFonts w:ascii="Times New Roman" w:hAnsi="Times New Roman" w:cs="Times New Roman"/>
          <w:b/>
          <w:bCs/>
          <w:sz w:val="28"/>
          <w:szCs w:val="28"/>
        </w:rPr>
        <w:t>ом</w:t>
      </w:r>
      <w:r w:rsidRPr="00D707D3">
        <w:rPr>
          <w:rFonts w:ascii="Times New Roman" w:hAnsi="Times New Roman" w:cs="Times New Roman"/>
          <w:sz w:val="28"/>
          <w:szCs w:val="28"/>
        </w:rPr>
        <w:t xml:space="preserve"> исследования явля</w:t>
      </w:r>
      <w:r w:rsidR="00AE564F" w:rsidRPr="00D707D3">
        <w:rPr>
          <w:rFonts w:ascii="Times New Roman" w:hAnsi="Times New Roman" w:cs="Times New Roman"/>
          <w:sz w:val="28"/>
          <w:szCs w:val="28"/>
        </w:rPr>
        <w:t>ются Послания В.В. Путина Федеральному Собранию РФ, а</w:t>
      </w:r>
      <w:r w:rsidR="00E06918">
        <w:rPr>
          <w:rFonts w:ascii="Times New Roman" w:hAnsi="Times New Roman" w:cs="Times New Roman"/>
          <w:sz w:val="28"/>
          <w:szCs w:val="28"/>
        </w:rPr>
        <w:t xml:space="preserve"> </w:t>
      </w:r>
      <w:r w:rsidRPr="00D707D3">
        <w:rPr>
          <w:rFonts w:ascii="Times New Roman" w:hAnsi="Times New Roman" w:cs="Times New Roman"/>
          <w:b/>
          <w:bCs/>
          <w:sz w:val="28"/>
          <w:szCs w:val="28"/>
        </w:rPr>
        <w:t>предметом</w:t>
      </w:r>
      <w:r w:rsidRPr="00D707D3">
        <w:rPr>
          <w:rFonts w:ascii="Times New Roman" w:hAnsi="Times New Roman" w:cs="Times New Roman"/>
          <w:sz w:val="28"/>
          <w:szCs w:val="28"/>
        </w:rPr>
        <w:t xml:space="preserve"> исследования</w:t>
      </w:r>
      <w:r w:rsidR="00B670AA" w:rsidRPr="00D707D3">
        <w:rPr>
          <w:rFonts w:ascii="Times New Roman" w:hAnsi="Times New Roman" w:cs="Times New Roman"/>
          <w:sz w:val="28"/>
          <w:szCs w:val="28"/>
        </w:rPr>
        <w:t xml:space="preserve"> является </w:t>
      </w:r>
      <w:r w:rsidR="00685837">
        <w:rPr>
          <w:rFonts w:ascii="Times New Roman" w:hAnsi="Times New Roman" w:cs="Times New Roman"/>
          <w:sz w:val="28"/>
          <w:szCs w:val="28"/>
        </w:rPr>
        <w:t>к</w:t>
      </w:r>
      <w:r w:rsidR="00AE564F" w:rsidRPr="00D707D3">
        <w:rPr>
          <w:rFonts w:ascii="Times New Roman" w:hAnsi="Times New Roman" w:cs="Times New Roman"/>
          <w:sz w:val="28"/>
          <w:szCs w:val="28"/>
        </w:rPr>
        <w:t xml:space="preserve">онсерватизм </w:t>
      </w:r>
      <w:r w:rsidRPr="00D707D3">
        <w:rPr>
          <w:rFonts w:ascii="Times New Roman" w:hAnsi="Times New Roman" w:cs="Times New Roman"/>
          <w:sz w:val="28"/>
          <w:szCs w:val="28"/>
        </w:rPr>
        <w:t>в Посланиях</w:t>
      </w:r>
      <w:r w:rsidR="00AE564F" w:rsidRPr="00D707D3">
        <w:rPr>
          <w:rFonts w:ascii="Times New Roman" w:hAnsi="Times New Roman" w:cs="Times New Roman"/>
          <w:sz w:val="28"/>
          <w:szCs w:val="28"/>
        </w:rPr>
        <w:t xml:space="preserve"> В.В. Путина</w:t>
      </w:r>
      <w:r w:rsidRPr="00D707D3">
        <w:rPr>
          <w:rFonts w:ascii="Times New Roman" w:hAnsi="Times New Roman" w:cs="Times New Roman"/>
          <w:sz w:val="28"/>
          <w:szCs w:val="28"/>
        </w:rPr>
        <w:t xml:space="preserve"> Федеральному собранию РФ</w:t>
      </w:r>
      <w:r w:rsidR="003613AA">
        <w:rPr>
          <w:rFonts w:ascii="Times New Roman" w:hAnsi="Times New Roman" w:cs="Times New Roman"/>
          <w:sz w:val="28"/>
          <w:szCs w:val="28"/>
        </w:rPr>
        <w:t>.</w:t>
      </w:r>
    </w:p>
    <w:p w:rsidR="00813B77" w:rsidRPr="00107F8D" w:rsidRDefault="00D540E7"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b/>
          <w:bCs/>
          <w:sz w:val="28"/>
          <w:szCs w:val="28"/>
        </w:rPr>
        <w:lastRenderedPageBreak/>
        <w:t>Целью исследования</w:t>
      </w:r>
      <w:r w:rsidRPr="00107F8D">
        <w:rPr>
          <w:rFonts w:ascii="Times New Roman" w:hAnsi="Times New Roman" w:cs="Times New Roman"/>
          <w:sz w:val="28"/>
          <w:szCs w:val="28"/>
        </w:rPr>
        <w:t xml:space="preserve"> является </w:t>
      </w:r>
      <w:r w:rsidR="00B80C11" w:rsidRPr="00107F8D">
        <w:rPr>
          <w:rFonts w:ascii="Times New Roman" w:hAnsi="Times New Roman" w:cs="Times New Roman"/>
          <w:sz w:val="28"/>
          <w:szCs w:val="28"/>
        </w:rPr>
        <w:t>достижение определенности в вопросе о</w:t>
      </w:r>
      <w:r w:rsidR="00E06918">
        <w:rPr>
          <w:rFonts w:ascii="Times New Roman" w:hAnsi="Times New Roman" w:cs="Times New Roman"/>
          <w:sz w:val="28"/>
          <w:szCs w:val="28"/>
        </w:rPr>
        <w:t xml:space="preserve"> </w:t>
      </w:r>
      <w:r w:rsidR="00760DBE">
        <w:rPr>
          <w:rFonts w:ascii="Times New Roman" w:hAnsi="Times New Roman" w:cs="Times New Roman"/>
          <w:sz w:val="28"/>
          <w:szCs w:val="28"/>
        </w:rPr>
        <w:t xml:space="preserve">росте употребления слов, отражающих элементы </w:t>
      </w:r>
      <w:r w:rsidR="00685837">
        <w:rPr>
          <w:rFonts w:ascii="Times New Roman" w:hAnsi="Times New Roman" w:cs="Times New Roman"/>
          <w:sz w:val="28"/>
          <w:szCs w:val="28"/>
        </w:rPr>
        <w:t>к</w:t>
      </w:r>
      <w:r w:rsidR="00760DBE">
        <w:rPr>
          <w:rFonts w:ascii="Times New Roman" w:hAnsi="Times New Roman" w:cs="Times New Roman"/>
          <w:sz w:val="28"/>
          <w:szCs w:val="28"/>
        </w:rPr>
        <w:t xml:space="preserve">онсерватизма, </w:t>
      </w:r>
      <w:r w:rsidR="00DE7310">
        <w:rPr>
          <w:rFonts w:ascii="Times New Roman" w:hAnsi="Times New Roman" w:cs="Times New Roman"/>
          <w:sz w:val="28"/>
          <w:szCs w:val="28"/>
        </w:rPr>
        <w:t>в Посланиях В.В. Путина Федеральному Собранию РФ</w:t>
      </w:r>
      <w:r w:rsidR="00813B77" w:rsidRPr="00107F8D">
        <w:rPr>
          <w:rFonts w:ascii="Times New Roman" w:hAnsi="Times New Roman" w:cs="Times New Roman"/>
          <w:sz w:val="28"/>
          <w:szCs w:val="28"/>
        </w:rPr>
        <w:t xml:space="preserve">. </w:t>
      </w:r>
    </w:p>
    <w:p w:rsidR="00F559C1" w:rsidRPr="00107F8D" w:rsidRDefault="00F559C1"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Для того, чтобы достичь поставленной цели, необходимо выполнить следующие </w:t>
      </w:r>
      <w:r w:rsidRPr="00107F8D">
        <w:rPr>
          <w:rFonts w:ascii="Times New Roman" w:hAnsi="Times New Roman" w:cs="Times New Roman"/>
          <w:b/>
          <w:bCs/>
          <w:sz w:val="28"/>
          <w:szCs w:val="28"/>
        </w:rPr>
        <w:t>задачи</w:t>
      </w:r>
      <w:r w:rsidRPr="00107F8D">
        <w:rPr>
          <w:rFonts w:ascii="Times New Roman" w:hAnsi="Times New Roman" w:cs="Times New Roman"/>
          <w:sz w:val="28"/>
          <w:szCs w:val="28"/>
        </w:rPr>
        <w:t xml:space="preserve">: </w:t>
      </w:r>
    </w:p>
    <w:p w:rsidR="00D91B6A" w:rsidRPr="00107F8D" w:rsidRDefault="00E06918" w:rsidP="002555E3">
      <w:pPr>
        <w:pStyle w:val="aa"/>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3F98" w:rsidRPr="00107F8D">
        <w:rPr>
          <w:rFonts w:ascii="Times New Roman" w:hAnsi="Times New Roman" w:cs="Times New Roman"/>
          <w:sz w:val="28"/>
          <w:szCs w:val="28"/>
        </w:rPr>
        <w:t>Проанализировать литературу</w:t>
      </w:r>
      <w:r w:rsidR="005637A1" w:rsidRPr="00107F8D">
        <w:rPr>
          <w:rFonts w:ascii="Times New Roman" w:hAnsi="Times New Roman" w:cs="Times New Roman"/>
          <w:sz w:val="28"/>
          <w:szCs w:val="28"/>
        </w:rPr>
        <w:t xml:space="preserve"> по проблематике исследования</w:t>
      </w:r>
      <w:r w:rsidR="0048215A" w:rsidRPr="00107F8D">
        <w:rPr>
          <w:rFonts w:ascii="Times New Roman" w:hAnsi="Times New Roman" w:cs="Times New Roman"/>
          <w:sz w:val="28"/>
          <w:szCs w:val="28"/>
        </w:rPr>
        <w:t>;</w:t>
      </w:r>
    </w:p>
    <w:p w:rsidR="00813B77" w:rsidRPr="00107F8D" w:rsidRDefault="00E06918" w:rsidP="002555E3">
      <w:pPr>
        <w:pStyle w:val="aa"/>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5A9C" w:rsidRPr="00107F8D">
        <w:rPr>
          <w:rFonts w:ascii="Times New Roman" w:hAnsi="Times New Roman" w:cs="Times New Roman"/>
          <w:sz w:val="28"/>
          <w:szCs w:val="28"/>
        </w:rPr>
        <w:t xml:space="preserve">Изучить идеологию </w:t>
      </w:r>
      <w:r w:rsidR="00685837">
        <w:rPr>
          <w:rFonts w:ascii="Times New Roman" w:hAnsi="Times New Roman" w:cs="Times New Roman"/>
          <w:sz w:val="28"/>
          <w:szCs w:val="28"/>
        </w:rPr>
        <w:t>к</w:t>
      </w:r>
      <w:r w:rsidR="00F55A9C" w:rsidRPr="00107F8D">
        <w:rPr>
          <w:rFonts w:ascii="Times New Roman" w:hAnsi="Times New Roman" w:cs="Times New Roman"/>
          <w:sz w:val="28"/>
          <w:szCs w:val="28"/>
        </w:rPr>
        <w:t>онсерватизма, его основные виды и их ценности;</w:t>
      </w:r>
    </w:p>
    <w:p w:rsidR="005637A1" w:rsidRDefault="00E06918" w:rsidP="002555E3">
      <w:pPr>
        <w:pStyle w:val="aa"/>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086D" w:rsidRPr="00107F8D">
        <w:rPr>
          <w:rFonts w:ascii="Times New Roman" w:hAnsi="Times New Roman" w:cs="Times New Roman"/>
          <w:sz w:val="28"/>
          <w:szCs w:val="28"/>
        </w:rPr>
        <w:t>Проанализировать послания</w:t>
      </w:r>
      <w:r w:rsidR="005844D1" w:rsidRPr="00107F8D">
        <w:rPr>
          <w:rFonts w:ascii="Times New Roman" w:hAnsi="Times New Roman" w:cs="Times New Roman"/>
          <w:sz w:val="28"/>
          <w:szCs w:val="28"/>
        </w:rPr>
        <w:t xml:space="preserve"> В.В. Путина Федеральному Собранию</w:t>
      </w:r>
      <w:r>
        <w:rPr>
          <w:rFonts w:ascii="Times New Roman" w:hAnsi="Times New Roman" w:cs="Times New Roman"/>
          <w:sz w:val="28"/>
          <w:szCs w:val="28"/>
        </w:rPr>
        <w:t xml:space="preserve"> </w:t>
      </w:r>
      <w:r w:rsidR="003613AA">
        <w:rPr>
          <w:rFonts w:ascii="Times New Roman" w:hAnsi="Times New Roman" w:cs="Times New Roman"/>
          <w:sz w:val="28"/>
          <w:szCs w:val="28"/>
        </w:rPr>
        <w:t xml:space="preserve">РФ </w:t>
      </w:r>
      <w:r w:rsidR="00D91B6A" w:rsidRPr="00107F8D">
        <w:rPr>
          <w:rFonts w:ascii="Times New Roman" w:hAnsi="Times New Roman" w:cs="Times New Roman"/>
          <w:sz w:val="28"/>
          <w:szCs w:val="28"/>
        </w:rPr>
        <w:t xml:space="preserve">на предмет количества </w:t>
      </w:r>
      <w:r w:rsidR="00A02810" w:rsidRPr="00107F8D">
        <w:rPr>
          <w:rFonts w:ascii="Times New Roman" w:hAnsi="Times New Roman" w:cs="Times New Roman"/>
          <w:sz w:val="28"/>
          <w:szCs w:val="28"/>
        </w:rPr>
        <w:t xml:space="preserve">упоминаемых слов, </w:t>
      </w:r>
      <w:r w:rsidR="003613AA">
        <w:rPr>
          <w:rFonts w:ascii="Times New Roman" w:hAnsi="Times New Roman" w:cs="Times New Roman"/>
          <w:sz w:val="28"/>
          <w:szCs w:val="28"/>
        </w:rPr>
        <w:t xml:space="preserve">отражающих консервативные </w:t>
      </w:r>
      <w:r w:rsidR="00A02810" w:rsidRPr="00107F8D">
        <w:rPr>
          <w:rFonts w:ascii="Times New Roman" w:hAnsi="Times New Roman" w:cs="Times New Roman"/>
          <w:sz w:val="28"/>
          <w:szCs w:val="28"/>
        </w:rPr>
        <w:t>ценност</w:t>
      </w:r>
      <w:r w:rsidR="003613AA">
        <w:rPr>
          <w:rFonts w:ascii="Times New Roman" w:hAnsi="Times New Roman" w:cs="Times New Roman"/>
          <w:sz w:val="28"/>
          <w:szCs w:val="28"/>
        </w:rPr>
        <w:t>и</w:t>
      </w:r>
      <w:r w:rsidR="00A02810" w:rsidRPr="00107F8D">
        <w:rPr>
          <w:rFonts w:ascii="Times New Roman" w:hAnsi="Times New Roman" w:cs="Times New Roman"/>
          <w:sz w:val="28"/>
          <w:szCs w:val="28"/>
        </w:rPr>
        <w:t xml:space="preserve"> и выявленных заранее</w:t>
      </w:r>
      <w:r w:rsidR="0048215A" w:rsidRPr="00107F8D">
        <w:rPr>
          <w:rFonts w:ascii="Times New Roman" w:hAnsi="Times New Roman" w:cs="Times New Roman"/>
          <w:sz w:val="28"/>
          <w:szCs w:val="28"/>
        </w:rPr>
        <w:t>;</w:t>
      </w:r>
    </w:p>
    <w:p w:rsidR="003613AA" w:rsidRPr="00DE7310" w:rsidRDefault="00E06918" w:rsidP="00530993">
      <w:pPr>
        <w:pStyle w:val="aa"/>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398B" w:rsidRPr="00DE7310">
        <w:rPr>
          <w:rFonts w:ascii="Times New Roman" w:hAnsi="Times New Roman" w:cs="Times New Roman"/>
          <w:sz w:val="28"/>
          <w:szCs w:val="28"/>
        </w:rPr>
        <w:t>Проанализировать контекст употребл</w:t>
      </w:r>
      <w:r w:rsidR="00142F6F" w:rsidRPr="00DE7310">
        <w:rPr>
          <w:rFonts w:ascii="Times New Roman" w:hAnsi="Times New Roman" w:cs="Times New Roman"/>
          <w:sz w:val="28"/>
          <w:szCs w:val="28"/>
        </w:rPr>
        <w:t>ения</w:t>
      </w:r>
      <w:r w:rsidR="00E5398B" w:rsidRPr="00DE7310">
        <w:rPr>
          <w:rFonts w:ascii="Times New Roman" w:hAnsi="Times New Roman" w:cs="Times New Roman"/>
          <w:sz w:val="28"/>
          <w:szCs w:val="28"/>
        </w:rPr>
        <w:t xml:space="preserve"> слов, отражающих консервативные ценности</w:t>
      </w:r>
      <w:r w:rsidR="00142F6F" w:rsidRPr="00DE7310">
        <w:rPr>
          <w:rFonts w:ascii="Times New Roman" w:hAnsi="Times New Roman" w:cs="Times New Roman"/>
          <w:sz w:val="28"/>
          <w:szCs w:val="28"/>
        </w:rPr>
        <w:t>;</w:t>
      </w:r>
    </w:p>
    <w:p w:rsidR="00EB03B9" w:rsidRPr="00107F8D" w:rsidRDefault="00E06918" w:rsidP="002555E3">
      <w:pPr>
        <w:pStyle w:val="aa"/>
        <w:numPr>
          <w:ilvl w:val="0"/>
          <w:numId w:val="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B9" w:rsidRPr="00107F8D">
        <w:rPr>
          <w:rFonts w:ascii="Times New Roman" w:hAnsi="Times New Roman" w:cs="Times New Roman"/>
          <w:sz w:val="28"/>
          <w:szCs w:val="28"/>
        </w:rPr>
        <w:t>Провести анализ собранных данных.</w:t>
      </w:r>
    </w:p>
    <w:p w:rsidR="00530993" w:rsidRPr="00107F8D" w:rsidRDefault="00E84F4A" w:rsidP="0053099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Осуществление поставленных задач поможет проверить следующую </w:t>
      </w:r>
      <w:r w:rsidRPr="00107F8D">
        <w:rPr>
          <w:rFonts w:ascii="Times New Roman" w:hAnsi="Times New Roman" w:cs="Times New Roman"/>
          <w:b/>
          <w:bCs/>
          <w:sz w:val="28"/>
          <w:szCs w:val="28"/>
        </w:rPr>
        <w:t>гипотезу</w:t>
      </w:r>
      <w:r w:rsidRPr="00107F8D">
        <w:rPr>
          <w:rFonts w:ascii="Times New Roman" w:hAnsi="Times New Roman" w:cs="Times New Roman"/>
          <w:sz w:val="28"/>
          <w:szCs w:val="28"/>
        </w:rPr>
        <w:t>:</w:t>
      </w:r>
      <w:r w:rsidR="00E06918">
        <w:rPr>
          <w:rFonts w:ascii="Times New Roman" w:hAnsi="Times New Roman" w:cs="Times New Roman"/>
          <w:sz w:val="28"/>
          <w:szCs w:val="28"/>
        </w:rPr>
        <w:t xml:space="preserve"> </w:t>
      </w:r>
      <w:r w:rsidR="00750C9E" w:rsidRPr="00602F27">
        <w:rPr>
          <w:rFonts w:ascii="Times New Roman" w:hAnsi="Times New Roman" w:cs="Times New Roman"/>
          <w:sz w:val="28"/>
          <w:szCs w:val="28"/>
        </w:rPr>
        <w:t>количество</w:t>
      </w:r>
      <w:r w:rsidR="00E06918">
        <w:rPr>
          <w:rFonts w:ascii="Times New Roman" w:hAnsi="Times New Roman" w:cs="Times New Roman"/>
          <w:sz w:val="28"/>
          <w:szCs w:val="28"/>
        </w:rPr>
        <w:t xml:space="preserve"> </w:t>
      </w:r>
      <w:r w:rsidR="00602F27" w:rsidRPr="00602F27">
        <w:rPr>
          <w:rFonts w:ascii="Times New Roman" w:hAnsi="Times New Roman" w:cs="Times New Roman"/>
          <w:sz w:val="28"/>
          <w:szCs w:val="28"/>
        </w:rPr>
        <w:t xml:space="preserve">слов, употребляемых консерваторами, </w:t>
      </w:r>
      <w:r w:rsidR="00194023" w:rsidRPr="00602F27">
        <w:rPr>
          <w:rFonts w:ascii="Times New Roman" w:hAnsi="Times New Roman" w:cs="Times New Roman"/>
          <w:sz w:val="28"/>
          <w:szCs w:val="28"/>
        </w:rPr>
        <w:t>ежегодно возрастает</w:t>
      </w:r>
      <w:r w:rsidR="00602F27">
        <w:rPr>
          <w:rFonts w:ascii="Times New Roman" w:hAnsi="Times New Roman" w:cs="Times New Roman"/>
          <w:sz w:val="28"/>
          <w:szCs w:val="28"/>
        </w:rPr>
        <w:t xml:space="preserve"> в </w:t>
      </w:r>
      <w:r w:rsidR="00DE7310">
        <w:rPr>
          <w:rFonts w:ascii="Times New Roman" w:hAnsi="Times New Roman" w:cs="Times New Roman"/>
          <w:sz w:val="28"/>
          <w:szCs w:val="28"/>
        </w:rPr>
        <w:t>П</w:t>
      </w:r>
      <w:r w:rsidR="00602F27">
        <w:rPr>
          <w:rFonts w:ascii="Times New Roman" w:hAnsi="Times New Roman" w:cs="Times New Roman"/>
          <w:sz w:val="28"/>
          <w:szCs w:val="28"/>
        </w:rPr>
        <w:t>осланиях В.В. Путина Федеральному Собранию РФ.</w:t>
      </w:r>
    </w:p>
    <w:p w:rsidR="00DF54DE" w:rsidRDefault="00AB2508" w:rsidP="002555E3">
      <w:pPr>
        <w:spacing w:line="360" w:lineRule="auto"/>
        <w:ind w:firstLine="567"/>
        <w:jc w:val="both"/>
        <w:rPr>
          <w:rFonts w:ascii="Times New Roman" w:hAnsi="Times New Roman" w:cs="Times New Roman"/>
          <w:color w:val="000000" w:themeColor="text1"/>
          <w:sz w:val="28"/>
          <w:szCs w:val="28"/>
        </w:rPr>
      </w:pPr>
      <w:r w:rsidRPr="00107F8D">
        <w:rPr>
          <w:rFonts w:ascii="Times New Roman" w:hAnsi="Times New Roman" w:cs="Times New Roman"/>
          <w:sz w:val="28"/>
          <w:szCs w:val="28"/>
        </w:rPr>
        <w:t xml:space="preserve">В качестве </w:t>
      </w:r>
      <w:r w:rsidRPr="00107F8D">
        <w:rPr>
          <w:rFonts w:ascii="Times New Roman" w:hAnsi="Times New Roman" w:cs="Times New Roman"/>
          <w:b/>
          <w:bCs/>
          <w:sz w:val="28"/>
          <w:szCs w:val="28"/>
        </w:rPr>
        <w:t>метод</w:t>
      </w:r>
      <w:r w:rsidR="00F55A9C" w:rsidRPr="00107F8D">
        <w:rPr>
          <w:rFonts w:ascii="Times New Roman" w:hAnsi="Times New Roman" w:cs="Times New Roman"/>
          <w:b/>
          <w:bCs/>
          <w:sz w:val="28"/>
          <w:szCs w:val="28"/>
        </w:rPr>
        <w:t>ов</w:t>
      </w:r>
      <w:r w:rsidRPr="00107F8D">
        <w:rPr>
          <w:rFonts w:ascii="Times New Roman" w:hAnsi="Times New Roman" w:cs="Times New Roman"/>
          <w:b/>
          <w:bCs/>
          <w:sz w:val="28"/>
          <w:szCs w:val="28"/>
        </w:rPr>
        <w:t xml:space="preserve"> исследования</w:t>
      </w:r>
      <w:r w:rsidRPr="00107F8D">
        <w:rPr>
          <w:rFonts w:ascii="Times New Roman" w:hAnsi="Times New Roman" w:cs="Times New Roman"/>
          <w:sz w:val="28"/>
          <w:szCs w:val="28"/>
        </w:rPr>
        <w:t xml:space="preserve"> выбран</w:t>
      </w:r>
      <w:r w:rsidR="00F55A9C" w:rsidRPr="00107F8D">
        <w:rPr>
          <w:rFonts w:ascii="Times New Roman" w:hAnsi="Times New Roman" w:cs="Times New Roman"/>
          <w:sz w:val="28"/>
          <w:szCs w:val="28"/>
        </w:rPr>
        <w:t>ы</w:t>
      </w:r>
      <w:r w:rsidRPr="00107F8D">
        <w:rPr>
          <w:rFonts w:ascii="Times New Roman" w:hAnsi="Times New Roman" w:cs="Times New Roman"/>
          <w:sz w:val="28"/>
          <w:szCs w:val="28"/>
        </w:rPr>
        <w:t xml:space="preserve"> количественный и </w:t>
      </w:r>
      <w:r w:rsidRPr="00142F6F">
        <w:rPr>
          <w:rFonts w:ascii="Times New Roman" w:hAnsi="Times New Roman" w:cs="Times New Roman"/>
          <w:sz w:val="28"/>
          <w:szCs w:val="28"/>
        </w:rPr>
        <w:t>качественный контент-анализ</w:t>
      </w:r>
      <w:r w:rsidRPr="00107F8D">
        <w:rPr>
          <w:rFonts w:ascii="Times New Roman" w:hAnsi="Times New Roman" w:cs="Times New Roman"/>
          <w:sz w:val="28"/>
          <w:szCs w:val="28"/>
        </w:rPr>
        <w:t xml:space="preserve">. </w:t>
      </w:r>
      <w:r w:rsidR="004B2BA1" w:rsidRPr="00107F8D">
        <w:rPr>
          <w:rFonts w:ascii="Times New Roman" w:hAnsi="Times New Roman" w:cs="Times New Roman"/>
          <w:color w:val="000000" w:themeColor="text1"/>
          <w:sz w:val="28"/>
          <w:szCs w:val="28"/>
        </w:rPr>
        <w:t xml:space="preserve">Использование первого обусловлено необходимостью в подсчете </w:t>
      </w:r>
      <w:r w:rsidR="00142F6F">
        <w:rPr>
          <w:rFonts w:ascii="Times New Roman" w:hAnsi="Times New Roman" w:cs="Times New Roman"/>
          <w:color w:val="000000" w:themeColor="text1"/>
          <w:sz w:val="28"/>
          <w:szCs w:val="28"/>
        </w:rPr>
        <w:t xml:space="preserve">отражающих </w:t>
      </w:r>
      <w:r w:rsidR="00142F6F" w:rsidRPr="00107F8D">
        <w:rPr>
          <w:rFonts w:ascii="Times New Roman" w:hAnsi="Times New Roman" w:cs="Times New Roman"/>
          <w:color w:val="000000" w:themeColor="text1"/>
          <w:sz w:val="28"/>
          <w:szCs w:val="28"/>
        </w:rPr>
        <w:t>консерва</w:t>
      </w:r>
      <w:r w:rsidR="00142F6F">
        <w:rPr>
          <w:rFonts w:ascii="Times New Roman" w:hAnsi="Times New Roman" w:cs="Times New Roman"/>
          <w:color w:val="000000" w:themeColor="text1"/>
          <w:sz w:val="28"/>
          <w:szCs w:val="28"/>
        </w:rPr>
        <w:t>тивные ценности</w:t>
      </w:r>
      <w:r w:rsidR="00E06918">
        <w:rPr>
          <w:rFonts w:ascii="Times New Roman" w:hAnsi="Times New Roman" w:cs="Times New Roman"/>
          <w:color w:val="000000" w:themeColor="text1"/>
          <w:sz w:val="28"/>
          <w:szCs w:val="28"/>
        </w:rPr>
        <w:t xml:space="preserve"> </w:t>
      </w:r>
      <w:r w:rsidR="00CB16F6">
        <w:rPr>
          <w:rFonts w:ascii="Times New Roman" w:hAnsi="Times New Roman" w:cs="Times New Roman"/>
          <w:color w:val="000000" w:themeColor="text1"/>
          <w:sz w:val="28"/>
          <w:szCs w:val="28"/>
        </w:rPr>
        <w:t>слов</w:t>
      </w:r>
      <w:r w:rsidR="004B2BA1" w:rsidRPr="00107F8D">
        <w:rPr>
          <w:rFonts w:ascii="Times New Roman" w:hAnsi="Times New Roman" w:cs="Times New Roman"/>
          <w:color w:val="000000" w:themeColor="text1"/>
          <w:sz w:val="28"/>
          <w:szCs w:val="28"/>
        </w:rPr>
        <w:t xml:space="preserve"> с целью выявления роста </w:t>
      </w:r>
      <w:r w:rsidR="00142F6F">
        <w:rPr>
          <w:rFonts w:ascii="Times New Roman" w:hAnsi="Times New Roman" w:cs="Times New Roman"/>
          <w:color w:val="000000" w:themeColor="text1"/>
          <w:sz w:val="28"/>
          <w:szCs w:val="28"/>
        </w:rPr>
        <w:t xml:space="preserve">их количества </w:t>
      </w:r>
      <w:r w:rsidR="004B2BA1" w:rsidRPr="00107F8D">
        <w:rPr>
          <w:rFonts w:ascii="Times New Roman" w:hAnsi="Times New Roman" w:cs="Times New Roman"/>
          <w:color w:val="000000" w:themeColor="text1"/>
          <w:sz w:val="28"/>
          <w:szCs w:val="28"/>
        </w:rPr>
        <w:t xml:space="preserve">или спада. </w:t>
      </w:r>
      <w:r w:rsidR="004B2BA1" w:rsidRPr="00D40455">
        <w:rPr>
          <w:rFonts w:ascii="Times New Roman" w:hAnsi="Times New Roman" w:cs="Times New Roman"/>
          <w:color w:val="000000" w:themeColor="text1"/>
          <w:sz w:val="28"/>
          <w:szCs w:val="28"/>
        </w:rPr>
        <w:t xml:space="preserve">Второй же метод </w:t>
      </w:r>
      <w:r w:rsidR="00142F6F">
        <w:rPr>
          <w:rFonts w:ascii="Times New Roman" w:hAnsi="Times New Roman" w:cs="Times New Roman"/>
          <w:color w:val="000000" w:themeColor="text1"/>
          <w:sz w:val="28"/>
          <w:szCs w:val="28"/>
        </w:rPr>
        <w:t xml:space="preserve">позволит выявить </w:t>
      </w:r>
      <w:r w:rsidR="00D40455">
        <w:rPr>
          <w:rFonts w:ascii="Times New Roman" w:hAnsi="Times New Roman" w:cs="Times New Roman"/>
          <w:color w:val="000000" w:themeColor="text1"/>
          <w:sz w:val="28"/>
          <w:szCs w:val="28"/>
        </w:rPr>
        <w:t>смыслы и значения употребляемых слов</w:t>
      </w:r>
      <w:r w:rsidR="00B72380">
        <w:rPr>
          <w:rFonts w:ascii="Times New Roman" w:hAnsi="Times New Roman" w:cs="Times New Roman"/>
          <w:color w:val="000000" w:themeColor="text1"/>
          <w:sz w:val="28"/>
          <w:szCs w:val="28"/>
        </w:rPr>
        <w:t>.</w:t>
      </w:r>
    </w:p>
    <w:p w:rsidR="00530993" w:rsidRPr="00142F6F" w:rsidRDefault="00B72380" w:rsidP="002555E3">
      <w:pPr>
        <w:spacing w:line="360" w:lineRule="auto"/>
        <w:ind w:firstLine="567"/>
        <w:jc w:val="both"/>
        <w:rPr>
          <w:rFonts w:ascii="Times New Roman" w:hAnsi="Times New Roman" w:cs="Times New Roman"/>
          <w:color w:val="000000" w:themeColor="text1"/>
          <w:sz w:val="28"/>
          <w:szCs w:val="28"/>
        </w:rPr>
      </w:pPr>
      <w:r w:rsidRPr="00B1206B">
        <w:rPr>
          <w:rFonts w:ascii="Times New Roman" w:hAnsi="Times New Roman" w:cs="Times New Roman"/>
          <w:b/>
          <w:bCs/>
          <w:sz w:val="28"/>
          <w:szCs w:val="28"/>
        </w:rPr>
        <w:t>Эмпирическую базу</w:t>
      </w:r>
      <w:r w:rsidRPr="00B1206B">
        <w:rPr>
          <w:rFonts w:ascii="Times New Roman" w:hAnsi="Times New Roman" w:cs="Times New Roman"/>
          <w:sz w:val="28"/>
          <w:szCs w:val="28"/>
        </w:rPr>
        <w:t xml:space="preserve"> да</w:t>
      </w:r>
      <w:r w:rsidR="00CB16F6">
        <w:rPr>
          <w:rFonts w:ascii="Times New Roman" w:hAnsi="Times New Roman" w:cs="Times New Roman"/>
          <w:sz w:val="28"/>
          <w:szCs w:val="28"/>
        </w:rPr>
        <w:t>нного исследования составляют пятнадцать</w:t>
      </w:r>
      <w:r w:rsidRPr="00B1206B">
        <w:rPr>
          <w:rFonts w:ascii="Times New Roman" w:hAnsi="Times New Roman" w:cs="Times New Roman"/>
          <w:sz w:val="28"/>
          <w:szCs w:val="28"/>
        </w:rPr>
        <w:t xml:space="preserve"> Посланий В.В. Путина Федеральному Собранию РФ</w:t>
      </w:r>
      <w:r w:rsidR="00E06918">
        <w:rPr>
          <w:rFonts w:ascii="Times New Roman" w:hAnsi="Times New Roman" w:cs="Times New Roman"/>
          <w:sz w:val="28"/>
          <w:szCs w:val="28"/>
        </w:rPr>
        <w:t xml:space="preserve"> </w:t>
      </w:r>
      <w:r w:rsidR="00B1206B" w:rsidRPr="00B1206B">
        <w:rPr>
          <w:rFonts w:ascii="Times New Roman" w:eastAsia="Times New Roman" w:hAnsi="Times New Roman" w:cs="Times New Roman"/>
          <w:color w:val="000000"/>
          <w:sz w:val="28"/>
          <w:szCs w:val="28"/>
          <w:shd w:val="clear" w:color="auto" w:fill="FFFFFF"/>
        </w:rPr>
        <w:t>по причине того, что, как было доказано выше, именно они в наибольшей степени отражают основные направления политики.</w:t>
      </w:r>
      <w:r w:rsidR="00D720DE" w:rsidRPr="00B1206B">
        <w:rPr>
          <w:rFonts w:ascii="Times New Roman" w:eastAsia="Times New Roman" w:hAnsi="Times New Roman" w:cs="Times New Roman"/>
          <w:color w:val="000000"/>
          <w:sz w:val="28"/>
          <w:szCs w:val="28"/>
          <w:shd w:val="clear" w:color="auto" w:fill="FFFFFF"/>
        </w:rPr>
        <w:t xml:space="preserve"> Выбранное количество</w:t>
      </w:r>
      <w:r w:rsidR="00E06918">
        <w:rPr>
          <w:rFonts w:ascii="Times New Roman" w:eastAsia="Times New Roman" w:hAnsi="Times New Roman" w:cs="Times New Roman"/>
          <w:color w:val="000000"/>
          <w:sz w:val="28"/>
          <w:szCs w:val="28"/>
          <w:shd w:val="clear" w:color="auto" w:fill="FFFFFF"/>
        </w:rPr>
        <w:t xml:space="preserve"> </w:t>
      </w:r>
      <w:r w:rsidR="00D720DE" w:rsidRPr="00B1206B">
        <w:rPr>
          <w:rFonts w:ascii="Times New Roman" w:eastAsia="Times New Roman" w:hAnsi="Times New Roman" w:cs="Times New Roman"/>
          <w:color w:val="000000"/>
          <w:sz w:val="28"/>
          <w:szCs w:val="28"/>
          <w:shd w:val="clear" w:color="auto" w:fill="FFFFFF"/>
        </w:rPr>
        <w:t xml:space="preserve">обусловлено необходимостью анализа каждого из существующих </w:t>
      </w:r>
      <w:r w:rsidR="00B1206B" w:rsidRPr="00B1206B">
        <w:rPr>
          <w:rFonts w:ascii="Times New Roman" w:eastAsia="Times New Roman" w:hAnsi="Times New Roman" w:cs="Times New Roman"/>
          <w:color w:val="000000"/>
          <w:sz w:val="28"/>
          <w:szCs w:val="28"/>
          <w:shd w:val="clear" w:color="auto" w:fill="FFFFFF"/>
        </w:rPr>
        <w:t>п</w:t>
      </w:r>
      <w:r w:rsidR="00D720DE" w:rsidRPr="00B1206B">
        <w:rPr>
          <w:rFonts w:ascii="Times New Roman" w:eastAsia="Times New Roman" w:hAnsi="Times New Roman" w:cs="Times New Roman"/>
          <w:color w:val="000000"/>
          <w:sz w:val="28"/>
          <w:szCs w:val="28"/>
          <w:shd w:val="clear" w:color="auto" w:fill="FFFFFF"/>
        </w:rPr>
        <w:t xml:space="preserve">осланий для </w:t>
      </w:r>
      <w:r w:rsidR="00B1206B">
        <w:rPr>
          <w:rFonts w:ascii="Times New Roman" w:eastAsia="Times New Roman" w:hAnsi="Times New Roman" w:cs="Times New Roman"/>
          <w:color w:val="000000"/>
          <w:sz w:val="28"/>
          <w:szCs w:val="28"/>
          <w:shd w:val="clear" w:color="auto" w:fill="FFFFFF"/>
        </w:rPr>
        <w:t>обеспечения возможности наблюдения динамики.</w:t>
      </w:r>
    </w:p>
    <w:p w:rsidR="007F3EB5" w:rsidRPr="00107F8D" w:rsidRDefault="00D53655"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В соответствии с поставленными задачами, работа имеет следующую </w:t>
      </w:r>
      <w:r w:rsidRPr="00107F8D">
        <w:rPr>
          <w:rFonts w:ascii="Times New Roman" w:hAnsi="Times New Roman" w:cs="Times New Roman"/>
          <w:b/>
          <w:bCs/>
          <w:sz w:val="28"/>
          <w:szCs w:val="28"/>
        </w:rPr>
        <w:t>структуру</w:t>
      </w:r>
      <w:r w:rsidRPr="00107F8D">
        <w:rPr>
          <w:rFonts w:ascii="Times New Roman" w:hAnsi="Times New Roman" w:cs="Times New Roman"/>
          <w:sz w:val="28"/>
          <w:szCs w:val="28"/>
        </w:rPr>
        <w:t xml:space="preserve">: введение, две главы, </w:t>
      </w:r>
      <w:r w:rsidR="00324CFB" w:rsidRPr="00107F8D">
        <w:rPr>
          <w:rFonts w:ascii="Times New Roman" w:hAnsi="Times New Roman" w:cs="Times New Roman"/>
          <w:sz w:val="28"/>
          <w:szCs w:val="28"/>
        </w:rPr>
        <w:t xml:space="preserve">заключение, список литературы и приложение. </w:t>
      </w:r>
    </w:p>
    <w:p w:rsidR="00D759AD" w:rsidRPr="00107F8D" w:rsidRDefault="00A42D89"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lastRenderedPageBreak/>
        <w:t xml:space="preserve">Первая глава посвящена изучению идеологии </w:t>
      </w:r>
      <w:r w:rsidR="00685837">
        <w:rPr>
          <w:rFonts w:ascii="Times New Roman" w:hAnsi="Times New Roman" w:cs="Times New Roman"/>
          <w:sz w:val="28"/>
          <w:szCs w:val="28"/>
        </w:rPr>
        <w:t>к</w:t>
      </w:r>
      <w:r w:rsidRPr="00107F8D">
        <w:rPr>
          <w:rFonts w:ascii="Times New Roman" w:hAnsi="Times New Roman" w:cs="Times New Roman"/>
          <w:sz w:val="28"/>
          <w:szCs w:val="28"/>
        </w:rPr>
        <w:t>онсерватизма: его основным видам и их ценностям. В первом параграфе рассматривается зарождение консерватизма на Западе, его специфика и специфика его видов. Второй параграф посвящен специфике русского консерватизма и его ценност</w:t>
      </w:r>
      <w:r w:rsidR="00BB1C2E" w:rsidRPr="00107F8D">
        <w:rPr>
          <w:rFonts w:ascii="Times New Roman" w:hAnsi="Times New Roman" w:cs="Times New Roman"/>
          <w:sz w:val="28"/>
          <w:szCs w:val="28"/>
        </w:rPr>
        <w:t>ям</w:t>
      </w:r>
      <w:r w:rsidRPr="00107F8D">
        <w:rPr>
          <w:rFonts w:ascii="Times New Roman" w:hAnsi="Times New Roman" w:cs="Times New Roman"/>
          <w:sz w:val="28"/>
          <w:szCs w:val="28"/>
        </w:rPr>
        <w:t>.</w:t>
      </w:r>
      <w:r w:rsidR="00B1206B">
        <w:rPr>
          <w:rFonts w:ascii="Times New Roman" w:hAnsi="Times New Roman" w:cs="Times New Roman"/>
          <w:sz w:val="28"/>
          <w:szCs w:val="28"/>
        </w:rPr>
        <w:t xml:space="preserve"> В третьем параграфе рассматриваются взгляды на проявление консерватизма, отличные от взглядов, рассмотренных в предыдущих параграфах.</w:t>
      </w:r>
    </w:p>
    <w:p w:rsidR="005078DA" w:rsidRPr="00107F8D" w:rsidRDefault="005078DA"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Во второй главе </w:t>
      </w:r>
      <w:r w:rsidR="00A42D89" w:rsidRPr="00107F8D">
        <w:rPr>
          <w:rFonts w:ascii="Times New Roman" w:hAnsi="Times New Roman" w:cs="Times New Roman"/>
          <w:sz w:val="28"/>
          <w:szCs w:val="28"/>
        </w:rPr>
        <w:t xml:space="preserve">проводится анализ данных: посланий В.В. Путина Федеральному собранию за весь период его президентства. </w:t>
      </w:r>
      <w:r w:rsidR="00A42D89" w:rsidRPr="0055508D">
        <w:rPr>
          <w:rFonts w:ascii="Times New Roman" w:hAnsi="Times New Roman" w:cs="Times New Roman"/>
          <w:sz w:val="28"/>
          <w:szCs w:val="28"/>
        </w:rPr>
        <w:t>Первый параграф посвящен</w:t>
      </w:r>
      <w:r w:rsidR="0055508D" w:rsidRPr="0055508D">
        <w:rPr>
          <w:rFonts w:ascii="Times New Roman" w:hAnsi="Times New Roman" w:cs="Times New Roman"/>
          <w:sz w:val="28"/>
          <w:szCs w:val="28"/>
        </w:rPr>
        <w:t xml:space="preserve"> описанию данных и методов</w:t>
      </w:r>
      <w:r w:rsidR="00A42D89" w:rsidRPr="0055508D">
        <w:rPr>
          <w:rFonts w:ascii="Times New Roman" w:hAnsi="Times New Roman" w:cs="Times New Roman"/>
          <w:sz w:val="28"/>
          <w:szCs w:val="28"/>
        </w:rPr>
        <w:t xml:space="preserve">, второй – анализу </w:t>
      </w:r>
      <w:r w:rsidR="0055508D" w:rsidRPr="0055508D">
        <w:rPr>
          <w:rFonts w:ascii="Times New Roman" w:hAnsi="Times New Roman" w:cs="Times New Roman"/>
          <w:sz w:val="28"/>
          <w:szCs w:val="28"/>
        </w:rPr>
        <w:t>результатов исследования</w:t>
      </w:r>
      <w:r w:rsidR="00A42D89" w:rsidRPr="0055508D">
        <w:rPr>
          <w:rFonts w:ascii="Times New Roman" w:hAnsi="Times New Roman" w:cs="Times New Roman"/>
          <w:sz w:val="28"/>
          <w:szCs w:val="28"/>
        </w:rPr>
        <w:t>.</w:t>
      </w:r>
    </w:p>
    <w:p w:rsidR="00732CAA" w:rsidRDefault="00732CAA" w:rsidP="002555E3">
      <w:pPr>
        <w:spacing w:line="360" w:lineRule="auto"/>
        <w:ind w:firstLine="567"/>
        <w:jc w:val="both"/>
        <w:rPr>
          <w:rFonts w:ascii="Times New Roman" w:hAnsi="Times New Roman" w:cs="Times New Roman"/>
          <w:sz w:val="28"/>
          <w:szCs w:val="28"/>
        </w:rPr>
      </w:pPr>
    </w:p>
    <w:p w:rsidR="00AA2E39" w:rsidRPr="00B1206B" w:rsidRDefault="00EB0104" w:rsidP="00B1206B">
      <w:pPr>
        <w:pStyle w:val="3"/>
        <w:jc w:val="center"/>
        <w:rPr>
          <w:rFonts w:ascii="Times New Roman" w:hAnsi="Times New Roman" w:cs="Times New Roman"/>
          <w:sz w:val="28"/>
          <w:szCs w:val="28"/>
        </w:rPr>
      </w:pPr>
      <w:bookmarkStart w:id="2" w:name="_Toc23880819"/>
      <w:r>
        <w:rPr>
          <w:rFonts w:ascii="Times New Roman" w:hAnsi="Times New Roman" w:cs="Times New Roman"/>
          <w:sz w:val="28"/>
          <w:szCs w:val="28"/>
        </w:rPr>
        <w:t>О</w:t>
      </w:r>
      <w:r w:rsidR="00B1206B">
        <w:rPr>
          <w:rFonts w:ascii="Times New Roman" w:hAnsi="Times New Roman" w:cs="Times New Roman"/>
          <w:sz w:val="28"/>
          <w:szCs w:val="28"/>
        </w:rPr>
        <w:t>бзор</w:t>
      </w:r>
      <w:bookmarkEnd w:id="2"/>
      <w:r>
        <w:rPr>
          <w:rFonts w:ascii="Times New Roman" w:hAnsi="Times New Roman" w:cs="Times New Roman"/>
          <w:sz w:val="28"/>
          <w:szCs w:val="28"/>
        </w:rPr>
        <w:t xml:space="preserve"> литературы</w:t>
      </w:r>
    </w:p>
    <w:p w:rsidR="00AA2E39" w:rsidRPr="00107F8D" w:rsidRDefault="00AA2E39" w:rsidP="00AA2E39">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В качестве исследования российского сегмента литературы на тему исследования было прочитано несколько работ О.Ю. Малиновой, из которых хотелось бы выделить работу «Политическое использование прошлого как инструмент символической политики: эволюция дискурса властвующей элиты в постсоветской России», в которой автор анализирует разные способы использования и интерпретации прошлого политической элитой, в частности, В.В. Путиным. Автор приходит к выводу, что прошлое в речах Путина используется в каждом конкретном случае для достижения определенной задачи, служащей большой цели. </w:t>
      </w:r>
      <w:proofErr w:type="gramStart"/>
      <w:r w:rsidRPr="00107F8D">
        <w:rPr>
          <w:rFonts w:ascii="Times New Roman" w:hAnsi="Times New Roman" w:cs="Times New Roman"/>
          <w:sz w:val="28"/>
          <w:szCs w:val="28"/>
        </w:rPr>
        <w:t>По ее словам, в случае с началом ХХ</w:t>
      </w:r>
      <w:r w:rsidRPr="00107F8D">
        <w:rPr>
          <w:rFonts w:ascii="Times New Roman" w:hAnsi="Times New Roman" w:cs="Times New Roman"/>
          <w:sz w:val="28"/>
          <w:szCs w:val="28"/>
          <w:lang w:val="en-GB"/>
        </w:rPr>
        <w:t>I</w:t>
      </w:r>
      <w:r w:rsidRPr="00107F8D">
        <w:rPr>
          <w:rFonts w:ascii="Times New Roman" w:hAnsi="Times New Roman" w:cs="Times New Roman"/>
          <w:sz w:val="28"/>
          <w:szCs w:val="28"/>
        </w:rPr>
        <w:t xml:space="preserve"> века, этой целью является конструирование образа «великой державы»</w:t>
      </w:r>
      <w:r w:rsidRPr="00107F8D">
        <w:rPr>
          <w:rStyle w:val="a9"/>
          <w:rFonts w:ascii="Times New Roman" w:hAnsi="Times New Roman" w:cs="Times New Roman"/>
          <w:sz w:val="28"/>
          <w:szCs w:val="28"/>
        </w:rPr>
        <w:footnoteReference w:id="16"/>
      </w:r>
      <w:r w:rsidR="000D3872">
        <w:rPr>
          <w:rFonts w:ascii="Times New Roman" w:hAnsi="Times New Roman" w:cs="Times New Roman"/>
          <w:sz w:val="28"/>
          <w:szCs w:val="28"/>
        </w:rPr>
        <w:t>. Однако</w:t>
      </w:r>
      <w:r w:rsidRPr="00107F8D">
        <w:rPr>
          <w:rFonts w:ascii="Times New Roman" w:hAnsi="Times New Roman" w:cs="Times New Roman"/>
          <w:sz w:val="28"/>
          <w:szCs w:val="28"/>
        </w:rPr>
        <w:t xml:space="preserve"> выбор используемого прошлого каждый раз скорее </w:t>
      </w:r>
      <w:proofErr w:type="spellStart"/>
      <w:r w:rsidRPr="00107F8D">
        <w:rPr>
          <w:rFonts w:ascii="Times New Roman" w:hAnsi="Times New Roman" w:cs="Times New Roman"/>
          <w:sz w:val="28"/>
          <w:szCs w:val="28"/>
        </w:rPr>
        <w:t>ситуативен</w:t>
      </w:r>
      <w:proofErr w:type="spellEnd"/>
      <w:r w:rsidRPr="00107F8D">
        <w:rPr>
          <w:rFonts w:ascii="Times New Roman" w:hAnsi="Times New Roman" w:cs="Times New Roman"/>
          <w:sz w:val="28"/>
          <w:szCs w:val="28"/>
        </w:rPr>
        <w:t>, то есть он осуществляется в зависимости от того, для чего делается</w:t>
      </w:r>
      <w:r w:rsidRPr="00107F8D">
        <w:rPr>
          <w:rStyle w:val="a9"/>
          <w:rFonts w:ascii="Times New Roman" w:hAnsi="Times New Roman" w:cs="Times New Roman"/>
          <w:sz w:val="28"/>
          <w:szCs w:val="28"/>
        </w:rPr>
        <w:footnoteReference w:id="17"/>
      </w:r>
      <w:r w:rsidRPr="00107F8D">
        <w:rPr>
          <w:rFonts w:ascii="Times New Roman" w:hAnsi="Times New Roman" w:cs="Times New Roman"/>
          <w:sz w:val="28"/>
          <w:szCs w:val="28"/>
        </w:rPr>
        <w:t xml:space="preserve">. Данная работа полезна для исследования с точки зрения того, что она анализирует упоминание прошлого, что характерно на первый взгляд для консерваторов, однако исходя </w:t>
      </w:r>
      <w:r w:rsidRPr="00107F8D">
        <w:rPr>
          <w:rFonts w:ascii="Times New Roman" w:hAnsi="Times New Roman" w:cs="Times New Roman"/>
          <w:sz w:val="28"/>
          <w:szCs w:val="28"/>
        </w:rPr>
        <w:lastRenderedPageBreak/>
        <w:t>из нее</w:t>
      </w:r>
      <w:proofErr w:type="gramEnd"/>
      <w:r w:rsidRPr="00107F8D">
        <w:rPr>
          <w:rFonts w:ascii="Times New Roman" w:hAnsi="Times New Roman" w:cs="Times New Roman"/>
          <w:sz w:val="28"/>
          <w:szCs w:val="28"/>
        </w:rPr>
        <w:t xml:space="preserve"> сделать вывод о</w:t>
      </w:r>
      <w:r w:rsidR="002D7E79">
        <w:rPr>
          <w:rFonts w:ascii="Times New Roman" w:hAnsi="Times New Roman" w:cs="Times New Roman"/>
          <w:sz w:val="28"/>
          <w:szCs w:val="28"/>
        </w:rPr>
        <w:t xml:space="preserve">б увеличении проявлений консерватизма </w:t>
      </w:r>
      <w:r w:rsidR="005A4347">
        <w:rPr>
          <w:rFonts w:ascii="Times New Roman" w:hAnsi="Times New Roman" w:cs="Times New Roman"/>
          <w:sz w:val="28"/>
          <w:szCs w:val="28"/>
        </w:rPr>
        <w:t>и количеств</w:t>
      </w:r>
      <w:r w:rsidR="005C687B">
        <w:rPr>
          <w:rFonts w:ascii="Times New Roman" w:hAnsi="Times New Roman" w:cs="Times New Roman"/>
          <w:sz w:val="28"/>
          <w:szCs w:val="28"/>
        </w:rPr>
        <w:t>а</w:t>
      </w:r>
      <w:r w:rsidR="005A4347">
        <w:rPr>
          <w:rFonts w:ascii="Times New Roman" w:hAnsi="Times New Roman" w:cs="Times New Roman"/>
          <w:sz w:val="28"/>
          <w:szCs w:val="28"/>
        </w:rPr>
        <w:t xml:space="preserve"> слов, свойственны</w:t>
      </w:r>
      <w:r w:rsidR="005C687B">
        <w:rPr>
          <w:rFonts w:ascii="Times New Roman" w:hAnsi="Times New Roman" w:cs="Times New Roman"/>
          <w:sz w:val="28"/>
          <w:szCs w:val="28"/>
        </w:rPr>
        <w:t>х</w:t>
      </w:r>
      <w:r w:rsidR="005A4347">
        <w:rPr>
          <w:rFonts w:ascii="Times New Roman" w:hAnsi="Times New Roman" w:cs="Times New Roman"/>
          <w:sz w:val="28"/>
          <w:szCs w:val="28"/>
        </w:rPr>
        <w:t xml:space="preserve"> консерваторам, </w:t>
      </w:r>
      <w:r w:rsidR="002D7E79">
        <w:rPr>
          <w:rFonts w:ascii="Times New Roman" w:hAnsi="Times New Roman" w:cs="Times New Roman"/>
          <w:sz w:val="28"/>
          <w:szCs w:val="28"/>
        </w:rPr>
        <w:t xml:space="preserve">не представляется возможным, </w:t>
      </w:r>
      <w:r w:rsidRPr="00107F8D">
        <w:rPr>
          <w:rFonts w:ascii="Times New Roman" w:hAnsi="Times New Roman" w:cs="Times New Roman"/>
          <w:sz w:val="28"/>
          <w:szCs w:val="28"/>
        </w:rPr>
        <w:t>в связи с тем, что ценности консерватизма не сводятся лишь к упоминанию прошлого или отсутствию такового</w:t>
      </w:r>
      <w:r w:rsidR="002D7E79">
        <w:rPr>
          <w:rFonts w:ascii="Times New Roman" w:hAnsi="Times New Roman" w:cs="Times New Roman"/>
          <w:sz w:val="28"/>
          <w:szCs w:val="28"/>
        </w:rPr>
        <w:t>.</w:t>
      </w:r>
      <w:r w:rsidR="005A4347">
        <w:rPr>
          <w:rFonts w:ascii="Times New Roman" w:hAnsi="Times New Roman" w:cs="Times New Roman"/>
          <w:sz w:val="28"/>
          <w:szCs w:val="28"/>
        </w:rPr>
        <w:t xml:space="preserve"> Более того, автор не анализирует послания президента РФ Федеральному Собранию, </w:t>
      </w:r>
      <w:r w:rsidR="00EB7123">
        <w:rPr>
          <w:rFonts w:ascii="Times New Roman" w:hAnsi="Times New Roman" w:cs="Times New Roman"/>
          <w:sz w:val="28"/>
          <w:szCs w:val="28"/>
        </w:rPr>
        <w:t>в то время как это</w:t>
      </w:r>
      <w:r w:rsidR="005A4347">
        <w:rPr>
          <w:rFonts w:ascii="Times New Roman" w:hAnsi="Times New Roman" w:cs="Times New Roman"/>
          <w:sz w:val="28"/>
          <w:szCs w:val="28"/>
        </w:rPr>
        <w:t xml:space="preserve"> является основной частью данной работы.</w:t>
      </w:r>
    </w:p>
    <w:p w:rsidR="00AA2E39" w:rsidRDefault="00AA2E39" w:rsidP="00AA2E39">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Еще одним российским автором, которого хотелось бы упомянуть, является К.А. </w:t>
      </w:r>
      <w:proofErr w:type="spellStart"/>
      <w:r w:rsidRPr="00107F8D">
        <w:rPr>
          <w:rFonts w:ascii="Times New Roman" w:hAnsi="Times New Roman" w:cs="Times New Roman"/>
          <w:sz w:val="28"/>
          <w:szCs w:val="28"/>
        </w:rPr>
        <w:t>Пахалюк</w:t>
      </w:r>
      <w:proofErr w:type="spellEnd"/>
      <w:r w:rsidRPr="00107F8D">
        <w:rPr>
          <w:rFonts w:ascii="Times New Roman" w:hAnsi="Times New Roman" w:cs="Times New Roman"/>
          <w:sz w:val="28"/>
          <w:szCs w:val="28"/>
        </w:rPr>
        <w:t>, который пришел к мнению, что в современном мире президент становится «одним из хранителей истории»</w:t>
      </w:r>
      <w:r w:rsidRPr="00107F8D">
        <w:rPr>
          <w:rStyle w:val="a9"/>
          <w:rFonts w:ascii="Times New Roman" w:hAnsi="Times New Roman" w:cs="Times New Roman"/>
          <w:sz w:val="28"/>
          <w:szCs w:val="28"/>
        </w:rPr>
        <w:footnoteReference w:id="18"/>
      </w:r>
      <w:r w:rsidRPr="00107F8D">
        <w:rPr>
          <w:rFonts w:ascii="Times New Roman" w:hAnsi="Times New Roman" w:cs="Times New Roman"/>
          <w:sz w:val="28"/>
          <w:szCs w:val="28"/>
        </w:rPr>
        <w:t>, задача которого- формирование и фиксация определенного отношения к прошлому, при том, что основной целью является «консолидация вокруг знамени»</w:t>
      </w:r>
      <w:r w:rsidRPr="00107F8D">
        <w:rPr>
          <w:rStyle w:val="a9"/>
          <w:rFonts w:ascii="Times New Roman" w:hAnsi="Times New Roman" w:cs="Times New Roman"/>
          <w:sz w:val="28"/>
          <w:szCs w:val="28"/>
        </w:rPr>
        <w:footnoteReference w:id="19"/>
      </w:r>
      <w:r w:rsidRPr="00107F8D">
        <w:rPr>
          <w:rFonts w:ascii="Times New Roman" w:hAnsi="Times New Roman" w:cs="Times New Roman"/>
          <w:sz w:val="28"/>
          <w:szCs w:val="28"/>
        </w:rPr>
        <w:t>. Заслуживает внимание и его анализ использования прошлого В.В. Путиным, итогами которого является выводы о том, что В.В. Путин прибегает к использованию конкретных исторических событий, в каждом из которых присутствует идея единства, часто перевоплощающаяся в единство российского народа, а также идея добродетельного государства, необходимости сохранения культурных кровей и так далее</w:t>
      </w:r>
      <w:r w:rsidRPr="00107F8D">
        <w:rPr>
          <w:rStyle w:val="a9"/>
          <w:rFonts w:ascii="Times New Roman" w:hAnsi="Times New Roman" w:cs="Times New Roman"/>
          <w:sz w:val="28"/>
          <w:szCs w:val="28"/>
        </w:rPr>
        <w:footnoteReference w:id="20"/>
      </w:r>
      <w:r w:rsidRPr="00107F8D">
        <w:rPr>
          <w:rFonts w:ascii="Times New Roman" w:hAnsi="Times New Roman" w:cs="Times New Roman"/>
          <w:sz w:val="28"/>
          <w:szCs w:val="28"/>
        </w:rPr>
        <w:t>. Также он выделяет разовые обращения к истории и разделяет их на четыре группы: издание указов, связанных с историческими датами, открытие памятников, популяризация публичных просмотров исторических фильмов и письменные приветствия участников мероприятий, которые связанны с историей</w:t>
      </w:r>
      <w:r w:rsidRPr="00107F8D">
        <w:rPr>
          <w:rStyle w:val="a9"/>
          <w:rFonts w:ascii="Times New Roman" w:hAnsi="Times New Roman" w:cs="Times New Roman"/>
          <w:sz w:val="28"/>
          <w:szCs w:val="28"/>
        </w:rPr>
        <w:footnoteReference w:id="21"/>
      </w:r>
      <w:r w:rsidRPr="00107F8D">
        <w:rPr>
          <w:rFonts w:ascii="Times New Roman" w:hAnsi="Times New Roman" w:cs="Times New Roman"/>
          <w:sz w:val="28"/>
          <w:szCs w:val="28"/>
        </w:rPr>
        <w:t>. Данные наблюдения дают возможность возникновения представления о консервативн</w:t>
      </w:r>
      <w:r w:rsidR="002D7E79">
        <w:rPr>
          <w:rFonts w:ascii="Times New Roman" w:hAnsi="Times New Roman" w:cs="Times New Roman"/>
          <w:sz w:val="28"/>
          <w:szCs w:val="28"/>
        </w:rPr>
        <w:t>ой окраске</w:t>
      </w:r>
      <w:r w:rsidRPr="00107F8D">
        <w:rPr>
          <w:rFonts w:ascii="Times New Roman" w:hAnsi="Times New Roman" w:cs="Times New Roman"/>
          <w:sz w:val="28"/>
          <w:szCs w:val="28"/>
        </w:rPr>
        <w:t xml:space="preserve"> позиции В.В. Путина, однако сам автор не делает такого вывода, он лишь ограничивается пересказом мнения В.В. Путина о том, что «нельзя замыкаться на консерватизме»</w:t>
      </w:r>
      <w:r w:rsidRPr="00107F8D">
        <w:rPr>
          <w:rStyle w:val="a9"/>
          <w:rFonts w:ascii="Times New Roman" w:hAnsi="Times New Roman" w:cs="Times New Roman"/>
          <w:sz w:val="28"/>
          <w:szCs w:val="28"/>
        </w:rPr>
        <w:footnoteReference w:id="22"/>
      </w:r>
      <w:r w:rsidRPr="00107F8D">
        <w:rPr>
          <w:rFonts w:ascii="Times New Roman" w:hAnsi="Times New Roman" w:cs="Times New Roman"/>
          <w:sz w:val="28"/>
          <w:szCs w:val="28"/>
        </w:rPr>
        <w:t>, однако это не дает знания о</w:t>
      </w:r>
      <w:r w:rsidR="005A4347">
        <w:rPr>
          <w:rFonts w:ascii="Times New Roman" w:hAnsi="Times New Roman" w:cs="Times New Roman"/>
          <w:sz w:val="28"/>
          <w:szCs w:val="28"/>
        </w:rPr>
        <w:t xml:space="preserve">б ежегодном увеличении количества слов, свойственных консерваторам, и, следовательно, о приобретении </w:t>
      </w:r>
      <w:r w:rsidR="00EB7123">
        <w:rPr>
          <w:rFonts w:ascii="Times New Roman" w:hAnsi="Times New Roman" w:cs="Times New Roman"/>
          <w:sz w:val="28"/>
          <w:szCs w:val="28"/>
        </w:rPr>
        <w:t xml:space="preserve">его тезисами </w:t>
      </w:r>
      <w:r w:rsidR="005A4347">
        <w:rPr>
          <w:rFonts w:ascii="Times New Roman" w:hAnsi="Times New Roman" w:cs="Times New Roman"/>
          <w:sz w:val="28"/>
          <w:szCs w:val="28"/>
        </w:rPr>
        <w:t>все большей консервативной окраски</w:t>
      </w:r>
      <w:r w:rsidRPr="00107F8D">
        <w:rPr>
          <w:rFonts w:ascii="Times New Roman" w:hAnsi="Times New Roman" w:cs="Times New Roman"/>
          <w:sz w:val="28"/>
          <w:szCs w:val="28"/>
        </w:rPr>
        <w:t>.</w:t>
      </w:r>
    </w:p>
    <w:p w:rsidR="00AA2E39" w:rsidRPr="00107F8D" w:rsidRDefault="00AA2E39" w:rsidP="00AA2E39">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Также хот</w:t>
      </w:r>
      <w:r w:rsidR="000D3872">
        <w:rPr>
          <w:rFonts w:ascii="Times New Roman" w:hAnsi="Times New Roman" w:cs="Times New Roman"/>
          <w:sz w:val="28"/>
          <w:szCs w:val="28"/>
        </w:rPr>
        <w:t>елось бы обратиться к работе Л.</w:t>
      </w:r>
      <w:r>
        <w:rPr>
          <w:rFonts w:ascii="Times New Roman" w:hAnsi="Times New Roman" w:cs="Times New Roman"/>
          <w:sz w:val="28"/>
          <w:szCs w:val="28"/>
        </w:rPr>
        <w:t>В. Полякова «</w:t>
      </w:r>
      <w:r w:rsidR="00685837">
        <w:rPr>
          <w:rFonts w:ascii="Times New Roman" w:hAnsi="Times New Roman" w:cs="Times New Roman"/>
          <w:sz w:val="28"/>
          <w:szCs w:val="28"/>
        </w:rPr>
        <w:t>к</w:t>
      </w:r>
      <w:r>
        <w:rPr>
          <w:rFonts w:ascii="Times New Roman" w:hAnsi="Times New Roman" w:cs="Times New Roman"/>
          <w:sz w:val="28"/>
          <w:szCs w:val="28"/>
        </w:rPr>
        <w:t xml:space="preserve">онсерватизм в России: </w:t>
      </w:r>
      <w:proofErr w:type="spellStart"/>
      <w:r>
        <w:rPr>
          <w:rFonts w:ascii="Times New Roman" w:hAnsi="Times New Roman" w:cs="Times New Roman"/>
          <w:sz w:val="28"/>
          <w:szCs w:val="28"/>
        </w:rPr>
        <w:t>политтехнологический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симулякр</w:t>
      </w:r>
      <w:proofErr w:type="spellEnd"/>
      <w:r>
        <w:rPr>
          <w:rFonts w:ascii="Times New Roman" w:hAnsi="Times New Roman" w:cs="Times New Roman"/>
          <w:sz w:val="28"/>
          <w:szCs w:val="28"/>
        </w:rPr>
        <w:t xml:space="preserve"> или исторический выбор?», в которой автор утверждает, что третий срок В.В. Путина сопровождается поворотом в сторону </w:t>
      </w:r>
      <w:r w:rsidR="00685837">
        <w:rPr>
          <w:rFonts w:ascii="Times New Roman" w:hAnsi="Times New Roman" w:cs="Times New Roman"/>
          <w:sz w:val="28"/>
          <w:szCs w:val="28"/>
        </w:rPr>
        <w:t>к</w:t>
      </w:r>
      <w:r>
        <w:rPr>
          <w:rFonts w:ascii="Times New Roman" w:hAnsi="Times New Roman" w:cs="Times New Roman"/>
          <w:sz w:val="28"/>
          <w:szCs w:val="28"/>
        </w:rPr>
        <w:t>онсерватизма, что подтверждает, приводя в пример интервью В.В. Путина за 2013 год, в котором политик идентифицирует себя как консерватора, П</w:t>
      </w:r>
      <w:r w:rsidR="000D3872">
        <w:rPr>
          <w:rFonts w:ascii="Times New Roman" w:hAnsi="Times New Roman" w:cs="Times New Roman"/>
          <w:sz w:val="28"/>
          <w:szCs w:val="28"/>
        </w:rPr>
        <w:t>оляков говорит об ориентации В.</w:t>
      </w:r>
      <w:r>
        <w:rPr>
          <w:rFonts w:ascii="Times New Roman" w:hAnsi="Times New Roman" w:cs="Times New Roman"/>
          <w:sz w:val="28"/>
          <w:szCs w:val="28"/>
        </w:rPr>
        <w:t>В. Путина на традиции</w:t>
      </w:r>
      <w:proofErr w:type="gramEnd"/>
      <w:r>
        <w:rPr>
          <w:rFonts w:ascii="Times New Roman" w:hAnsi="Times New Roman" w:cs="Times New Roman"/>
          <w:sz w:val="28"/>
          <w:szCs w:val="28"/>
        </w:rPr>
        <w:t xml:space="preserve"> и постепенные неразрушающие изменения</w:t>
      </w:r>
      <w:r>
        <w:rPr>
          <w:rStyle w:val="a9"/>
          <w:rFonts w:ascii="Times New Roman" w:hAnsi="Times New Roman" w:cs="Times New Roman"/>
          <w:sz w:val="28"/>
          <w:szCs w:val="28"/>
        </w:rPr>
        <w:footnoteReference w:id="23"/>
      </w:r>
      <w:r>
        <w:rPr>
          <w:rFonts w:ascii="Times New Roman" w:hAnsi="Times New Roman" w:cs="Times New Roman"/>
          <w:sz w:val="28"/>
          <w:szCs w:val="28"/>
        </w:rPr>
        <w:t xml:space="preserve">. Этой работе предшествовала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«Российский консерватизм: вызовы и ответы», написанная в 2014 году, в которой также говори</w:t>
      </w:r>
      <w:r w:rsidR="005C687B">
        <w:rPr>
          <w:rFonts w:ascii="Times New Roman" w:hAnsi="Times New Roman" w:cs="Times New Roman"/>
          <w:sz w:val="28"/>
          <w:szCs w:val="28"/>
        </w:rPr>
        <w:t>тся</w:t>
      </w:r>
      <w:r>
        <w:rPr>
          <w:rFonts w:ascii="Times New Roman" w:hAnsi="Times New Roman" w:cs="Times New Roman"/>
          <w:sz w:val="28"/>
          <w:szCs w:val="28"/>
        </w:rPr>
        <w:t xml:space="preserve"> о правом повороте и </w:t>
      </w:r>
      <w:r w:rsidR="00685837">
        <w:rPr>
          <w:rFonts w:ascii="Times New Roman" w:hAnsi="Times New Roman" w:cs="Times New Roman"/>
          <w:sz w:val="28"/>
          <w:szCs w:val="28"/>
        </w:rPr>
        <w:t>к</w:t>
      </w:r>
      <w:r w:rsidR="000D3872">
        <w:rPr>
          <w:rFonts w:ascii="Times New Roman" w:hAnsi="Times New Roman" w:cs="Times New Roman"/>
          <w:sz w:val="28"/>
          <w:szCs w:val="28"/>
        </w:rPr>
        <w:t>онсерватизме В.</w:t>
      </w:r>
      <w:r>
        <w:rPr>
          <w:rFonts w:ascii="Times New Roman" w:hAnsi="Times New Roman" w:cs="Times New Roman"/>
          <w:sz w:val="28"/>
          <w:szCs w:val="28"/>
        </w:rPr>
        <w:t>В. Путина</w:t>
      </w:r>
      <w:r>
        <w:rPr>
          <w:rStyle w:val="a9"/>
          <w:rFonts w:ascii="Times New Roman" w:hAnsi="Times New Roman" w:cs="Times New Roman"/>
          <w:sz w:val="28"/>
          <w:szCs w:val="28"/>
        </w:rPr>
        <w:footnoteReference w:id="24"/>
      </w:r>
      <w:r w:rsidR="007A4CBE">
        <w:rPr>
          <w:rFonts w:ascii="Times New Roman" w:hAnsi="Times New Roman" w:cs="Times New Roman"/>
          <w:sz w:val="28"/>
          <w:szCs w:val="28"/>
        </w:rPr>
        <w:t>. Эти</w:t>
      </w:r>
      <w:r>
        <w:rPr>
          <w:rFonts w:ascii="Times New Roman" w:hAnsi="Times New Roman" w:cs="Times New Roman"/>
          <w:sz w:val="28"/>
          <w:szCs w:val="28"/>
        </w:rPr>
        <w:t xml:space="preserve"> работы являются важными для данного исследования ввиду того, что идентифицируют позицию В.В. Путина, однако с</w:t>
      </w:r>
      <w:r w:rsidR="000D3872">
        <w:rPr>
          <w:rFonts w:ascii="Times New Roman" w:hAnsi="Times New Roman" w:cs="Times New Roman"/>
          <w:sz w:val="28"/>
          <w:szCs w:val="28"/>
        </w:rPr>
        <w:t>тоит учитывать то, что они</w:t>
      </w:r>
      <w:r>
        <w:rPr>
          <w:rFonts w:ascii="Times New Roman" w:hAnsi="Times New Roman" w:cs="Times New Roman"/>
          <w:sz w:val="28"/>
          <w:szCs w:val="28"/>
        </w:rPr>
        <w:t xml:space="preserve"> </w:t>
      </w:r>
      <w:r w:rsidR="007A4CBE">
        <w:rPr>
          <w:rFonts w:ascii="Times New Roman" w:hAnsi="Times New Roman" w:cs="Times New Roman"/>
          <w:sz w:val="28"/>
          <w:szCs w:val="28"/>
        </w:rPr>
        <w:t>были написаны в 2014 и 2015 годах, а значит,</w:t>
      </w:r>
      <w:r>
        <w:rPr>
          <w:rFonts w:ascii="Times New Roman" w:hAnsi="Times New Roman" w:cs="Times New Roman"/>
          <w:sz w:val="28"/>
          <w:szCs w:val="28"/>
        </w:rPr>
        <w:t xml:space="preserve"> не могут претендовать</w:t>
      </w:r>
      <w:r w:rsidR="005C687B">
        <w:rPr>
          <w:rFonts w:ascii="Times New Roman" w:hAnsi="Times New Roman" w:cs="Times New Roman"/>
          <w:sz w:val="28"/>
          <w:szCs w:val="28"/>
        </w:rPr>
        <w:t xml:space="preserve"> на анализ произошедшего в последующие четыре</w:t>
      </w:r>
      <w:proofErr w:type="gramEnd"/>
      <w:r w:rsidR="005C687B">
        <w:rPr>
          <w:rFonts w:ascii="Times New Roman" w:hAnsi="Times New Roman" w:cs="Times New Roman"/>
          <w:sz w:val="28"/>
          <w:szCs w:val="28"/>
        </w:rPr>
        <w:t xml:space="preserve"> года</w:t>
      </w:r>
      <w:r>
        <w:rPr>
          <w:rFonts w:ascii="Times New Roman" w:hAnsi="Times New Roman" w:cs="Times New Roman"/>
          <w:sz w:val="28"/>
          <w:szCs w:val="28"/>
        </w:rPr>
        <w:t>, ввиду чего данное исследование не теряет своей актуальности</w:t>
      </w:r>
      <w:r w:rsidR="00EB7123">
        <w:rPr>
          <w:rFonts w:ascii="Times New Roman" w:hAnsi="Times New Roman" w:cs="Times New Roman"/>
          <w:sz w:val="28"/>
          <w:szCs w:val="28"/>
        </w:rPr>
        <w:t>.</w:t>
      </w:r>
    </w:p>
    <w:p w:rsidR="00AA2E39" w:rsidRPr="00107F8D" w:rsidRDefault="00AA2E39" w:rsidP="00AA2E39">
      <w:pPr>
        <w:spacing w:line="360" w:lineRule="auto"/>
        <w:ind w:firstLine="567"/>
        <w:jc w:val="both"/>
        <w:rPr>
          <w:rFonts w:ascii="Times New Roman" w:hAnsi="Times New Roman" w:cs="Times New Roman"/>
          <w:sz w:val="28"/>
          <w:szCs w:val="28"/>
        </w:rPr>
      </w:pPr>
      <w:proofErr w:type="gramStart"/>
      <w:r w:rsidRPr="00107F8D">
        <w:rPr>
          <w:rFonts w:ascii="Times New Roman" w:hAnsi="Times New Roman" w:cs="Times New Roman"/>
          <w:sz w:val="28"/>
          <w:szCs w:val="28"/>
        </w:rPr>
        <w:t xml:space="preserve">Примечательно то, что </w:t>
      </w:r>
      <w:r w:rsidR="005A4347">
        <w:rPr>
          <w:rFonts w:ascii="Times New Roman" w:hAnsi="Times New Roman" w:cs="Times New Roman"/>
          <w:sz w:val="28"/>
          <w:szCs w:val="28"/>
        </w:rPr>
        <w:t xml:space="preserve">существуют и </w:t>
      </w:r>
      <w:r w:rsidRPr="00107F8D">
        <w:rPr>
          <w:rFonts w:ascii="Times New Roman" w:hAnsi="Times New Roman" w:cs="Times New Roman"/>
          <w:sz w:val="28"/>
          <w:szCs w:val="28"/>
        </w:rPr>
        <w:t xml:space="preserve">авторы, например, </w:t>
      </w:r>
      <w:r w:rsidRPr="00D6452E">
        <w:rPr>
          <w:rFonts w:ascii="Times New Roman" w:hAnsi="Times New Roman" w:cs="Times New Roman"/>
          <w:sz w:val="28"/>
          <w:szCs w:val="28"/>
        </w:rPr>
        <w:t xml:space="preserve">Андрей Макарычев и Александра </w:t>
      </w:r>
      <w:proofErr w:type="spellStart"/>
      <w:r w:rsidRPr="00D6452E">
        <w:rPr>
          <w:rFonts w:ascii="Times New Roman" w:hAnsi="Times New Roman" w:cs="Times New Roman"/>
          <w:sz w:val="28"/>
          <w:szCs w:val="28"/>
        </w:rPr>
        <w:t>Я</w:t>
      </w:r>
      <w:r>
        <w:rPr>
          <w:rFonts w:ascii="Times New Roman" w:hAnsi="Times New Roman" w:cs="Times New Roman"/>
          <w:sz w:val="28"/>
          <w:szCs w:val="28"/>
        </w:rPr>
        <w:t>цык</w:t>
      </w:r>
      <w:proofErr w:type="spellEnd"/>
      <w:r w:rsidRPr="00107F8D">
        <w:rPr>
          <w:rFonts w:ascii="Times New Roman" w:hAnsi="Times New Roman" w:cs="Times New Roman"/>
          <w:sz w:val="28"/>
          <w:szCs w:val="28"/>
        </w:rPr>
        <w:t xml:space="preserve">, </w:t>
      </w:r>
      <w:r w:rsidR="005A4347">
        <w:rPr>
          <w:rFonts w:ascii="Times New Roman" w:hAnsi="Times New Roman" w:cs="Times New Roman"/>
          <w:sz w:val="28"/>
          <w:szCs w:val="28"/>
        </w:rPr>
        <w:t xml:space="preserve">которые, </w:t>
      </w:r>
      <w:r w:rsidRPr="00107F8D">
        <w:rPr>
          <w:rFonts w:ascii="Times New Roman" w:hAnsi="Times New Roman" w:cs="Times New Roman"/>
          <w:sz w:val="28"/>
          <w:szCs w:val="28"/>
        </w:rPr>
        <w:t>напротив</w:t>
      </w:r>
      <w:r w:rsidR="005A4347">
        <w:rPr>
          <w:rFonts w:ascii="Times New Roman" w:hAnsi="Times New Roman" w:cs="Times New Roman"/>
          <w:sz w:val="28"/>
          <w:szCs w:val="28"/>
        </w:rPr>
        <w:t>,</w:t>
      </w:r>
      <w:r w:rsidRPr="00107F8D">
        <w:rPr>
          <w:rFonts w:ascii="Times New Roman" w:hAnsi="Times New Roman" w:cs="Times New Roman"/>
          <w:sz w:val="28"/>
          <w:szCs w:val="28"/>
        </w:rPr>
        <w:t xml:space="preserve"> говорят о </w:t>
      </w:r>
      <w:r w:rsidR="005A4347">
        <w:rPr>
          <w:rFonts w:ascii="Times New Roman" w:hAnsi="Times New Roman" w:cs="Times New Roman"/>
          <w:sz w:val="28"/>
          <w:szCs w:val="28"/>
        </w:rPr>
        <w:t xml:space="preserve">ярких проявлениях </w:t>
      </w:r>
      <w:r w:rsidR="005C687B">
        <w:rPr>
          <w:rFonts w:ascii="Times New Roman" w:hAnsi="Times New Roman" w:cs="Times New Roman"/>
          <w:sz w:val="28"/>
          <w:szCs w:val="28"/>
        </w:rPr>
        <w:t>к</w:t>
      </w:r>
      <w:r w:rsidRPr="00107F8D">
        <w:rPr>
          <w:rFonts w:ascii="Times New Roman" w:hAnsi="Times New Roman" w:cs="Times New Roman"/>
          <w:sz w:val="28"/>
          <w:szCs w:val="28"/>
        </w:rPr>
        <w:t>онсерватизма в России, который</w:t>
      </w:r>
      <w:r w:rsidR="005A4347">
        <w:rPr>
          <w:rFonts w:ascii="Times New Roman" w:hAnsi="Times New Roman" w:cs="Times New Roman"/>
          <w:sz w:val="28"/>
          <w:szCs w:val="28"/>
        </w:rPr>
        <w:t xml:space="preserve"> </w:t>
      </w:r>
      <w:r w:rsidRPr="00107F8D">
        <w:rPr>
          <w:rFonts w:ascii="Times New Roman" w:hAnsi="Times New Roman" w:cs="Times New Roman"/>
          <w:sz w:val="28"/>
          <w:szCs w:val="28"/>
        </w:rPr>
        <w:t>явл</w:t>
      </w:r>
      <w:r w:rsidR="000D3872">
        <w:rPr>
          <w:rFonts w:ascii="Times New Roman" w:hAnsi="Times New Roman" w:cs="Times New Roman"/>
          <w:sz w:val="28"/>
          <w:szCs w:val="28"/>
        </w:rPr>
        <w:t xml:space="preserve">яется главным инструментом </w:t>
      </w:r>
      <w:proofErr w:type="spellStart"/>
      <w:r w:rsidR="000D3872">
        <w:rPr>
          <w:rFonts w:ascii="Times New Roman" w:hAnsi="Times New Roman" w:cs="Times New Roman"/>
          <w:sz w:val="28"/>
          <w:szCs w:val="28"/>
        </w:rPr>
        <w:t>пропутин</w:t>
      </w:r>
      <w:r w:rsidRPr="00107F8D">
        <w:rPr>
          <w:rFonts w:ascii="Times New Roman" w:hAnsi="Times New Roman" w:cs="Times New Roman"/>
          <w:sz w:val="28"/>
          <w:szCs w:val="28"/>
        </w:rPr>
        <w:t>ского</w:t>
      </w:r>
      <w:proofErr w:type="spellEnd"/>
      <w:r w:rsidRPr="00107F8D">
        <w:rPr>
          <w:rFonts w:ascii="Times New Roman" w:hAnsi="Times New Roman" w:cs="Times New Roman"/>
          <w:sz w:val="28"/>
          <w:szCs w:val="28"/>
        </w:rPr>
        <w:t xml:space="preserve"> большинства, более </w:t>
      </w:r>
      <w:r w:rsidR="000D3872">
        <w:rPr>
          <w:rFonts w:ascii="Times New Roman" w:hAnsi="Times New Roman" w:cs="Times New Roman"/>
          <w:sz w:val="28"/>
          <w:szCs w:val="28"/>
        </w:rPr>
        <w:t xml:space="preserve">того, подмечается активная </w:t>
      </w:r>
      <w:proofErr w:type="spellStart"/>
      <w:r w:rsidR="000D3872">
        <w:rPr>
          <w:rFonts w:ascii="Times New Roman" w:hAnsi="Times New Roman" w:cs="Times New Roman"/>
          <w:sz w:val="28"/>
          <w:szCs w:val="28"/>
        </w:rPr>
        <w:t>анти-</w:t>
      </w:r>
      <w:r w:rsidRPr="00107F8D">
        <w:rPr>
          <w:rFonts w:ascii="Times New Roman" w:hAnsi="Times New Roman" w:cs="Times New Roman"/>
          <w:sz w:val="28"/>
          <w:szCs w:val="28"/>
        </w:rPr>
        <w:t>европейская</w:t>
      </w:r>
      <w:proofErr w:type="spellEnd"/>
      <w:r w:rsidRPr="00107F8D">
        <w:rPr>
          <w:rFonts w:ascii="Times New Roman" w:hAnsi="Times New Roman" w:cs="Times New Roman"/>
          <w:sz w:val="28"/>
          <w:szCs w:val="28"/>
        </w:rPr>
        <w:t xml:space="preserve"> политика Кремля, что также является проявлением консерватизма, по их мнению</w:t>
      </w:r>
      <w:r w:rsidRPr="00107F8D">
        <w:rPr>
          <w:rStyle w:val="a9"/>
          <w:rFonts w:ascii="Times New Roman" w:hAnsi="Times New Roman" w:cs="Times New Roman"/>
          <w:sz w:val="28"/>
          <w:szCs w:val="28"/>
        </w:rPr>
        <w:footnoteReference w:id="25"/>
      </w:r>
      <w:r w:rsidRPr="00107F8D">
        <w:rPr>
          <w:rFonts w:ascii="Times New Roman" w:hAnsi="Times New Roman" w:cs="Times New Roman"/>
          <w:sz w:val="28"/>
          <w:szCs w:val="28"/>
        </w:rPr>
        <w:t>. Большое внимание они уделяют консе</w:t>
      </w:r>
      <w:r w:rsidR="000D3872">
        <w:rPr>
          <w:rFonts w:ascii="Times New Roman" w:hAnsi="Times New Roman" w:cs="Times New Roman"/>
          <w:sz w:val="28"/>
          <w:szCs w:val="28"/>
        </w:rPr>
        <w:t>рватизму в риторике В.В. Путина</w:t>
      </w:r>
      <w:r w:rsidRPr="00107F8D">
        <w:rPr>
          <w:rFonts w:ascii="Times New Roman" w:hAnsi="Times New Roman" w:cs="Times New Roman"/>
          <w:sz w:val="28"/>
          <w:szCs w:val="28"/>
        </w:rPr>
        <w:t xml:space="preserve"> и говорят о том, что его консервативные воззрения</w:t>
      </w:r>
      <w:proofErr w:type="gramEnd"/>
      <w:r w:rsidRPr="00107F8D">
        <w:rPr>
          <w:rFonts w:ascii="Times New Roman" w:hAnsi="Times New Roman" w:cs="Times New Roman"/>
          <w:sz w:val="28"/>
          <w:szCs w:val="28"/>
        </w:rPr>
        <w:t xml:space="preserve"> </w:t>
      </w:r>
      <w:proofErr w:type="gramStart"/>
      <w:r w:rsidRPr="00107F8D">
        <w:rPr>
          <w:rFonts w:ascii="Times New Roman" w:hAnsi="Times New Roman" w:cs="Times New Roman"/>
          <w:sz w:val="28"/>
          <w:szCs w:val="28"/>
        </w:rPr>
        <w:t>заключаются в желании легитимироваться, повысить уровень национализ</w:t>
      </w:r>
      <w:r w:rsidR="000D3872">
        <w:rPr>
          <w:rFonts w:ascii="Times New Roman" w:hAnsi="Times New Roman" w:cs="Times New Roman"/>
          <w:sz w:val="28"/>
          <w:szCs w:val="28"/>
        </w:rPr>
        <w:t>ма</w:t>
      </w:r>
      <w:r w:rsidRPr="00107F8D">
        <w:rPr>
          <w:rFonts w:ascii="Times New Roman" w:hAnsi="Times New Roman" w:cs="Times New Roman"/>
          <w:sz w:val="28"/>
          <w:szCs w:val="28"/>
        </w:rPr>
        <w:t>, отказ</w:t>
      </w:r>
      <w:r w:rsidR="005C687B">
        <w:rPr>
          <w:rFonts w:ascii="Times New Roman" w:hAnsi="Times New Roman" w:cs="Times New Roman"/>
          <w:sz w:val="28"/>
          <w:szCs w:val="28"/>
        </w:rPr>
        <w:t>аться</w:t>
      </w:r>
      <w:r w:rsidRPr="00107F8D">
        <w:rPr>
          <w:rFonts w:ascii="Times New Roman" w:hAnsi="Times New Roman" w:cs="Times New Roman"/>
          <w:sz w:val="28"/>
          <w:szCs w:val="28"/>
        </w:rPr>
        <w:t xml:space="preserve"> от следования новым западным идеалам, отвергающим традиционные культурные, национальные и церковные ценности, с целью их сохранения</w:t>
      </w:r>
      <w:r w:rsidRPr="00107F8D">
        <w:rPr>
          <w:rStyle w:val="a9"/>
          <w:rFonts w:ascii="Times New Roman" w:hAnsi="Times New Roman" w:cs="Times New Roman"/>
          <w:sz w:val="28"/>
          <w:szCs w:val="28"/>
        </w:rPr>
        <w:footnoteReference w:id="26"/>
      </w:r>
      <w:r w:rsidRPr="00107F8D">
        <w:rPr>
          <w:rFonts w:ascii="Times New Roman" w:hAnsi="Times New Roman" w:cs="Times New Roman"/>
          <w:sz w:val="28"/>
          <w:szCs w:val="28"/>
        </w:rPr>
        <w:t>. Однако они представляют данные убеждения без эмпирической базы, не ссылаясь на цитаты и конкретные действия ни Кремля в целом, ни В.В. Путина</w:t>
      </w:r>
      <w:r>
        <w:rPr>
          <w:rFonts w:ascii="Times New Roman" w:hAnsi="Times New Roman" w:cs="Times New Roman"/>
          <w:sz w:val="28"/>
          <w:szCs w:val="28"/>
        </w:rPr>
        <w:t>,</w:t>
      </w:r>
      <w:r w:rsidRPr="00107F8D">
        <w:rPr>
          <w:rFonts w:ascii="Times New Roman" w:hAnsi="Times New Roman" w:cs="Times New Roman"/>
          <w:sz w:val="28"/>
          <w:szCs w:val="28"/>
        </w:rPr>
        <w:t xml:space="preserve"> </w:t>
      </w:r>
      <w:r w:rsidR="000D3872">
        <w:rPr>
          <w:rFonts w:ascii="Times New Roman" w:hAnsi="Times New Roman" w:cs="Times New Roman"/>
          <w:sz w:val="28"/>
          <w:szCs w:val="28"/>
        </w:rPr>
        <w:lastRenderedPageBreak/>
        <w:t>в частности, в</w:t>
      </w:r>
      <w:r w:rsidRPr="00107F8D">
        <w:rPr>
          <w:rFonts w:ascii="Times New Roman" w:hAnsi="Times New Roman" w:cs="Times New Roman"/>
          <w:sz w:val="28"/>
          <w:szCs w:val="28"/>
        </w:rPr>
        <w:t>следствие чего можно усомниться в достоверности данных выводов.</w:t>
      </w:r>
      <w:proofErr w:type="gramEnd"/>
    </w:p>
    <w:p w:rsidR="00AA2E39" w:rsidRDefault="007A4CBE" w:rsidP="00EB712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работы, представляюще</w:t>
      </w:r>
      <w:r w:rsidR="00AA2E39" w:rsidRPr="00107F8D">
        <w:rPr>
          <w:rFonts w:ascii="Times New Roman" w:hAnsi="Times New Roman" w:cs="Times New Roman"/>
          <w:sz w:val="28"/>
          <w:szCs w:val="28"/>
        </w:rPr>
        <w:t xml:space="preserve">й исследования зарубежных авторов, хотелось бы представить статью </w:t>
      </w:r>
      <w:r w:rsidR="00AA2E39" w:rsidRPr="00D6452E">
        <w:rPr>
          <w:rFonts w:ascii="Times New Roman" w:hAnsi="Times New Roman" w:cs="Times New Roman"/>
          <w:sz w:val="28"/>
          <w:szCs w:val="28"/>
        </w:rPr>
        <w:t xml:space="preserve">Марлен </w:t>
      </w:r>
      <w:proofErr w:type="spellStart"/>
      <w:r w:rsidR="00AA2E39" w:rsidRPr="00D6452E">
        <w:rPr>
          <w:rFonts w:ascii="Times New Roman" w:hAnsi="Times New Roman" w:cs="Times New Roman"/>
          <w:sz w:val="28"/>
          <w:szCs w:val="28"/>
        </w:rPr>
        <w:t>Ларюэль</w:t>
      </w:r>
      <w:proofErr w:type="spellEnd"/>
      <w:r w:rsidR="00AA2E39" w:rsidRPr="00107F8D">
        <w:rPr>
          <w:rFonts w:ascii="Times New Roman" w:hAnsi="Times New Roman" w:cs="Times New Roman"/>
          <w:sz w:val="28"/>
          <w:szCs w:val="28"/>
        </w:rPr>
        <w:t>, в которой она указывает на возможность сравнения режи</w:t>
      </w:r>
      <w:r>
        <w:rPr>
          <w:rFonts w:ascii="Times New Roman" w:hAnsi="Times New Roman" w:cs="Times New Roman"/>
          <w:sz w:val="28"/>
          <w:szCs w:val="28"/>
        </w:rPr>
        <w:t>ма В.</w:t>
      </w:r>
      <w:r w:rsidR="000D3872">
        <w:rPr>
          <w:rFonts w:ascii="Times New Roman" w:hAnsi="Times New Roman" w:cs="Times New Roman"/>
          <w:sz w:val="28"/>
          <w:szCs w:val="28"/>
        </w:rPr>
        <w:t xml:space="preserve">В. Путина с </w:t>
      </w:r>
      <w:proofErr w:type="spellStart"/>
      <w:r w:rsidR="000D3872">
        <w:rPr>
          <w:rFonts w:ascii="Times New Roman" w:hAnsi="Times New Roman" w:cs="Times New Roman"/>
          <w:sz w:val="28"/>
          <w:szCs w:val="28"/>
        </w:rPr>
        <w:t>клептократией</w:t>
      </w:r>
      <w:proofErr w:type="spellEnd"/>
      <w:r w:rsidR="000D3872">
        <w:rPr>
          <w:rFonts w:ascii="Times New Roman" w:hAnsi="Times New Roman" w:cs="Times New Roman"/>
          <w:sz w:val="28"/>
          <w:szCs w:val="28"/>
        </w:rPr>
        <w:t xml:space="preserve"> и тоталитаризмом</w:t>
      </w:r>
      <w:r w:rsidR="00AA2E39" w:rsidRPr="00107F8D">
        <w:rPr>
          <w:rFonts w:ascii="Times New Roman" w:hAnsi="Times New Roman" w:cs="Times New Roman"/>
          <w:sz w:val="28"/>
          <w:szCs w:val="28"/>
        </w:rPr>
        <w:t xml:space="preserve">. Также она делает акцент на исследовании действий Кремля, </w:t>
      </w:r>
      <w:proofErr w:type="gramStart"/>
      <w:r w:rsidR="00AA2E39" w:rsidRPr="00107F8D">
        <w:rPr>
          <w:rFonts w:ascii="Times New Roman" w:hAnsi="Times New Roman" w:cs="Times New Roman"/>
          <w:sz w:val="28"/>
          <w:szCs w:val="28"/>
        </w:rPr>
        <w:t>под</w:t>
      </w:r>
      <w:proofErr w:type="gramEnd"/>
      <w:r w:rsidR="00AA2E39" w:rsidRPr="00107F8D">
        <w:rPr>
          <w:rFonts w:ascii="Times New Roman" w:hAnsi="Times New Roman" w:cs="Times New Roman"/>
          <w:sz w:val="28"/>
          <w:szCs w:val="28"/>
        </w:rPr>
        <w:t xml:space="preserve"> чем она понимает администрацию президента, правительство РФ и небольшую группу влиятельных людей, близких друзей Путина</w:t>
      </w:r>
      <w:r w:rsidR="00AA2E39" w:rsidRPr="00107F8D">
        <w:rPr>
          <w:rStyle w:val="a9"/>
          <w:rFonts w:ascii="Times New Roman" w:hAnsi="Times New Roman" w:cs="Times New Roman"/>
          <w:sz w:val="28"/>
          <w:szCs w:val="28"/>
        </w:rPr>
        <w:footnoteReference w:id="27"/>
      </w:r>
      <w:r w:rsidR="00AA2E39" w:rsidRPr="00107F8D">
        <w:rPr>
          <w:rFonts w:ascii="Times New Roman" w:hAnsi="Times New Roman" w:cs="Times New Roman"/>
          <w:sz w:val="28"/>
          <w:szCs w:val="28"/>
        </w:rPr>
        <w:t>. Она приходит к выводу о том, что в стране действительно распространяетс</w:t>
      </w:r>
      <w:r w:rsidR="000D3872">
        <w:rPr>
          <w:rFonts w:ascii="Times New Roman" w:hAnsi="Times New Roman" w:cs="Times New Roman"/>
          <w:sz w:val="28"/>
          <w:szCs w:val="28"/>
        </w:rPr>
        <w:t>я консерватизм благодаря Кремлю</w:t>
      </w:r>
      <w:r w:rsidR="00AA2E39" w:rsidRPr="00107F8D">
        <w:rPr>
          <w:rFonts w:ascii="Times New Roman" w:hAnsi="Times New Roman" w:cs="Times New Roman"/>
          <w:sz w:val="28"/>
          <w:szCs w:val="28"/>
        </w:rPr>
        <w:t xml:space="preserve"> ради сохранения ныне существующего режима, делигитимац</w:t>
      </w:r>
      <w:r w:rsidR="000D3872">
        <w:rPr>
          <w:rFonts w:ascii="Times New Roman" w:hAnsi="Times New Roman" w:cs="Times New Roman"/>
          <w:sz w:val="28"/>
          <w:szCs w:val="28"/>
        </w:rPr>
        <w:t>ии оппозиции и представления В.</w:t>
      </w:r>
      <w:r w:rsidR="00AA2E39" w:rsidRPr="00107F8D">
        <w:rPr>
          <w:rFonts w:ascii="Times New Roman" w:hAnsi="Times New Roman" w:cs="Times New Roman"/>
          <w:sz w:val="28"/>
          <w:szCs w:val="28"/>
        </w:rPr>
        <w:t>В. Путина как «символа нации и государства»</w:t>
      </w:r>
      <w:r w:rsidR="00AA2E39" w:rsidRPr="00107F8D">
        <w:rPr>
          <w:rStyle w:val="a9"/>
          <w:rFonts w:ascii="Times New Roman" w:hAnsi="Times New Roman" w:cs="Times New Roman"/>
          <w:sz w:val="28"/>
          <w:szCs w:val="28"/>
        </w:rPr>
        <w:footnoteReference w:id="28"/>
      </w:r>
      <w:r w:rsidR="00AA2E39" w:rsidRPr="00107F8D">
        <w:rPr>
          <w:rFonts w:ascii="Times New Roman" w:hAnsi="Times New Roman" w:cs="Times New Roman"/>
          <w:sz w:val="28"/>
          <w:szCs w:val="28"/>
        </w:rPr>
        <w:t>. Однако знание о том, какой образ ид</w:t>
      </w:r>
      <w:r w:rsidR="000D3872">
        <w:rPr>
          <w:rFonts w:ascii="Times New Roman" w:hAnsi="Times New Roman" w:cs="Times New Roman"/>
          <w:sz w:val="28"/>
          <w:szCs w:val="28"/>
        </w:rPr>
        <w:t>еологии создают В.В. Путину, не</w:t>
      </w:r>
      <w:r w:rsidR="00AA2E39" w:rsidRPr="00107F8D">
        <w:rPr>
          <w:rFonts w:ascii="Times New Roman" w:hAnsi="Times New Roman" w:cs="Times New Roman"/>
          <w:sz w:val="28"/>
          <w:szCs w:val="28"/>
        </w:rPr>
        <w:t>достаточно для того, чтобы сказать</w:t>
      </w:r>
      <w:r>
        <w:rPr>
          <w:rFonts w:ascii="Times New Roman" w:hAnsi="Times New Roman" w:cs="Times New Roman"/>
          <w:sz w:val="28"/>
          <w:szCs w:val="28"/>
        </w:rPr>
        <w:t xml:space="preserve"> о</w:t>
      </w:r>
      <w:r w:rsidR="00AA2E39" w:rsidRPr="00107F8D">
        <w:rPr>
          <w:rFonts w:ascii="Times New Roman" w:hAnsi="Times New Roman" w:cs="Times New Roman"/>
          <w:sz w:val="28"/>
          <w:szCs w:val="28"/>
        </w:rPr>
        <w:t xml:space="preserve"> </w:t>
      </w:r>
      <w:r w:rsidR="00EB7123">
        <w:rPr>
          <w:rFonts w:ascii="Times New Roman" w:hAnsi="Times New Roman" w:cs="Times New Roman"/>
          <w:sz w:val="28"/>
          <w:szCs w:val="28"/>
        </w:rPr>
        <w:t>наличии или отсутствии у президента консервативной риторики</w:t>
      </w:r>
      <w:r>
        <w:rPr>
          <w:rFonts w:ascii="Times New Roman" w:hAnsi="Times New Roman" w:cs="Times New Roman"/>
          <w:sz w:val="28"/>
          <w:szCs w:val="28"/>
        </w:rPr>
        <w:t>.</w:t>
      </w:r>
    </w:p>
    <w:p w:rsidR="007A4CBE" w:rsidRDefault="007A4CBE" w:rsidP="000734FC">
      <w:pPr>
        <w:spacing w:line="360" w:lineRule="auto"/>
        <w:ind w:firstLine="567"/>
        <w:jc w:val="both"/>
        <w:rPr>
          <w:rFonts w:ascii="Times New Roman" w:hAnsi="Times New Roman" w:cs="Times New Roman"/>
          <w:sz w:val="28"/>
          <w:szCs w:val="28"/>
        </w:rPr>
      </w:pPr>
    </w:p>
    <w:p w:rsidR="00AA2E39" w:rsidRPr="00107F8D" w:rsidRDefault="00AA2E39" w:rsidP="000734FC">
      <w:pPr>
        <w:spacing w:line="360" w:lineRule="auto"/>
        <w:ind w:firstLine="567"/>
        <w:jc w:val="both"/>
        <w:rPr>
          <w:rFonts w:ascii="Times New Roman" w:hAnsi="Times New Roman" w:cs="Times New Roman"/>
          <w:sz w:val="28"/>
          <w:szCs w:val="28"/>
        </w:rPr>
      </w:pPr>
      <w:proofErr w:type="gramStart"/>
      <w:r w:rsidRPr="00107F8D">
        <w:rPr>
          <w:rFonts w:ascii="Times New Roman" w:hAnsi="Times New Roman" w:cs="Times New Roman"/>
          <w:sz w:val="28"/>
          <w:szCs w:val="28"/>
        </w:rPr>
        <w:t>Таким образом, из изложенного выше следует</w:t>
      </w:r>
      <w:r>
        <w:rPr>
          <w:rFonts w:ascii="Times New Roman" w:hAnsi="Times New Roman" w:cs="Times New Roman"/>
          <w:sz w:val="28"/>
          <w:szCs w:val="28"/>
        </w:rPr>
        <w:t>, что,</w:t>
      </w:r>
      <w:r w:rsidR="000D3872">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наличие работ, в которых авторы посредством анализа действий или речей В.В. Путина находят проявления </w:t>
      </w:r>
      <w:r w:rsidR="00685837">
        <w:rPr>
          <w:rFonts w:ascii="Times New Roman" w:hAnsi="Times New Roman" w:cs="Times New Roman"/>
          <w:sz w:val="28"/>
          <w:szCs w:val="28"/>
        </w:rPr>
        <w:t>к</w:t>
      </w:r>
      <w:r>
        <w:rPr>
          <w:rFonts w:ascii="Times New Roman" w:hAnsi="Times New Roman" w:cs="Times New Roman"/>
          <w:sz w:val="28"/>
          <w:szCs w:val="28"/>
        </w:rPr>
        <w:t xml:space="preserve">онсерватизма, на данный момент все же существует </w:t>
      </w:r>
      <w:r w:rsidRPr="00107F8D">
        <w:rPr>
          <w:rFonts w:ascii="Times New Roman" w:hAnsi="Times New Roman" w:cs="Times New Roman"/>
          <w:sz w:val="28"/>
          <w:szCs w:val="28"/>
        </w:rPr>
        <w:t>не</w:t>
      </w:r>
      <w:r>
        <w:rPr>
          <w:rFonts w:ascii="Times New Roman" w:hAnsi="Times New Roman" w:cs="Times New Roman"/>
          <w:sz w:val="28"/>
          <w:szCs w:val="28"/>
        </w:rPr>
        <w:t>определенность в вопросе</w:t>
      </w:r>
      <w:r w:rsidR="000D3872">
        <w:rPr>
          <w:rFonts w:ascii="Times New Roman" w:hAnsi="Times New Roman" w:cs="Times New Roman"/>
          <w:sz w:val="28"/>
          <w:szCs w:val="28"/>
        </w:rPr>
        <w:t xml:space="preserve"> </w:t>
      </w:r>
      <w:r w:rsidR="000734FC">
        <w:rPr>
          <w:rFonts w:ascii="Times New Roman" w:hAnsi="Times New Roman" w:cs="Times New Roman"/>
          <w:sz w:val="28"/>
          <w:szCs w:val="28"/>
        </w:rPr>
        <w:t xml:space="preserve">о наличии консервативной риторики </w:t>
      </w:r>
      <w:r>
        <w:rPr>
          <w:rFonts w:ascii="Times New Roman" w:hAnsi="Times New Roman" w:cs="Times New Roman"/>
          <w:sz w:val="28"/>
          <w:szCs w:val="28"/>
        </w:rPr>
        <w:t>либо ввиду того, что автор лишь ограничивается рассмотрени</w:t>
      </w:r>
      <w:r w:rsidR="005C687B">
        <w:rPr>
          <w:rFonts w:ascii="Times New Roman" w:hAnsi="Times New Roman" w:cs="Times New Roman"/>
          <w:sz w:val="28"/>
          <w:szCs w:val="28"/>
        </w:rPr>
        <w:t>ем</w:t>
      </w:r>
      <w:r>
        <w:rPr>
          <w:rFonts w:ascii="Times New Roman" w:hAnsi="Times New Roman" w:cs="Times New Roman"/>
          <w:sz w:val="28"/>
          <w:szCs w:val="28"/>
        </w:rPr>
        <w:t xml:space="preserve"> темы прошлого в риторике В.В. Путина, что не обязательно свидетельствует о консервативной риторике</w:t>
      </w:r>
      <w:proofErr w:type="gramEnd"/>
      <w:r>
        <w:rPr>
          <w:rFonts w:ascii="Times New Roman" w:hAnsi="Times New Roman" w:cs="Times New Roman"/>
          <w:sz w:val="28"/>
          <w:szCs w:val="28"/>
        </w:rPr>
        <w:t>, либо рассуждения авторов не подкреплены анализом эмпирических данных, либо работы были написаны давно, ввиду чего в них отсутствует анализ данных, появившихся после публикации этих работ и способных повлиять на результаты исследований</w:t>
      </w:r>
      <w:r w:rsidRPr="00107F8D">
        <w:rPr>
          <w:rFonts w:ascii="Times New Roman" w:hAnsi="Times New Roman" w:cs="Times New Roman"/>
          <w:sz w:val="28"/>
          <w:szCs w:val="28"/>
        </w:rPr>
        <w:t xml:space="preserve">. </w:t>
      </w:r>
      <w:r w:rsidR="000734FC">
        <w:rPr>
          <w:rFonts w:ascii="Times New Roman" w:hAnsi="Times New Roman" w:cs="Times New Roman"/>
          <w:sz w:val="28"/>
          <w:szCs w:val="28"/>
        </w:rPr>
        <w:t xml:space="preserve">Кроме того, авторы либо вовсе не рассматривают послания В.В. Путина Федеральному Собранию РФ, либо затрагивают лишь косвенно, однако для данного исследования они являются эмпирической базой ввиду наиболее полного раскрытия в них основных направлений политики, </w:t>
      </w:r>
      <w:r w:rsidR="000734FC">
        <w:rPr>
          <w:rFonts w:ascii="Times New Roman" w:hAnsi="Times New Roman" w:cs="Times New Roman"/>
          <w:sz w:val="28"/>
          <w:szCs w:val="28"/>
        </w:rPr>
        <w:lastRenderedPageBreak/>
        <w:t>провозглашенных президентом. Кроме того, ни одна из этих работ не решает проблему данного исследования.</w:t>
      </w:r>
    </w:p>
    <w:p w:rsidR="00AA2E39" w:rsidRDefault="00AA2E39" w:rsidP="002555E3">
      <w:pPr>
        <w:spacing w:line="360" w:lineRule="auto"/>
        <w:ind w:firstLine="567"/>
        <w:jc w:val="both"/>
        <w:rPr>
          <w:rFonts w:ascii="Times New Roman" w:hAnsi="Times New Roman" w:cs="Times New Roman"/>
          <w:sz w:val="28"/>
          <w:szCs w:val="28"/>
        </w:rPr>
      </w:pPr>
    </w:p>
    <w:p w:rsidR="00602F27" w:rsidRPr="00107F8D" w:rsidRDefault="00732CAA" w:rsidP="00732CAA">
      <w:pPr>
        <w:rPr>
          <w:rFonts w:ascii="Times New Roman" w:hAnsi="Times New Roman" w:cs="Times New Roman"/>
          <w:sz w:val="28"/>
          <w:szCs w:val="28"/>
        </w:rPr>
      </w:pPr>
      <w:r>
        <w:rPr>
          <w:rFonts w:ascii="Times New Roman" w:hAnsi="Times New Roman" w:cs="Times New Roman"/>
          <w:sz w:val="28"/>
          <w:szCs w:val="28"/>
        </w:rPr>
        <w:br w:type="page"/>
      </w:r>
    </w:p>
    <w:p w:rsidR="00D21CD1" w:rsidRPr="000A64CD" w:rsidRDefault="00915121" w:rsidP="002555E3">
      <w:pPr>
        <w:pStyle w:val="2"/>
        <w:ind w:firstLine="567"/>
        <w:jc w:val="center"/>
        <w:rPr>
          <w:rFonts w:ascii="Times New Roman" w:hAnsi="Times New Roman" w:cs="Times New Roman"/>
          <w:b w:val="0"/>
        </w:rPr>
      </w:pPr>
      <w:bookmarkStart w:id="3" w:name="_Toc23880820"/>
      <w:r w:rsidRPr="000A64CD">
        <w:rPr>
          <w:rFonts w:ascii="Times New Roman" w:hAnsi="Times New Roman" w:cs="Times New Roman"/>
        </w:rPr>
        <w:lastRenderedPageBreak/>
        <w:t>Глава 1.</w:t>
      </w:r>
      <w:r w:rsidR="006F3FD5">
        <w:rPr>
          <w:rFonts w:ascii="Times New Roman" w:hAnsi="Times New Roman" w:cs="Times New Roman"/>
        </w:rPr>
        <w:t xml:space="preserve"> Анализ теоретико-концептуального</w:t>
      </w:r>
      <w:r w:rsidR="00927628">
        <w:rPr>
          <w:rFonts w:ascii="Times New Roman" w:hAnsi="Times New Roman" w:cs="Times New Roman"/>
        </w:rPr>
        <w:t xml:space="preserve"> и программно-политического</w:t>
      </w:r>
      <w:r w:rsidR="006F3FD5">
        <w:rPr>
          <w:rFonts w:ascii="Times New Roman" w:hAnsi="Times New Roman" w:cs="Times New Roman"/>
        </w:rPr>
        <w:t xml:space="preserve"> уровня идеологии </w:t>
      </w:r>
      <w:r w:rsidR="00685837">
        <w:rPr>
          <w:rFonts w:ascii="Times New Roman" w:hAnsi="Times New Roman" w:cs="Times New Roman"/>
        </w:rPr>
        <w:t>к</w:t>
      </w:r>
      <w:r w:rsidR="006F3FD5">
        <w:rPr>
          <w:rFonts w:ascii="Times New Roman" w:hAnsi="Times New Roman" w:cs="Times New Roman"/>
        </w:rPr>
        <w:t>онсерватизма</w:t>
      </w:r>
      <w:bookmarkEnd w:id="3"/>
    </w:p>
    <w:p w:rsidR="00C22CE4" w:rsidRDefault="00C035C7" w:rsidP="00C22CE4">
      <w:pPr>
        <w:spacing w:line="360" w:lineRule="auto"/>
        <w:ind w:firstLine="567"/>
        <w:jc w:val="both"/>
        <w:rPr>
          <w:rFonts w:ascii="Times New Roman" w:hAnsi="Times New Roman" w:cs="Times New Roman"/>
          <w:sz w:val="28"/>
          <w:szCs w:val="28"/>
        </w:rPr>
      </w:pPr>
      <w:r w:rsidRPr="00C22CE4">
        <w:rPr>
          <w:rFonts w:ascii="Times New Roman" w:hAnsi="Times New Roman" w:cs="Times New Roman"/>
          <w:sz w:val="28"/>
          <w:szCs w:val="28"/>
        </w:rPr>
        <w:t xml:space="preserve">Консерватизм </w:t>
      </w:r>
      <w:r w:rsidR="000D3872">
        <w:rPr>
          <w:rFonts w:ascii="Times New Roman" w:hAnsi="Times New Roman" w:cs="Times New Roman"/>
          <w:sz w:val="28"/>
          <w:szCs w:val="28"/>
        </w:rPr>
        <w:t>–</w:t>
      </w:r>
      <w:r w:rsidRPr="00C22CE4">
        <w:rPr>
          <w:rFonts w:ascii="Times New Roman" w:hAnsi="Times New Roman" w:cs="Times New Roman"/>
          <w:sz w:val="28"/>
          <w:szCs w:val="28"/>
        </w:rPr>
        <w:t xml:space="preserve"> идеология, относящаяся к правому политическому спектру</w:t>
      </w:r>
      <w:r w:rsidRPr="00C22CE4">
        <w:rPr>
          <w:rStyle w:val="a9"/>
          <w:rFonts w:ascii="Times New Roman" w:hAnsi="Times New Roman" w:cs="Times New Roman"/>
          <w:sz w:val="28"/>
          <w:szCs w:val="28"/>
        </w:rPr>
        <w:footnoteReference w:id="29"/>
      </w:r>
      <w:r w:rsidRPr="00C22CE4">
        <w:rPr>
          <w:rFonts w:ascii="Times New Roman" w:hAnsi="Times New Roman" w:cs="Times New Roman"/>
          <w:sz w:val="28"/>
          <w:szCs w:val="28"/>
        </w:rPr>
        <w:t>.</w:t>
      </w:r>
      <w:r w:rsidR="000D3872">
        <w:rPr>
          <w:rFonts w:ascii="Times New Roman" w:hAnsi="Times New Roman" w:cs="Times New Roman"/>
          <w:sz w:val="28"/>
          <w:szCs w:val="28"/>
        </w:rPr>
        <w:t xml:space="preserve"> </w:t>
      </w:r>
      <w:r w:rsidR="00C22CE4">
        <w:rPr>
          <w:rFonts w:ascii="Times New Roman" w:hAnsi="Times New Roman" w:cs="Times New Roman"/>
          <w:sz w:val="28"/>
          <w:szCs w:val="28"/>
        </w:rPr>
        <w:t xml:space="preserve">Основной его чертой является ситуативность: </w:t>
      </w:r>
      <w:r w:rsidR="00682D54" w:rsidRPr="00107F8D">
        <w:rPr>
          <w:rFonts w:ascii="Times New Roman" w:hAnsi="Times New Roman" w:cs="Times New Roman"/>
          <w:sz w:val="28"/>
          <w:szCs w:val="28"/>
        </w:rPr>
        <w:t>консерваторы «читают ситуации и обстоятельства, а не книжные тома»</w:t>
      </w:r>
      <w:r w:rsidR="00682D54" w:rsidRPr="00107F8D">
        <w:rPr>
          <w:rStyle w:val="a9"/>
          <w:rFonts w:ascii="Times New Roman" w:hAnsi="Times New Roman" w:cs="Times New Roman"/>
          <w:sz w:val="28"/>
          <w:szCs w:val="28"/>
        </w:rPr>
        <w:footnoteReference w:id="30"/>
      </w:r>
      <w:r w:rsidR="00682D54" w:rsidRPr="00107F8D">
        <w:rPr>
          <w:rFonts w:ascii="Times New Roman" w:hAnsi="Times New Roman" w:cs="Times New Roman"/>
          <w:sz w:val="28"/>
          <w:szCs w:val="28"/>
        </w:rPr>
        <w:t xml:space="preserve">, </w:t>
      </w:r>
      <w:r w:rsidR="00C22CE4">
        <w:rPr>
          <w:rFonts w:ascii="Times New Roman" w:hAnsi="Times New Roman" w:cs="Times New Roman"/>
          <w:sz w:val="28"/>
          <w:szCs w:val="28"/>
        </w:rPr>
        <w:t xml:space="preserve">что означает его </w:t>
      </w:r>
      <w:r w:rsidR="00682D54" w:rsidRPr="00107F8D">
        <w:rPr>
          <w:rFonts w:ascii="Times New Roman" w:hAnsi="Times New Roman" w:cs="Times New Roman"/>
          <w:sz w:val="28"/>
          <w:szCs w:val="28"/>
        </w:rPr>
        <w:t>прямую зависи</w:t>
      </w:r>
      <w:r w:rsidR="00C22CE4">
        <w:rPr>
          <w:rFonts w:ascii="Times New Roman" w:hAnsi="Times New Roman" w:cs="Times New Roman"/>
          <w:sz w:val="28"/>
          <w:szCs w:val="28"/>
        </w:rPr>
        <w:t>мость</w:t>
      </w:r>
      <w:r w:rsidR="00682D54" w:rsidRPr="00107F8D">
        <w:rPr>
          <w:rFonts w:ascii="Times New Roman" w:hAnsi="Times New Roman" w:cs="Times New Roman"/>
          <w:sz w:val="28"/>
          <w:szCs w:val="28"/>
        </w:rPr>
        <w:t xml:space="preserve"> от исторического контекста</w:t>
      </w:r>
      <w:r w:rsidR="00C22CE4">
        <w:rPr>
          <w:rFonts w:ascii="Times New Roman" w:hAnsi="Times New Roman" w:cs="Times New Roman"/>
          <w:sz w:val="28"/>
          <w:szCs w:val="28"/>
        </w:rPr>
        <w:t xml:space="preserve"> и, соответственно,</w:t>
      </w:r>
      <w:r w:rsidR="00682D54" w:rsidRPr="00107F8D">
        <w:rPr>
          <w:rFonts w:ascii="Times New Roman" w:hAnsi="Times New Roman" w:cs="Times New Roman"/>
          <w:sz w:val="28"/>
          <w:szCs w:val="28"/>
        </w:rPr>
        <w:t xml:space="preserve"> подвержен</w:t>
      </w:r>
      <w:r w:rsidR="00C22CE4">
        <w:rPr>
          <w:rFonts w:ascii="Times New Roman" w:hAnsi="Times New Roman" w:cs="Times New Roman"/>
          <w:sz w:val="28"/>
          <w:szCs w:val="28"/>
        </w:rPr>
        <w:t>ность</w:t>
      </w:r>
      <w:r w:rsidR="00682D54" w:rsidRPr="00107F8D">
        <w:rPr>
          <w:rFonts w:ascii="Times New Roman" w:hAnsi="Times New Roman" w:cs="Times New Roman"/>
          <w:sz w:val="28"/>
          <w:szCs w:val="28"/>
        </w:rPr>
        <w:t xml:space="preserve"> изменениям. </w:t>
      </w:r>
      <w:r w:rsidR="00C22CE4">
        <w:rPr>
          <w:rFonts w:ascii="Times New Roman" w:hAnsi="Times New Roman" w:cs="Times New Roman"/>
          <w:sz w:val="28"/>
          <w:szCs w:val="28"/>
        </w:rPr>
        <w:t>Это заставляет за</w:t>
      </w:r>
      <w:r w:rsidR="00682D54" w:rsidRPr="00107F8D">
        <w:rPr>
          <w:rFonts w:ascii="Times New Roman" w:hAnsi="Times New Roman" w:cs="Times New Roman"/>
          <w:sz w:val="28"/>
          <w:szCs w:val="28"/>
        </w:rPr>
        <w:t>думаться над принципиально общ</w:t>
      </w:r>
      <w:r w:rsidR="00C22CE4">
        <w:rPr>
          <w:rFonts w:ascii="Times New Roman" w:hAnsi="Times New Roman" w:cs="Times New Roman"/>
          <w:sz w:val="28"/>
          <w:szCs w:val="28"/>
        </w:rPr>
        <w:t>ими</w:t>
      </w:r>
      <w:r w:rsidR="000D3872">
        <w:rPr>
          <w:rFonts w:ascii="Times New Roman" w:hAnsi="Times New Roman" w:cs="Times New Roman"/>
          <w:sz w:val="28"/>
          <w:szCs w:val="28"/>
        </w:rPr>
        <w:t xml:space="preserve"> </w:t>
      </w:r>
      <w:r w:rsidR="00C22CE4">
        <w:rPr>
          <w:rFonts w:ascii="Times New Roman" w:hAnsi="Times New Roman" w:cs="Times New Roman"/>
          <w:sz w:val="28"/>
          <w:szCs w:val="28"/>
        </w:rPr>
        <w:t>элементами</w:t>
      </w:r>
      <w:r w:rsidR="00682D54" w:rsidRPr="00107F8D">
        <w:rPr>
          <w:rFonts w:ascii="Times New Roman" w:hAnsi="Times New Roman" w:cs="Times New Roman"/>
          <w:sz w:val="28"/>
          <w:szCs w:val="28"/>
        </w:rPr>
        <w:t xml:space="preserve"> всех </w:t>
      </w:r>
      <w:r w:rsidR="00C22CE4">
        <w:rPr>
          <w:rFonts w:ascii="Times New Roman" w:hAnsi="Times New Roman" w:cs="Times New Roman"/>
          <w:sz w:val="28"/>
          <w:szCs w:val="28"/>
        </w:rPr>
        <w:t xml:space="preserve">консервативных </w:t>
      </w:r>
      <w:r w:rsidR="00682D54" w:rsidRPr="00107F8D">
        <w:rPr>
          <w:rFonts w:ascii="Times New Roman" w:hAnsi="Times New Roman" w:cs="Times New Roman"/>
          <w:sz w:val="28"/>
          <w:szCs w:val="28"/>
        </w:rPr>
        <w:t>идей</w:t>
      </w:r>
      <w:r w:rsidR="004926FE">
        <w:rPr>
          <w:rFonts w:ascii="Times New Roman" w:hAnsi="Times New Roman" w:cs="Times New Roman"/>
          <w:sz w:val="28"/>
          <w:szCs w:val="28"/>
        </w:rPr>
        <w:t xml:space="preserve"> для идентификации </w:t>
      </w:r>
      <w:r w:rsidR="000734FC">
        <w:rPr>
          <w:rFonts w:ascii="Times New Roman" w:hAnsi="Times New Roman" w:cs="Times New Roman"/>
          <w:sz w:val="28"/>
          <w:szCs w:val="28"/>
        </w:rPr>
        <w:t xml:space="preserve">проявления </w:t>
      </w:r>
      <w:r w:rsidR="00685837">
        <w:rPr>
          <w:rFonts w:ascii="Times New Roman" w:hAnsi="Times New Roman" w:cs="Times New Roman"/>
          <w:sz w:val="28"/>
          <w:szCs w:val="28"/>
        </w:rPr>
        <w:t>к</w:t>
      </w:r>
      <w:r w:rsidR="004926FE">
        <w:rPr>
          <w:rFonts w:ascii="Times New Roman" w:hAnsi="Times New Roman" w:cs="Times New Roman"/>
          <w:sz w:val="28"/>
          <w:szCs w:val="28"/>
        </w:rPr>
        <w:t>онсервати</w:t>
      </w:r>
      <w:r w:rsidR="000734FC">
        <w:rPr>
          <w:rFonts w:ascii="Times New Roman" w:hAnsi="Times New Roman" w:cs="Times New Roman"/>
          <w:sz w:val="28"/>
          <w:szCs w:val="28"/>
        </w:rPr>
        <w:t>зма</w:t>
      </w:r>
      <w:r w:rsidR="0054136B">
        <w:rPr>
          <w:rFonts w:ascii="Times New Roman" w:hAnsi="Times New Roman" w:cs="Times New Roman"/>
          <w:sz w:val="28"/>
          <w:szCs w:val="28"/>
        </w:rPr>
        <w:t xml:space="preserve"> в с</w:t>
      </w:r>
      <w:r w:rsidR="004926FE">
        <w:rPr>
          <w:rFonts w:ascii="Times New Roman" w:hAnsi="Times New Roman" w:cs="Times New Roman"/>
          <w:sz w:val="28"/>
          <w:szCs w:val="28"/>
        </w:rPr>
        <w:t>овременном мире</w:t>
      </w:r>
      <w:r w:rsidR="00682D54" w:rsidRPr="00107F8D">
        <w:rPr>
          <w:rFonts w:ascii="Times New Roman" w:hAnsi="Times New Roman" w:cs="Times New Roman"/>
          <w:sz w:val="28"/>
          <w:szCs w:val="28"/>
        </w:rPr>
        <w:t xml:space="preserve">. </w:t>
      </w:r>
    </w:p>
    <w:p w:rsidR="00846AA0" w:rsidRPr="00107F8D" w:rsidRDefault="004926FE" w:rsidP="004926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логично предположить, что идеология </w:t>
      </w:r>
      <w:r w:rsidR="00685837">
        <w:rPr>
          <w:rFonts w:ascii="Times New Roman" w:hAnsi="Times New Roman" w:cs="Times New Roman"/>
          <w:sz w:val="28"/>
          <w:szCs w:val="28"/>
        </w:rPr>
        <w:t>к</w:t>
      </w:r>
      <w:r>
        <w:rPr>
          <w:rFonts w:ascii="Times New Roman" w:hAnsi="Times New Roman" w:cs="Times New Roman"/>
          <w:sz w:val="28"/>
          <w:szCs w:val="28"/>
        </w:rPr>
        <w:t>онсерватизма имеет свою специфику в каждой конкретной стране</w:t>
      </w:r>
      <w:r w:rsidR="004246D0" w:rsidRPr="00107F8D">
        <w:rPr>
          <w:rFonts w:ascii="Times New Roman" w:hAnsi="Times New Roman" w:cs="Times New Roman"/>
          <w:sz w:val="28"/>
          <w:szCs w:val="28"/>
        </w:rPr>
        <w:t>.</w:t>
      </w:r>
      <w:r w:rsidR="0054136B">
        <w:rPr>
          <w:rFonts w:ascii="Times New Roman" w:hAnsi="Times New Roman" w:cs="Times New Roman"/>
          <w:sz w:val="28"/>
          <w:szCs w:val="28"/>
        </w:rPr>
        <w:t xml:space="preserve"> </w:t>
      </w:r>
      <w:proofErr w:type="gramStart"/>
      <w:r w:rsidR="00C21A25" w:rsidRPr="00416D2B">
        <w:rPr>
          <w:rFonts w:ascii="Times New Roman" w:hAnsi="Times New Roman" w:cs="Times New Roman"/>
          <w:sz w:val="28"/>
          <w:szCs w:val="28"/>
        </w:rPr>
        <w:t xml:space="preserve">Тем не менее, существует мнение о том, </w:t>
      </w:r>
      <w:r w:rsidR="0054136B">
        <w:rPr>
          <w:rFonts w:ascii="Times New Roman" w:hAnsi="Times New Roman" w:cs="Times New Roman"/>
          <w:sz w:val="28"/>
          <w:szCs w:val="28"/>
        </w:rPr>
        <w:t>что идеи, возникавшие в России,</w:t>
      </w:r>
      <w:r w:rsidR="00C21A25" w:rsidRPr="00416D2B">
        <w:rPr>
          <w:rFonts w:ascii="Times New Roman" w:hAnsi="Times New Roman" w:cs="Times New Roman"/>
          <w:sz w:val="28"/>
          <w:szCs w:val="28"/>
        </w:rPr>
        <w:t xml:space="preserve"> либо были рождены на За</w:t>
      </w:r>
      <w:r w:rsidR="00F2557F">
        <w:rPr>
          <w:rFonts w:ascii="Times New Roman" w:hAnsi="Times New Roman" w:cs="Times New Roman"/>
          <w:sz w:val="28"/>
          <w:szCs w:val="28"/>
        </w:rPr>
        <w:t>паде и перенеслись в эту страну</w:t>
      </w:r>
      <w:r w:rsidR="00C21A25" w:rsidRPr="00416D2B">
        <w:rPr>
          <w:rFonts w:ascii="Times New Roman" w:hAnsi="Times New Roman" w:cs="Times New Roman"/>
          <w:sz w:val="28"/>
          <w:szCs w:val="28"/>
        </w:rPr>
        <w:t xml:space="preserve"> как в периферийную империю, подобно ситуации с бывшими европейск</w:t>
      </w:r>
      <w:r w:rsidR="00F2557F">
        <w:rPr>
          <w:rFonts w:ascii="Times New Roman" w:hAnsi="Times New Roman" w:cs="Times New Roman"/>
          <w:sz w:val="28"/>
          <w:szCs w:val="28"/>
        </w:rPr>
        <w:t>ими колониями, либо являлись</w:t>
      </w:r>
      <w:r w:rsidR="0054136B">
        <w:rPr>
          <w:rFonts w:ascii="Times New Roman" w:hAnsi="Times New Roman" w:cs="Times New Roman"/>
          <w:sz w:val="28"/>
          <w:szCs w:val="28"/>
        </w:rPr>
        <w:t xml:space="preserve"> зеркальным отражением з</w:t>
      </w:r>
      <w:r w:rsidR="00C21A25" w:rsidRPr="00416D2B">
        <w:rPr>
          <w:rFonts w:ascii="Times New Roman" w:hAnsi="Times New Roman" w:cs="Times New Roman"/>
          <w:sz w:val="28"/>
          <w:szCs w:val="28"/>
        </w:rPr>
        <w:t>ападных идей, ввиду распространения убеждения о наличии у Ро</w:t>
      </w:r>
      <w:r w:rsidR="0054136B">
        <w:rPr>
          <w:rFonts w:ascii="Times New Roman" w:hAnsi="Times New Roman" w:cs="Times New Roman"/>
          <w:sz w:val="28"/>
          <w:szCs w:val="28"/>
        </w:rPr>
        <w:t xml:space="preserve">ссии особого пути, тем не менее, </w:t>
      </w:r>
      <w:r w:rsidR="00C21A25" w:rsidRPr="00416D2B">
        <w:rPr>
          <w:rFonts w:ascii="Times New Roman" w:hAnsi="Times New Roman" w:cs="Times New Roman"/>
          <w:sz w:val="28"/>
          <w:szCs w:val="28"/>
        </w:rPr>
        <w:t>не подкрепленного отличными от отрицания западных тезисов положениями ввиду тотальной</w:t>
      </w:r>
      <w:proofErr w:type="gramEnd"/>
      <w:r w:rsidR="00C21A25" w:rsidRPr="00416D2B">
        <w:rPr>
          <w:rFonts w:ascii="Times New Roman" w:hAnsi="Times New Roman" w:cs="Times New Roman"/>
          <w:sz w:val="28"/>
          <w:szCs w:val="28"/>
        </w:rPr>
        <w:t xml:space="preserve"> европеизации российского общественного сознания</w:t>
      </w:r>
      <w:r w:rsidR="00C21A25" w:rsidRPr="00416D2B">
        <w:rPr>
          <w:rStyle w:val="a9"/>
          <w:rFonts w:ascii="Times New Roman" w:hAnsi="Times New Roman" w:cs="Times New Roman"/>
          <w:sz w:val="28"/>
          <w:szCs w:val="28"/>
        </w:rPr>
        <w:footnoteReference w:id="31"/>
      </w:r>
      <w:r w:rsidR="00C21A25" w:rsidRPr="00416D2B">
        <w:rPr>
          <w:rFonts w:ascii="Times New Roman" w:hAnsi="Times New Roman" w:cs="Times New Roman"/>
          <w:sz w:val="28"/>
          <w:szCs w:val="28"/>
        </w:rPr>
        <w:t>.</w:t>
      </w:r>
      <w:r w:rsidR="0054136B">
        <w:rPr>
          <w:rFonts w:ascii="Times New Roman" w:hAnsi="Times New Roman" w:cs="Times New Roman"/>
          <w:sz w:val="28"/>
          <w:szCs w:val="28"/>
        </w:rPr>
        <w:t xml:space="preserve"> </w:t>
      </w:r>
      <w:r w:rsidR="00846AA0" w:rsidRPr="00107F8D">
        <w:rPr>
          <w:rFonts w:ascii="Times New Roman" w:hAnsi="Times New Roman" w:cs="Times New Roman"/>
          <w:sz w:val="28"/>
          <w:szCs w:val="28"/>
        </w:rPr>
        <w:t>Вследстви</w:t>
      </w:r>
      <w:r w:rsidR="006E0726">
        <w:rPr>
          <w:rFonts w:ascii="Times New Roman" w:hAnsi="Times New Roman" w:cs="Times New Roman"/>
          <w:sz w:val="28"/>
          <w:szCs w:val="28"/>
        </w:rPr>
        <w:t>е</w:t>
      </w:r>
      <w:r w:rsidR="0054136B">
        <w:rPr>
          <w:rFonts w:ascii="Times New Roman" w:hAnsi="Times New Roman" w:cs="Times New Roman"/>
          <w:sz w:val="28"/>
          <w:szCs w:val="28"/>
        </w:rPr>
        <w:t xml:space="preserve"> </w:t>
      </w:r>
      <w:r w:rsidR="006E0726">
        <w:rPr>
          <w:rFonts w:ascii="Times New Roman" w:hAnsi="Times New Roman" w:cs="Times New Roman"/>
          <w:sz w:val="28"/>
          <w:szCs w:val="28"/>
        </w:rPr>
        <w:t xml:space="preserve">наличия </w:t>
      </w:r>
      <w:r w:rsidR="00B10954">
        <w:rPr>
          <w:rFonts w:ascii="Times New Roman" w:hAnsi="Times New Roman" w:cs="Times New Roman"/>
          <w:sz w:val="28"/>
          <w:szCs w:val="28"/>
        </w:rPr>
        <w:t>трех</w:t>
      </w:r>
      <w:r w:rsidR="006E0726">
        <w:rPr>
          <w:rFonts w:ascii="Times New Roman" w:hAnsi="Times New Roman" w:cs="Times New Roman"/>
          <w:sz w:val="28"/>
          <w:szCs w:val="28"/>
        </w:rPr>
        <w:t xml:space="preserve"> разных точек зрения</w:t>
      </w:r>
      <w:r w:rsidR="00846AA0" w:rsidRPr="00107F8D">
        <w:rPr>
          <w:rFonts w:ascii="Times New Roman" w:hAnsi="Times New Roman" w:cs="Times New Roman"/>
          <w:sz w:val="28"/>
          <w:szCs w:val="28"/>
        </w:rPr>
        <w:t xml:space="preserve"> появляется необходимость рассмотрения не только российского кон</w:t>
      </w:r>
      <w:r w:rsidR="0054136B">
        <w:rPr>
          <w:rFonts w:ascii="Times New Roman" w:hAnsi="Times New Roman" w:cs="Times New Roman"/>
          <w:sz w:val="28"/>
          <w:szCs w:val="28"/>
        </w:rPr>
        <w:t>серватизма, но и консерватизма з</w:t>
      </w:r>
      <w:r w:rsidR="00846AA0" w:rsidRPr="00107F8D">
        <w:rPr>
          <w:rFonts w:ascii="Times New Roman" w:hAnsi="Times New Roman" w:cs="Times New Roman"/>
          <w:sz w:val="28"/>
          <w:szCs w:val="28"/>
        </w:rPr>
        <w:t>ападного</w:t>
      </w:r>
      <w:r>
        <w:rPr>
          <w:rFonts w:ascii="Times New Roman" w:hAnsi="Times New Roman" w:cs="Times New Roman"/>
          <w:sz w:val="28"/>
          <w:szCs w:val="28"/>
        </w:rPr>
        <w:t xml:space="preserve"> для нахождения общих элементов всех консервативных идей.</w:t>
      </w:r>
    </w:p>
    <w:p w:rsidR="00151DB6" w:rsidRPr="00107F8D" w:rsidRDefault="007D14F8"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Данная глава посвящена</w:t>
      </w:r>
      <w:r w:rsidR="00682D54">
        <w:rPr>
          <w:rFonts w:ascii="Times New Roman" w:hAnsi="Times New Roman" w:cs="Times New Roman"/>
          <w:sz w:val="28"/>
          <w:szCs w:val="28"/>
        </w:rPr>
        <w:t xml:space="preserve"> поиску ответа на вопрос: «Что значит быть </w:t>
      </w:r>
      <w:r w:rsidR="00685837">
        <w:rPr>
          <w:rFonts w:ascii="Times New Roman" w:hAnsi="Times New Roman" w:cs="Times New Roman"/>
          <w:sz w:val="28"/>
          <w:szCs w:val="28"/>
        </w:rPr>
        <w:t>к</w:t>
      </w:r>
      <w:r w:rsidR="00682D54">
        <w:rPr>
          <w:rFonts w:ascii="Times New Roman" w:hAnsi="Times New Roman" w:cs="Times New Roman"/>
          <w:sz w:val="28"/>
          <w:szCs w:val="28"/>
        </w:rPr>
        <w:t>онсерватором?»</w:t>
      </w:r>
      <w:r w:rsidR="00682D54" w:rsidRPr="00107F8D">
        <w:rPr>
          <w:rFonts w:ascii="Times New Roman" w:hAnsi="Times New Roman" w:cs="Times New Roman"/>
          <w:sz w:val="28"/>
          <w:szCs w:val="28"/>
        </w:rPr>
        <w:t>.</w:t>
      </w:r>
      <w:r w:rsidRPr="00107F8D">
        <w:rPr>
          <w:rFonts w:ascii="Times New Roman" w:hAnsi="Times New Roman" w:cs="Times New Roman"/>
          <w:sz w:val="28"/>
          <w:szCs w:val="28"/>
        </w:rPr>
        <w:t xml:space="preserve"> В</w:t>
      </w:r>
      <w:r w:rsidR="002259E9" w:rsidRPr="00107F8D">
        <w:rPr>
          <w:rFonts w:ascii="Times New Roman" w:hAnsi="Times New Roman" w:cs="Times New Roman"/>
          <w:sz w:val="28"/>
          <w:szCs w:val="28"/>
        </w:rPr>
        <w:t xml:space="preserve"> первом параграфе </w:t>
      </w:r>
      <w:r w:rsidR="0022257D" w:rsidRPr="00107F8D">
        <w:rPr>
          <w:rFonts w:ascii="Times New Roman" w:hAnsi="Times New Roman" w:cs="Times New Roman"/>
          <w:sz w:val="28"/>
          <w:szCs w:val="28"/>
        </w:rPr>
        <w:t xml:space="preserve">будут рассмотрены основные </w:t>
      </w:r>
      <w:r w:rsidR="00371033" w:rsidRPr="00107F8D">
        <w:rPr>
          <w:rFonts w:ascii="Times New Roman" w:hAnsi="Times New Roman" w:cs="Times New Roman"/>
          <w:sz w:val="28"/>
          <w:szCs w:val="28"/>
        </w:rPr>
        <w:t>положения</w:t>
      </w:r>
      <w:r w:rsidR="0022257D" w:rsidRPr="00107F8D">
        <w:rPr>
          <w:rFonts w:ascii="Times New Roman" w:hAnsi="Times New Roman" w:cs="Times New Roman"/>
          <w:sz w:val="28"/>
          <w:szCs w:val="28"/>
        </w:rPr>
        <w:t xml:space="preserve"> идеологии </w:t>
      </w:r>
      <w:r w:rsidR="00685837">
        <w:rPr>
          <w:rFonts w:ascii="Times New Roman" w:hAnsi="Times New Roman" w:cs="Times New Roman"/>
          <w:sz w:val="28"/>
          <w:szCs w:val="28"/>
        </w:rPr>
        <w:t>к</w:t>
      </w:r>
      <w:r w:rsidR="0022257D" w:rsidRPr="00107F8D">
        <w:rPr>
          <w:rFonts w:ascii="Times New Roman" w:hAnsi="Times New Roman" w:cs="Times New Roman"/>
          <w:sz w:val="28"/>
          <w:szCs w:val="28"/>
        </w:rPr>
        <w:t>онсерватизма при его зарождении на Западе, далее</w:t>
      </w:r>
      <w:r w:rsidR="002259E9" w:rsidRPr="00107F8D">
        <w:rPr>
          <w:rFonts w:ascii="Times New Roman" w:hAnsi="Times New Roman" w:cs="Times New Roman"/>
          <w:sz w:val="28"/>
          <w:szCs w:val="28"/>
        </w:rPr>
        <w:t xml:space="preserve"> – его эволюция и ид</w:t>
      </w:r>
      <w:r w:rsidR="0054136B">
        <w:rPr>
          <w:rFonts w:ascii="Times New Roman" w:hAnsi="Times New Roman" w:cs="Times New Roman"/>
          <w:sz w:val="28"/>
          <w:szCs w:val="28"/>
        </w:rPr>
        <w:t>еи, считающиеся консервативными</w:t>
      </w:r>
      <w:r w:rsidR="002259E9" w:rsidRPr="00107F8D">
        <w:rPr>
          <w:rFonts w:ascii="Times New Roman" w:hAnsi="Times New Roman" w:cs="Times New Roman"/>
          <w:sz w:val="28"/>
          <w:szCs w:val="28"/>
        </w:rPr>
        <w:t xml:space="preserve"> на Западе в </w:t>
      </w:r>
      <w:r w:rsidR="00D84076">
        <w:rPr>
          <w:rFonts w:ascii="Times New Roman" w:hAnsi="Times New Roman" w:cs="Times New Roman"/>
          <w:sz w:val="28"/>
          <w:szCs w:val="28"/>
          <w:lang w:val="en-US"/>
        </w:rPr>
        <w:t>XXI</w:t>
      </w:r>
      <w:r w:rsidR="0054136B">
        <w:rPr>
          <w:rFonts w:ascii="Times New Roman" w:hAnsi="Times New Roman" w:cs="Times New Roman"/>
          <w:sz w:val="28"/>
          <w:szCs w:val="28"/>
        </w:rPr>
        <w:t xml:space="preserve"> </w:t>
      </w:r>
      <w:r w:rsidR="002259E9" w:rsidRPr="00107F8D">
        <w:rPr>
          <w:rFonts w:ascii="Times New Roman" w:hAnsi="Times New Roman" w:cs="Times New Roman"/>
          <w:sz w:val="28"/>
          <w:szCs w:val="28"/>
        </w:rPr>
        <w:t>веке. Во втором параграфе будет рассмотрена история р</w:t>
      </w:r>
      <w:r w:rsidR="00CF67FE" w:rsidRPr="00107F8D">
        <w:rPr>
          <w:rFonts w:ascii="Times New Roman" w:hAnsi="Times New Roman" w:cs="Times New Roman"/>
          <w:sz w:val="28"/>
          <w:szCs w:val="28"/>
        </w:rPr>
        <w:t xml:space="preserve">оссийского </w:t>
      </w:r>
      <w:r w:rsidR="002259E9" w:rsidRPr="00107F8D">
        <w:rPr>
          <w:rFonts w:ascii="Times New Roman" w:hAnsi="Times New Roman" w:cs="Times New Roman"/>
          <w:sz w:val="28"/>
          <w:szCs w:val="28"/>
        </w:rPr>
        <w:t>консерватизма, его специфика и современное состояние</w:t>
      </w:r>
      <w:r w:rsidR="004246D0" w:rsidRPr="00107F8D">
        <w:rPr>
          <w:rFonts w:ascii="Times New Roman" w:hAnsi="Times New Roman" w:cs="Times New Roman"/>
          <w:sz w:val="28"/>
          <w:szCs w:val="28"/>
        </w:rPr>
        <w:t xml:space="preserve">. </w:t>
      </w:r>
    </w:p>
    <w:p w:rsidR="00846AA0" w:rsidRPr="00107F8D" w:rsidRDefault="00151DB6" w:rsidP="002555E3">
      <w:pPr>
        <w:spacing w:line="360" w:lineRule="auto"/>
        <w:ind w:firstLine="567"/>
        <w:jc w:val="both"/>
        <w:rPr>
          <w:rFonts w:ascii="Times New Roman" w:hAnsi="Times New Roman" w:cs="Times New Roman"/>
          <w:sz w:val="28"/>
          <w:szCs w:val="28"/>
        </w:rPr>
      </w:pPr>
      <w:r w:rsidRPr="00416D2B">
        <w:rPr>
          <w:rFonts w:ascii="Times New Roman" w:hAnsi="Times New Roman" w:cs="Times New Roman"/>
          <w:sz w:val="28"/>
          <w:szCs w:val="28"/>
        </w:rPr>
        <w:lastRenderedPageBreak/>
        <w:t xml:space="preserve">Таким образом, на основании разбора существующих разновидностей консерватизма будет выделен список </w:t>
      </w:r>
      <w:r w:rsidR="00D62E3D" w:rsidRPr="00416D2B">
        <w:rPr>
          <w:rFonts w:ascii="Times New Roman" w:hAnsi="Times New Roman" w:cs="Times New Roman"/>
          <w:sz w:val="28"/>
          <w:szCs w:val="28"/>
        </w:rPr>
        <w:t>основных</w:t>
      </w:r>
      <w:r w:rsidR="00B85C5F" w:rsidRPr="00416D2B">
        <w:rPr>
          <w:rFonts w:ascii="Times New Roman" w:hAnsi="Times New Roman" w:cs="Times New Roman"/>
          <w:sz w:val="28"/>
          <w:szCs w:val="28"/>
        </w:rPr>
        <w:t xml:space="preserve"> консервативных элементов</w:t>
      </w:r>
      <w:r w:rsidRPr="00D65113">
        <w:rPr>
          <w:rFonts w:ascii="Times New Roman" w:hAnsi="Times New Roman" w:cs="Times New Roman"/>
          <w:sz w:val="28"/>
          <w:szCs w:val="28"/>
        </w:rPr>
        <w:t>.</w:t>
      </w:r>
    </w:p>
    <w:p w:rsidR="00A91438" w:rsidRPr="00107F8D" w:rsidRDefault="00846AA0" w:rsidP="002555E3">
      <w:pPr>
        <w:ind w:firstLine="567"/>
        <w:rPr>
          <w:rFonts w:ascii="Times New Roman" w:hAnsi="Times New Roman" w:cs="Times New Roman"/>
          <w:b/>
          <w:sz w:val="28"/>
          <w:szCs w:val="28"/>
        </w:rPr>
      </w:pPr>
      <w:r w:rsidRPr="00107F8D">
        <w:rPr>
          <w:rFonts w:ascii="Times New Roman" w:hAnsi="Times New Roman" w:cs="Times New Roman"/>
          <w:b/>
          <w:sz w:val="28"/>
          <w:szCs w:val="28"/>
        </w:rPr>
        <w:br w:type="page"/>
      </w:r>
    </w:p>
    <w:p w:rsidR="00C035C7" w:rsidRPr="000A64CD" w:rsidRDefault="00C035C7" w:rsidP="002555E3">
      <w:pPr>
        <w:pStyle w:val="3"/>
        <w:ind w:firstLine="567"/>
        <w:jc w:val="center"/>
        <w:rPr>
          <w:rFonts w:ascii="Times New Roman" w:hAnsi="Times New Roman" w:cs="Times New Roman"/>
          <w:sz w:val="28"/>
          <w:szCs w:val="28"/>
        </w:rPr>
      </w:pPr>
      <w:bookmarkStart w:id="4" w:name="_Toc23880821"/>
      <w:r w:rsidRPr="000A64CD">
        <w:rPr>
          <w:rFonts w:ascii="Times New Roman" w:hAnsi="Times New Roman" w:cs="Times New Roman"/>
          <w:sz w:val="28"/>
          <w:szCs w:val="28"/>
        </w:rPr>
        <w:lastRenderedPageBreak/>
        <w:t xml:space="preserve">§1.1. Зарождение идеологии </w:t>
      </w:r>
      <w:r w:rsidR="00685837">
        <w:rPr>
          <w:rFonts w:ascii="Times New Roman" w:hAnsi="Times New Roman" w:cs="Times New Roman"/>
          <w:sz w:val="28"/>
          <w:szCs w:val="28"/>
        </w:rPr>
        <w:t>к</w:t>
      </w:r>
      <w:r w:rsidRPr="000A64CD">
        <w:rPr>
          <w:rFonts w:ascii="Times New Roman" w:hAnsi="Times New Roman" w:cs="Times New Roman"/>
          <w:sz w:val="28"/>
          <w:szCs w:val="28"/>
        </w:rPr>
        <w:t>онсерватизма на Западе, его эволюция и современное состояние</w:t>
      </w:r>
      <w:bookmarkEnd w:id="4"/>
    </w:p>
    <w:p w:rsidR="00A833E4" w:rsidRPr="00107F8D" w:rsidRDefault="00A833E4"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Консерватизм</w:t>
      </w:r>
      <w:r w:rsidR="0054136B">
        <w:rPr>
          <w:rFonts w:ascii="Times New Roman" w:hAnsi="Times New Roman" w:cs="Times New Roman"/>
          <w:sz w:val="28"/>
          <w:szCs w:val="28"/>
        </w:rPr>
        <w:t xml:space="preserve"> </w:t>
      </w:r>
      <w:r w:rsidRPr="00107F8D">
        <w:rPr>
          <w:rFonts w:ascii="Times New Roman" w:hAnsi="Times New Roman" w:cs="Times New Roman"/>
          <w:sz w:val="28"/>
          <w:szCs w:val="28"/>
        </w:rPr>
        <w:t xml:space="preserve">зарождается в Великобритании в </w:t>
      </w:r>
      <w:r w:rsidRPr="00107F8D">
        <w:rPr>
          <w:rFonts w:ascii="Times New Roman" w:hAnsi="Times New Roman" w:cs="Times New Roman"/>
          <w:sz w:val="28"/>
          <w:szCs w:val="28"/>
          <w:lang w:val="en-US"/>
        </w:rPr>
        <w:t>XVIII</w:t>
      </w:r>
      <w:r w:rsidRPr="00107F8D">
        <w:rPr>
          <w:rFonts w:ascii="Times New Roman" w:hAnsi="Times New Roman" w:cs="Times New Roman"/>
          <w:sz w:val="28"/>
          <w:szCs w:val="28"/>
        </w:rPr>
        <w:t xml:space="preserve"> веке как реакция на </w:t>
      </w:r>
      <w:r w:rsidR="00D248B3" w:rsidRPr="00107F8D">
        <w:rPr>
          <w:rFonts w:ascii="Times New Roman" w:hAnsi="Times New Roman" w:cs="Times New Roman"/>
          <w:sz w:val="28"/>
          <w:szCs w:val="28"/>
        </w:rPr>
        <w:t xml:space="preserve">Великую </w:t>
      </w:r>
      <w:r w:rsidRPr="00107F8D">
        <w:rPr>
          <w:rFonts w:ascii="Times New Roman" w:hAnsi="Times New Roman" w:cs="Times New Roman"/>
          <w:sz w:val="28"/>
          <w:szCs w:val="28"/>
        </w:rPr>
        <w:t>Французскую революцию</w:t>
      </w:r>
      <w:r w:rsidR="00D248B3" w:rsidRPr="00107F8D">
        <w:rPr>
          <w:rFonts w:ascii="Times New Roman" w:hAnsi="Times New Roman" w:cs="Times New Roman"/>
          <w:sz w:val="28"/>
          <w:szCs w:val="28"/>
        </w:rPr>
        <w:t>: он являлся точкой зрения части аристократии, вынужденно уходящей с политической арены</w:t>
      </w:r>
      <w:r w:rsidR="00E93005" w:rsidRPr="00107F8D">
        <w:rPr>
          <w:rStyle w:val="a9"/>
          <w:rFonts w:ascii="Times New Roman" w:hAnsi="Times New Roman" w:cs="Times New Roman"/>
          <w:sz w:val="28"/>
          <w:szCs w:val="28"/>
        </w:rPr>
        <w:footnoteReference w:id="32"/>
      </w:r>
      <w:r w:rsidR="00D248B3" w:rsidRPr="00107F8D">
        <w:rPr>
          <w:rFonts w:ascii="Times New Roman" w:hAnsi="Times New Roman" w:cs="Times New Roman"/>
          <w:sz w:val="28"/>
          <w:szCs w:val="28"/>
        </w:rPr>
        <w:t xml:space="preserve">. Ввиду отсутствия желания покидать сцену политических действий, она призывала к отказу от резких перемен и сохранению монархии. </w:t>
      </w:r>
      <w:r w:rsidRPr="00107F8D">
        <w:rPr>
          <w:rFonts w:ascii="Times New Roman" w:hAnsi="Times New Roman" w:cs="Times New Roman"/>
          <w:sz w:val="28"/>
          <w:szCs w:val="28"/>
        </w:rPr>
        <w:t xml:space="preserve">Основоположником </w:t>
      </w:r>
      <w:r w:rsidR="00AB28A7" w:rsidRPr="00107F8D">
        <w:rPr>
          <w:rFonts w:ascii="Times New Roman" w:hAnsi="Times New Roman" w:cs="Times New Roman"/>
          <w:sz w:val="28"/>
          <w:szCs w:val="28"/>
        </w:rPr>
        <w:t xml:space="preserve">классического </w:t>
      </w:r>
      <w:r w:rsidR="00AB28A7" w:rsidRPr="00107F8D">
        <w:rPr>
          <w:rFonts w:ascii="Times New Roman" w:hAnsi="Times New Roman" w:cs="Times New Roman"/>
          <w:b/>
          <w:bCs/>
          <w:sz w:val="28"/>
          <w:szCs w:val="28"/>
        </w:rPr>
        <w:t xml:space="preserve">англо-американского или умеренного </w:t>
      </w:r>
      <w:r w:rsidR="00583E70">
        <w:rPr>
          <w:rFonts w:ascii="Times New Roman" w:hAnsi="Times New Roman" w:cs="Times New Roman"/>
          <w:b/>
          <w:bCs/>
          <w:sz w:val="28"/>
          <w:szCs w:val="28"/>
        </w:rPr>
        <w:t>к</w:t>
      </w:r>
      <w:r w:rsidRPr="00107F8D">
        <w:rPr>
          <w:rFonts w:ascii="Times New Roman" w:hAnsi="Times New Roman" w:cs="Times New Roman"/>
          <w:b/>
          <w:bCs/>
          <w:sz w:val="28"/>
          <w:szCs w:val="28"/>
        </w:rPr>
        <w:t>онсерватизма</w:t>
      </w:r>
      <w:r w:rsidRPr="00107F8D">
        <w:rPr>
          <w:rFonts w:ascii="Times New Roman" w:hAnsi="Times New Roman" w:cs="Times New Roman"/>
          <w:sz w:val="28"/>
          <w:szCs w:val="28"/>
        </w:rPr>
        <w:t xml:space="preserve"> считается политический философ Эдмунд Бёрк</w:t>
      </w:r>
      <w:r w:rsidR="00AB28A7" w:rsidRPr="00107F8D">
        <w:rPr>
          <w:rFonts w:ascii="Times New Roman" w:hAnsi="Times New Roman" w:cs="Times New Roman"/>
          <w:sz w:val="28"/>
          <w:szCs w:val="28"/>
        </w:rPr>
        <w:t>.</w:t>
      </w:r>
      <w:r w:rsidRPr="00107F8D">
        <w:rPr>
          <w:rFonts w:ascii="Times New Roman" w:hAnsi="Times New Roman" w:cs="Times New Roman"/>
          <w:sz w:val="28"/>
          <w:szCs w:val="28"/>
        </w:rPr>
        <w:t xml:space="preserve"> Он и формулирует основные положения этой идеологии: человек понимается консерваторами как религиозное существо, при этом религия является основой неизбежно диффере</w:t>
      </w:r>
      <w:r w:rsidR="00DC53BE">
        <w:rPr>
          <w:rFonts w:ascii="Times New Roman" w:hAnsi="Times New Roman" w:cs="Times New Roman"/>
          <w:sz w:val="28"/>
          <w:szCs w:val="28"/>
        </w:rPr>
        <w:t>нцированного, иерархического</w:t>
      </w:r>
      <w:r w:rsidRPr="00107F8D">
        <w:rPr>
          <w:rFonts w:ascii="Times New Roman" w:hAnsi="Times New Roman" w:cs="Times New Roman"/>
          <w:sz w:val="28"/>
          <w:szCs w:val="28"/>
        </w:rPr>
        <w:t xml:space="preserve"> гражданского общества, которое в свою очередь возникает в процессе мед</w:t>
      </w:r>
      <w:r w:rsidR="00DC53BE">
        <w:rPr>
          <w:rFonts w:ascii="Times New Roman" w:hAnsi="Times New Roman" w:cs="Times New Roman"/>
          <w:sz w:val="28"/>
          <w:szCs w:val="28"/>
        </w:rPr>
        <w:t>ленного исторического развития;</w:t>
      </w:r>
      <w:r w:rsidRPr="00107F8D">
        <w:rPr>
          <w:rFonts w:ascii="Times New Roman" w:hAnsi="Times New Roman" w:cs="Times New Roman"/>
          <w:sz w:val="28"/>
          <w:szCs w:val="28"/>
        </w:rPr>
        <w:t xml:space="preserve"> </w:t>
      </w:r>
      <w:proofErr w:type="gramStart"/>
      <w:r w:rsidRPr="00107F8D">
        <w:rPr>
          <w:rFonts w:ascii="Times New Roman" w:hAnsi="Times New Roman" w:cs="Times New Roman"/>
          <w:sz w:val="28"/>
          <w:szCs w:val="28"/>
        </w:rPr>
        <w:t>во главе гражданского общества</w:t>
      </w:r>
      <w:r w:rsidR="00F74D7F">
        <w:rPr>
          <w:rFonts w:ascii="Times New Roman" w:hAnsi="Times New Roman" w:cs="Times New Roman"/>
          <w:sz w:val="28"/>
          <w:szCs w:val="28"/>
        </w:rPr>
        <w:t xml:space="preserve">, представляющего собой совокупность различных объединений: партий, группировок, клубов и так далее, отстаивающих определенные интересы населения, </w:t>
      </w:r>
      <w:r w:rsidRPr="00107F8D">
        <w:rPr>
          <w:rFonts w:ascii="Times New Roman" w:hAnsi="Times New Roman" w:cs="Times New Roman"/>
          <w:sz w:val="28"/>
          <w:szCs w:val="28"/>
        </w:rPr>
        <w:t>стоит государство, обладающее авторитетом и опирающееся на традиции</w:t>
      </w:r>
      <w:r w:rsidR="00013DD8" w:rsidRPr="00107F8D">
        <w:rPr>
          <w:rFonts w:ascii="Times New Roman" w:hAnsi="Times New Roman" w:cs="Times New Roman"/>
          <w:sz w:val="28"/>
          <w:szCs w:val="28"/>
        </w:rPr>
        <w:t>, которые, по его мнению, связывают поколения друг с другом</w:t>
      </w:r>
      <w:r w:rsidR="004655ED" w:rsidRPr="00107F8D">
        <w:rPr>
          <w:rFonts w:ascii="Times New Roman" w:hAnsi="Times New Roman" w:cs="Times New Roman"/>
          <w:sz w:val="28"/>
          <w:szCs w:val="28"/>
        </w:rPr>
        <w:t xml:space="preserve"> и обязывают сохранять то, что уже было построено</w:t>
      </w:r>
      <w:r w:rsidR="00BB6F65" w:rsidRPr="00107F8D">
        <w:rPr>
          <w:rStyle w:val="a9"/>
          <w:rFonts w:ascii="Times New Roman" w:hAnsi="Times New Roman" w:cs="Times New Roman"/>
          <w:sz w:val="28"/>
          <w:szCs w:val="28"/>
        </w:rPr>
        <w:footnoteReference w:id="33"/>
      </w:r>
      <w:r w:rsidRPr="00107F8D">
        <w:rPr>
          <w:rFonts w:ascii="Times New Roman" w:hAnsi="Times New Roman" w:cs="Times New Roman"/>
          <w:sz w:val="28"/>
          <w:szCs w:val="28"/>
        </w:rPr>
        <w:t>. Однако нельзя утверждать, что консерваторы той эпохи выступали за отсутствие каких-либо преобразований, они настаивали на постепенном</w:t>
      </w:r>
      <w:proofErr w:type="gramEnd"/>
      <w:r w:rsidRPr="00107F8D">
        <w:rPr>
          <w:rFonts w:ascii="Times New Roman" w:hAnsi="Times New Roman" w:cs="Times New Roman"/>
          <w:sz w:val="28"/>
          <w:szCs w:val="28"/>
        </w:rPr>
        <w:t xml:space="preserve"> </w:t>
      </w:r>
      <w:proofErr w:type="gramStart"/>
      <w:r w:rsidRPr="00107F8D">
        <w:rPr>
          <w:rFonts w:ascii="Times New Roman" w:hAnsi="Times New Roman" w:cs="Times New Roman"/>
          <w:sz w:val="28"/>
          <w:szCs w:val="28"/>
        </w:rPr>
        <w:t>изменении с учетом существующих ценностей и религиозных нор</w:t>
      </w:r>
      <w:r w:rsidR="00D23B10" w:rsidRPr="00107F8D">
        <w:rPr>
          <w:rFonts w:ascii="Times New Roman" w:hAnsi="Times New Roman" w:cs="Times New Roman"/>
          <w:sz w:val="28"/>
          <w:szCs w:val="28"/>
        </w:rPr>
        <w:t xml:space="preserve">м, ведь </w:t>
      </w:r>
      <w:r w:rsidR="00BB6F65" w:rsidRPr="00107F8D">
        <w:rPr>
          <w:rFonts w:ascii="Times New Roman" w:hAnsi="Times New Roman" w:cs="Times New Roman"/>
          <w:sz w:val="28"/>
          <w:szCs w:val="28"/>
        </w:rPr>
        <w:t>«</w:t>
      </w:r>
      <w:r w:rsidR="00A66EE5" w:rsidRPr="00107F8D">
        <w:rPr>
          <w:rFonts w:ascii="Times New Roman" w:hAnsi="Times New Roman" w:cs="Times New Roman"/>
          <w:sz w:val="28"/>
          <w:szCs w:val="28"/>
        </w:rPr>
        <w:t>для того</w:t>
      </w:r>
      <w:r w:rsidR="00BC4383" w:rsidRPr="00107F8D">
        <w:rPr>
          <w:rFonts w:ascii="Times New Roman" w:hAnsi="Times New Roman" w:cs="Times New Roman"/>
          <w:sz w:val="28"/>
          <w:szCs w:val="28"/>
        </w:rPr>
        <w:t>,</w:t>
      </w:r>
      <w:r w:rsidR="00A66EE5" w:rsidRPr="00107F8D">
        <w:rPr>
          <w:rFonts w:ascii="Times New Roman" w:hAnsi="Times New Roman" w:cs="Times New Roman"/>
          <w:sz w:val="28"/>
          <w:szCs w:val="28"/>
        </w:rPr>
        <w:t xml:space="preserve"> чтобы сохранить основные элементы общества, </w:t>
      </w:r>
      <w:proofErr w:type="spellStart"/>
      <w:r w:rsidR="00A66EE5" w:rsidRPr="00107F8D">
        <w:rPr>
          <w:rFonts w:ascii="Times New Roman" w:hAnsi="Times New Roman" w:cs="Times New Roman"/>
          <w:sz w:val="28"/>
          <w:szCs w:val="28"/>
        </w:rPr>
        <w:t>порои</w:t>
      </w:r>
      <w:proofErr w:type="spellEnd"/>
      <w:r w:rsidR="00A66EE5" w:rsidRPr="00107F8D">
        <w:rPr>
          <w:rFonts w:ascii="Times New Roman" w:hAnsi="Times New Roman" w:cs="Times New Roman"/>
          <w:sz w:val="28"/>
          <w:szCs w:val="28"/>
        </w:rPr>
        <w:t>̆ необходимо согласиться на изменения во второстепенных вопросах</w:t>
      </w:r>
      <w:r w:rsidR="008664C0" w:rsidRPr="00107F8D">
        <w:rPr>
          <w:rFonts w:ascii="Times New Roman" w:hAnsi="Times New Roman" w:cs="Times New Roman"/>
          <w:sz w:val="28"/>
          <w:szCs w:val="28"/>
        </w:rPr>
        <w:t>»</w:t>
      </w:r>
      <w:r w:rsidR="00B31B90" w:rsidRPr="00107F8D">
        <w:rPr>
          <w:rStyle w:val="a9"/>
          <w:rFonts w:ascii="Times New Roman" w:hAnsi="Times New Roman" w:cs="Times New Roman"/>
          <w:sz w:val="28"/>
          <w:szCs w:val="28"/>
        </w:rPr>
        <w:footnoteReference w:id="34"/>
      </w:r>
      <w:r w:rsidRPr="00107F8D">
        <w:rPr>
          <w:rFonts w:ascii="Times New Roman" w:hAnsi="Times New Roman" w:cs="Times New Roman"/>
          <w:sz w:val="28"/>
          <w:szCs w:val="28"/>
        </w:rPr>
        <w:t>, им также свойственно</w:t>
      </w:r>
      <w:proofErr w:type="gramEnd"/>
      <w:r w:rsidRPr="00107F8D">
        <w:rPr>
          <w:rFonts w:ascii="Times New Roman" w:hAnsi="Times New Roman" w:cs="Times New Roman"/>
          <w:sz w:val="28"/>
          <w:szCs w:val="28"/>
        </w:rPr>
        <w:t xml:space="preserve"> придерживаться принципа органицизма и прагматизма.</w:t>
      </w:r>
    </w:p>
    <w:p w:rsidR="002440B4" w:rsidRPr="00107F8D" w:rsidRDefault="00AB28A7"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Еще одним человеком, внесшим большой вклад в зарождение ветви </w:t>
      </w:r>
      <w:r w:rsidR="00685837">
        <w:rPr>
          <w:rFonts w:ascii="Times New Roman" w:hAnsi="Times New Roman" w:cs="Times New Roman"/>
          <w:sz w:val="28"/>
          <w:szCs w:val="28"/>
        </w:rPr>
        <w:t>к</w:t>
      </w:r>
      <w:r w:rsidRPr="00107F8D">
        <w:rPr>
          <w:rFonts w:ascii="Times New Roman" w:hAnsi="Times New Roman" w:cs="Times New Roman"/>
          <w:sz w:val="28"/>
          <w:szCs w:val="28"/>
        </w:rPr>
        <w:t xml:space="preserve">онсерватизма, а именно, в возникновение </w:t>
      </w:r>
      <w:r w:rsidR="0054136B">
        <w:rPr>
          <w:rFonts w:ascii="Times New Roman" w:hAnsi="Times New Roman" w:cs="Times New Roman"/>
          <w:b/>
          <w:bCs/>
          <w:sz w:val="28"/>
          <w:szCs w:val="28"/>
        </w:rPr>
        <w:t>к</w:t>
      </w:r>
      <w:r w:rsidRPr="00107F8D">
        <w:rPr>
          <w:rFonts w:ascii="Times New Roman" w:hAnsi="Times New Roman" w:cs="Times New Roman"/>
          <w:b/>
          <w:bCs/>
          <w:sz w:val="28"/>
          <w:szCs w:val="28"/>
        </w:rPr>
        <w:t xml:space="preserve">онтинентального </w:t>
      </w:r>
      <w:proofErr w:type="spellStart"/>
      <w:r w:rsidRPr="00107F8D">
        <w:rPr>
          <w:rFonts w:ascii="Times New Roman" w:hAnsi="Times New Roman" w:cs="Times New Roman"/>
          <w:b/>
          <w:bCs/>
          <w:sz w:val="28"/>
          <w:szCs w:val="28"/>
        </w:rPr>
        <w:t>реакционизма</w:t>
      </w:r>
      <w:proofErr w:type="spellEnd"/>
      <w:r w:rsidRPr="00107F8D">
        <w:rPr>
          <w:rFonts w:ascii="Times New Roman" w:hAnsi="Times New Roman" w:cs="Times New Roman"/>
          <w:sz w:val="28"/>
          <w:szCs w:val="28"/>
        </w:rPr>
        <w:t xml:space="preserve">, является французский политический философ </w:t>
      </w:r>
      <w:r w:rsidR="0063313C" w:rsidRPr="00107F8D">
        <w:rPr>
          <w:rFonts w:ascii="Times New Roman" w:hAnsi="Times New Roman" w:cs="Times New Roman"/>
          <w:sz w:val="28"/>
          <w:szCs w:val="28"/>
        </w:rPr>
        <w:t xml:space="preserve">Жозеф де Местр. </w:t>
      </w:r>
      <w:proofErr w:type="gramStart"/>
      <w:r w:rsidR="00013DD8" w:rsidRPr="00107F8D">
        <w:rPr>
          <w:rFonts w:ascii="Times New Roman" w:hAnsi="Times New Roman" w:cs="Times New Roman"/>
          <w:sz w:val="28"/>
          <w:szCs w:val="28"/>
        </w:rPr>
        <w:t xml:space="preserve">Великую Французскую революцию он воспринимал как проявление Божьей кары за </w:t>
      </w:r>
      <w:r w:rsidR="00013DD8" w:rsidRPr="00107F8D">
        <w:rPr>
          <w:rFonts w:ascii="Times New Roman" w:hAnsi="Times New Roman" w:cs="Times New Roman"/>
          <w:sz w:val="28"/>
          <w:szCs w:val="28"/>
        </w:rPr>
        <w:lastRenderedPageBreak/>
        <w:t>отказ следования нормам религии и морали, предав тем самым социальное развитие</w:t>
      </w:r>
      <w:r w:rsidR="004F7F4F" w:rsidRPr="00107F8D">
        <w:rPr>
          <w:rStyle w:val="a9"/>
          <w:rFonts w:ascii="Times New Roman" w:hAnsi="Times New Roman" w:cs="Times New Roman"/>
          <w:sz w:val="28"/>
          <w:szCs w:val="28"/>
        </w:rPr>
        <w:footnoteReference w:id="35"/>
      </w:r>
      <w:r w:rsidR="00013DD8" w:rsidRPr="00107F8D">
        <w:rPr>
          <w:rFonts w:ascii="Times New Roman" w:hAnsi="Times New Roman" w:cs="Times New Roman"/>
          <w:sz w:val="28"/>
          <w:szCs w:val="28"/>
        </w:rPr>
        <w:t xml:space="preserve">. </w:t>
      </w:r>
      <w:r w:rsidR="0063313C" w:rsidRPr="00107F8D">
        <w:rPr>
          <w:rFonts w:ascii="Times New Roman" w:hAnsi="Times New Roman" w:cs="Times New Roman"/>
          <w:sz w:val="28"/>
          <w:szCs w:val="28"/>
        </w:rPr>
        <w:t xml:space="preserve">Его взгляды являлись более радикальными, чем у Бёрка: он считал необходимым сопротивление всем изменениям для сохранения существующих порядков, </w:t>
      </w:r>
      <w:r w:rsidR="00013DD8" w:rsidRPr="00107F8D">
        <w:rPr>
          <w:rFonts w:ascii="Times New Roman" w:hAnsi="Times New Roman" w:cs="Times New Roman"/>
          <w:sz w:val="28"/>
          <w:szCs w:val="28"/>
        </w:rPr>
        <w:t xml:space="preserve">а </w:t>
      </w:r>
      <w:r w:rsidR="0063313C" w:rsidRPr="00107F8D">
        <w:rPr>
          <w:rFonts w:ascii="Times New Roman" w:hAnsi="Times New Roman" w:cs="Times New Roman"/>
          <w:sz w:val="28"/>
          <w:szCs w:val="28"/>
        </w:rPr>
        <w:t>для достижения этой цели, по его мнению, власть могла</w:t>
      </w:r>
      <w:r w:rsidR="00013DD8" w:rsidRPr="00107F8D">
        <w:rPr>
          <w:rFonts w:ascii="Times New Roman" w:hAnsi="Times New Roman" w:cs="Times New Roman"/>
          <w:sz w:val="28"/>
          <w:szCs w:val="28"/>
        </w:rPr>
        <w:t xml:space="preserve"> прибегнуть к насилию для подавления революционных сил</w:t>
      </w:r>
      <w:r w:rsidR="00013DD8" w:rsidRPr="00107F8D">
        <w:rPr>
          <w:rStyle w:val="a9"/>
          <w:rFonts w:ascii="Times New Roman" w:hAnsi="Times New Roman" w:cs="Times New Roman"/>
          <w:sz w:val="28"/>
          <w:szCs w:val="28"/>
        </w:rPr>
        <w:footnoteReference w:id="36"/>
      </w:r>
      <w:r w:rsidR="0054136B">
        <w:rPr>
          <w:rFonts w:ascii="Times New Roman" w:hAnsi="Times New Roman" w:cs="Times New Roman"/>
          <w:sz w:val="28"/>
          <w:szCs w:val="28"/>
        </w:rPr>
        <w:t>.</w:t>
      </w:r>
      <w:proofErr w:type="gramEnd"/>
    </w:p>
    <w:p w:rsidR="0039470A" w:rsidRPr="00107F8D" w:rsidRDefault="00BC4383"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Однако ошибочно утверждать, что по </w:t>
      </w:r>
      <w:proofErr w:type="gramStart"/>
      <w:r w:rsidRPr="00107F8D">
        <w:rPr>
          <w:rFonts w:ascii="Times New Roman" w:hAnsi="Times New Roman" w:cs="Times New Roman"/>
          <w:sz w:val="28"/>
          <w:szCs w:val="28"/>
        </w:rPr>
        <w:t>прошествии</w:t>
      </w:r>
      <w:proofErr w:type="gramEnd"/>
      <w:r w:rsidRPr="00107F8D">
        <w:rPr>
          <w:rFonts w:ascii="Times New Roman" w:hAnsi="Times New Roman" w:cs="Times New Roman"/>
          <w:sz w:val="28"/>
          <w:szCs w:val="28"/>
        </w:rPr>
        <w:t xml:space="preserve"> трёх веков </w:t>
      </w:r>
      <w:r w:rsidR="00685837">
        <w:rPr>
          <w:rFonts w:ascii="Times New Roman" w:hAnsi="Times New Roman" w:cs="Times New Roman"/>
          <w:sz w:val="28"/>
          <w:szCs w:val="28"/>
        </w:rPr>
        <w:t>к</w:t>
      </w:r>
      <w:r w:rsidRPr="00107F8D">
        <w:rPr>
          <w:rFonts w:ascii="Times New Roman" w:hAnsi="Times New Roman" w:cs="Times New Roman"/>
          <w:sz w:val="28"/>
          <w:szCs w:val="28"/>
        </w:rPr>
        <w:t xml:space="preserve">онсерватизм не претерпевал изменений: </w:t>
      </w:r>
      <w:r w:rsidR="003166CD" w:rsidRPr="00107F8D">
        <w:rPr>
          <w:rFonts w:ascii="Times New Roman" w:hAnsi="Times New Roman" w:cs="Times New Roman"/>
          <w:sz w:val="28"/>
          <w:szCs w:val="28"/>
        </w:rPr>
        <w:t xml:space="preserve">например, приверженцы этой идеологии стали уделять большее внимание опеке властвующей элиты над социально незащищенными слоями. </w:t>
      </w:r>
      <w:proofErr w:type="gramStart"/>
      <w:r w:rsidR="003166CD" w:rsidRPr="00107F8D">
        <w:rPr>
          <w:rFonts w:ascii="Times New Roman" w:hAnsi="Times New Roman" w:cs="Times New Roman"/>
          <w:sz w:val="28"/>
          <w:szCs w:val="28"/>
        </w:rPr>
        <w:t>Ответ</w:t>
      </w:r>
      <w:r w:rsidR="005024A5" w:rsidRPr="00107F8D">
        <w:rPr>
          <w:rFonts w:ascii="Times New Roman" w:hAnsi="Times New Roman" w:cs="Times New Roman"/>
          <w:sz w:val="28"/>
          <w:szCs w:val="28"/>
        </w:rPr>
        <w:t>ом</w:t>
      </w:r>
      <w:r w:rsidR="003166CD" w:rsidRPr="00107F8D">
        <w:rPr>
          <w:rFonts w:ascii="Times New Roman" w:hAnsi="Times New Roman" w:cs="Times New Roman"/>
          <w:sz w:val="28"/>
          <w:szCs w:val="28"/>
        </w:rPr>
        <w:t xml:space="preserve"> на это стал </w:t>
      </w:r>
      <w:r w:rsidR="0054136B">
        <w:rPr>
          <w:rFonts w:ascii="Times New Roman" w:hAnsi="Times New Roman" w:cs="Times New Roman"/>
          <w:b/>
          <w:bCs/>
          <w:sz w:val="28"/>
          <w:szCs w:val="28"/>
        </w:rPr>
        <w:t>п</w:t>
      </w:r>
      <w:r w:rsidR="003166CD" w:rsidRPr="00107F8D">
        <w:rPr>
          <w:rFonts w:ascii="Times New Roman" w:hAnsi="Times New Roman" w:cs="Times New Roman"/>
          <w:b/>
          <w:bCs/>
          <w:sz w:val="28"/>
          <w:szCs w:val="28"/>
        </w:rPr>
        <w:t>атерналистский консерватизм</w:t>
      </w:r>
      <w:r w:rsidR="003166CD" w:rsidRPr="00107F8D">
        <w:rPr>
          <w:rFonts w:ascii="Times New Roman" w:hAnsi="Times New Roman" w:cs="Times New Roman"/>
          <w:sz w:val="28"/>
          <w:szCs w:val="28"/>
        </w:rPr>
        <w:t xml:space="preserve">, возникший в конце </w:t>
      </w:r>
      <w:r w:rsidR="003166CD" w:rsidRPr="00107F8D">
        <w:rPr>
          <w:rFonts w:ascii="Times New Roman" w:hAnsi="Times New Roman" w:cs="Times New Roman"/>
          <w:sz w:val="28"/>
          <w:szCs w:val="28"/>
          <w:lang w:val="en-GB"/>
        </w:rPr>
        <w:t>XIX</w:t>
      </w:r>
      <w:r w:rsidR="003166CD" w:rsidRPr="00107F8D">
        <w:rPr>
          <w:rFonts w:ascii="Times New Roman" w:hAnsi="Times New Roman" w:cs="Times New Roman"/>
          <w:sz w:val="28"/>
          <w:szCs w:val="28"/>
        </w:rPr>
        <w:t xml:space="preserve"> века, который помимо основных положений</w:t>
      </w:r>
      <w:r w:rsidR="00F61DED" w:rsidRPr="00107F8D">
        <w:rPr>
          <w:rFonts w:ascii="Times New Roman" w:hAnsi="Times New Roman" w:cs="Times New Roman"/>
          <w:sz w:val="28"/>
          <w:szCs w:val="28"/>
        </w:rPr>
        <w:t xml:space="preserve">, таких как необходимость и естественность иерархии, ответственности и </w:t>
      </w:r>
      <w:proofErr w:type="spellStart"/>
      <w:r w:rsidR="00F61DED" w:rsidRPr="00107F8D">
        <w:rPr>
          <w:rFonts w:ascii="Times New Roman" w:hAnsi="Times New Roman" w:cs="Times New Roman"/>
          <w:sz w:val="28"/>
          <w:szCs w:val="28"/>
        </w:rPr>
        <w:t>органицизма</w:t>
      </w:r>
      <w:proofErr w:type="spellEnd"/>
      <w:r w:rsidR="00F61DED" w:rsidRPr="00107F8D">
        <w:rPr>
          <w:rFonts w:ascii="Times New Roman" w:hAnsi="Times New Roman" w:cs="Times New Roman"/>
          <w:sz w:val="28"/>
          <w:szCs w:val="28"/>
        </w:rPr>
        <w:t xml:space="preserve">, </w:t>
      </w:r>
      <w:r w:rsidR="003166CD" w:rsidRPr="00107F8D">
        <w:rPr>
          <w:rFonts w:ascii="Times New Roman" w:hAnsi="Times New Roman" w:cs="Times New Roman"/>
          <w:sz w:val="28"/>
          <w:szCs w:val="28"/>
        </w:rPr>
        <w:t xml:space="preserve">сформулированных </w:t>
      </w:r>
      <w:proofErr w:type="spellStart"/>
      <w:r w:rsidR="003166CD" w:rsidRPr="00107F8D">
        <w:rPr>
          <w:rFonts w:ascii="Times New Roman" w:hAnsi="Times New Roman" w:cs="Times New Roman"/>
          <w:sz w:val="28"/>
          <w:szCs w:val="28"/>
        </w:rPr>
        <w:t>Бёрком</w:t>
      </w:r>
      <w:proofErr w:type="spellEnd"/>
      <w:r w:rsidR="003166CD" w:rsidRPr="00107F8D">
        <w:rPr>
          <w:rFonts w:ascii="Times New Roman" w:hAnsi="Times New Roman" w:cs="Times New Roman"/>
          <w:sz w:val="28"/>
          <w:szCs w:val="28"/>
        </w:rPr>
        <w:t xml:space="preserve">, подразумевал </w:t>
      </w:r>
      <w:r w:rsidR="00B20FBD" w:rsidRPr="00107F8D">
        <w:rPr>
          <w:rFonts w:ascii="Times New Roman" w:hAnsi="Times New Roman" w:cs="Times New Roman"/>
          <w:sz w:val="28"/>
          <w:szCs w:val="28"/>
        </w:rPr>
        <w:t xml:space="preserve">большое количество внимания социальным реформам в качестве </w:t>
      </w:r>
      <w:r w:rsidR="003166CD" w:rsidRPr="00107F8D">
        <w:rPr>
          <w:rFonts w:ascii="Times New Roman" w:hAnsi="Times New Roman" w:cs="Times New Roman"/>
          <w:sz w:val="28"/>
          <w:szCs w:val="28"/>
        </w:rPr>
        <w:t>заботы привилегированных слоев населения о бедных</w:t>
      </w:r>
      <w:r w:rsidR="00F61DED" w:rsidRPr="00107F8D">
        <w:rPr>
          <w:rFonts w:ascii="Times New Roman" w:hAnsi="Times New Roman" w:cs="Times New Roman"/>
          <w:sz w:val="28"/>
          <w:szCs w:val="28"/>
        </w:rPr>
        <w:t xml:space="preserve"> ввиду их повышенной ответственности, что было кратко сформулировано </w:t>
      </w:r>
      <w:r w:rsidR="00D84076">
        <w:rPr>
          <w:rFonts w:ascii="Times New Roman" w:hAnsi="Times New Roman" w:cs="Times New Roman"/>
          <w:sz w:val="28"/>
          <w:szCs w:val="28"/>
        </w:rPr>
        <w:t>Б.</w:t>
      </w:r>
      <w:r w:rsidR="0054136B">
        <w:rPr>
          <w:rFonts w:ascii="Times New Roman" w:hAnsi="Times New Roman" w:cs="Times New Roman"/>
          <w:sz w:val="28"/>
          <w:szCs w:val="28"/>
        </w:rPr>
        <w:t xml:space="preserve"> </w:t>
      </w:r>
      <w:r w:rsidR="00F61DED" w:rsidRPr="00107F8D">
        <w:rPr>
          <w:rFonts w:ascii="Times New Roman" w:hAnsi="Times New Roman" w:cs="Times New Roman"/>
          <w:sz w:val="28"/>
          <w:szCs w:val="28"/>
        </w:rPr>
        <w:t xml:space="preserve">Дизраэли как </w:t>
      </w:r>
      <w:r w:rsidR="00B20FBD" w:rsidRPr="00107F8D">
        <w:rPr>
          <w:rFonts w:ascii="Times New Roman" w:hAnsi="Times New Roman" w:cs="Times New Roman"/>
          <w:sz w:val="28"/>
          <w:szCs w:val="28"/>
        </w:rPr>
        <w:t xml:space="preserve">принцип </w:t>
      </w:r>
      <w:proofErr w:type="spellStart"/>
      <w:r w:rsidR="00B20FBD" w:rsidRPr="00107F8D">
        <w:rPr>
          <w:rFonts w:ascii="Times New Roman" w:hAnsi="Times New Roman" w:cs="Times New Roman"/>
          <w:sz w:val="28"/>
          <w:szCs w:val="28"/>
          <w:lang w:val="en-GB"/>
        </w:rPr>
        <w:t>nobiesse</w:t>
      </w:r>
      <w:proofErr w:type="spellEnd"/>
      <w:r w:rsidR="0054136B">
        <w:rPr>
          <w:rFonts w:ascii="Times New Roman" w:hAnsi="Times New Roman" w:cs="Times New Roman"/>
          <w:sz w:val="28"/>
          <w:szCs w:val="28"/>
        </w:rPr>
        <w:t xml:space="preserve"> </w:t>
      </w:r>
      <w:r w:rsidR="00B20FBD" w:rsidRPr="00107F8D">
        <w:rPr>
          <w:rFonts w:ascii="Times New Roman" w:hAnsi="Times New Roman" w:cs="Times New Roman"/>
          <w:sz w:val="28"/>
          <w:szCs w:val="28"/>
          <w:lang w:val="en-GB"/>
        </w:rPr>
        <w:t>oblige</w:t>
      </w:r>
      <w:r w:rsidR="00B20FBD" w:rsidRPr="00107F8D">
        <w:rPr>
          <w:rFonts w:ascii="Times New Roman" w:hAnsi="Times New Roman" w:cs="Times New Roman"/>
          <w:sz w:val="28"/>
          <w:szCs w:val="28"/>
        </w:rPr>
        <w:t xml:space="preserve"> – «благородство обязывает»</w:t>
      </w:r>
      <w:r w:rsidR="00B20FBD" w:rsidRPr="00107F8D">
        <w:rPr>
          <w:rStyle w:val="a9"/>
          <w:rFonts w:ascii="Times New Roman" w:hAnsi="Times New Roman" w:cs="Times New Roman"/>
          <w:sz w:val="28"/>
          <w:szCs w:val="28"/>
        </w:rPr>
        <w:footnoteReference w:id="37"/>
      </w:r>
      <w:r w:rsidR="005024A5" w:rsidRPr="00107F8D">
        <w:rPr>
          <w:rFonts w:ascii="Times New Roman" w:hAnsi="Times New Roman" w:cs="Times New Roman"/>
          <w:sz w:val="28"/>
          <w:szCs w:val="28"/>
        </w:rPr>
        <w:t xml:space="preserve">. </w:t>
      </w:r>
      <w:proofErr w:type="gramEnd"/>
    </w:p>
    <w:p w:rsidR="00CF1BB4" w:rsidRPr="00107F8D" w:rsidRDefault="00CF1BB4" w:rsidP="002555E3">
      <w:pPr>
        <w:spacing w:line="360" w:lineRule="auto"/>
        <w:ind w:firstLine="567"/>
        <w:jc w:val="both"/>
        <w:rPr>
          <w:rFonts w:ascii="Times New Roman" w:hAnsi="Times New Roman" w:cs="Times New Roman"/>
          <w:sz w:val="28"/>
          <w:szCs w:val="28"/>
        </w:rPr>
      </w:pPr>
      <w:r w:rsidRPr="00416D2B">
        <w:rPr>
          <w:rFonts w:ascii="Times New Roman" w:hAnsi="Times New Roman" w:cs="Times New Roman"/>
          <w:sz w:val="28"/>
          <w:szCs w:val="28"/>
        </w:rPr>
        <w:t xml:space="preserve">Консерватизм также раскололся на </w:t>
      </w:r>
      <w:r w:rsidRPr="00416D2B">
        <w:rPr>
          <w:rFonts w:ascii="Times New Roman" w:hAnsi="Times New Roman" w:cs="Times New Roman"/>
          <w:b/>
          <w:bCs/>
          <w:sz w:val="28"/>
          <w:szCs w:val="28"/>
        </w:rPr>
        <w:t>традиционализм</w:t>
      </w:r>
      <w:r w:rsidRPr="00416D2B">
        <w:rPr>
          <w:rFonts w:ascii="Times New Roman" w:hAnsi="Times New Roman" w:cs="Times New Roman"/>
          <w:sz w:val="28"/>
          <w:szCs w:val="28"/>
        </w:rPr>
        <w:t xml:space="preserve">, </w:t>
      </w:r>
      <w:r w:rsidR="00232FD0" w:rsidRPr="00416D2B">
        <w:rPr>
          <w:rFonts w:ascii="Times New Roman" w:hAnsi="Times New Roman" w:cs="Times New Roman"/>
          <w:sz w:val="28"/>
          <w:szCs w:val="28"/>
        </w:rPr>
        <w:t>предполагающий трепетное отношение к традиции, отсутствие пренебрежения к прошлому, культивирование социального опыта и его передача последующим поколениям</w:t>
      </w:r>
      <w:r w:rsidR="00232FD0" w:rsidRPr="00107F8D">
        <w:rPr>
          <w:rFonts w:ascii="Times New Roman" w:hAnsi="Times New Roman" w:cs="Times New Roman"/>
          <w:sz w:val="28"/>
          <w:szCs w:val="28"/>
        </w:rPr>
        <w:t xml:space="preserve">, </w:t>
      </w:r>
      <w:r w:rsidRPr="00107F8D">
        <w:rPr>
          <w:rFonts w:ascii="Times New Roman" w:hAnsi="Times New Roman" w:cs="Times New Roman"/>
          <w:sz w:val="28"/>
          <w:szCs w:val="28"/>
        </w:rPr>
        <w:t xml:space="preserve">и </w:t>
      </w:r>
      <w:r w:rsidRPr="00107F8D">
        <w:rPr>
          <w:rFonts w:ascii="Times New Roman" w:hAnsi="Times New Roman" w:cs="Times New Roman"/>
          <w:b/>
          <w:bCs/>
          <w:sz w:val="28"/>
          <w:szCs w:val="28"/>
        </w:rPr>
        <w:t>фундаментализм</w:t>
      </w:r>
      <w:r w:rsidRPr="00107F8D">
        <w:rPr>
          <w:rFonts w:ascii="Times New Roman" w:hAnsi="Times New Roman" w:cs="Times New Roman"/>
          <w:sz w:val="28"/>
          <w:szCs w:val="28"/>
        </w:rPr>
        <w:t>, основной идеей которого является необходимость большого количества реформ для возвращения в общество, описанного в священном писании</w:t>
      </w:r>
      <w:r w:rsidR="002C1EAD" w:rsidRPr="00107F8D">
        <w:rPr>
          <w:rStyle w:val="a9"/>
          <w:rFonts w:ascii="Times New Roman" w:hAnsi="Times New Roman" w:cs="Times New Roman"/>
          <w:sz w:val="28"/>
          <w:szCs w:val="28"/>
        </w:rPr>
        <w:footnoteReference w:id="38"/>
      </w:r>
      <w:r w:rsidR="00DC53BE">
        <w:rPr>
          <w:rFonts w:ascii="Times New Roman" w:hAnsi="Times New Roman" w:cs="Times New Roman"/>
          <w:sz w:val="28"/>
          <w:szCs w:val="28"/>
        </w:rPr>
        <w:t>.</w:t>
      </w:r>
    </w:p>
    <w:p w:rsidR="00B71C5F" w:rsidRPr="00107F8D" w:rsidRDefault="00B71C5F"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Существует также разделение </w:t>
      </w:r>
      <w:r w:rsidR="00583E70">
        <w:rPr>
          <w:rFonts w:ascii="Times New Roman" w:hAnsi="Times New Roman" w:cs="Times New Roman"/>
          <w:sz w:val="28"/>
          <w:szCs w:val="28"/>
        </w:rPr>
        <w:t>к</w:t>
      </w:r>
      <w:r w:rsidRPr="00107F8D">
        <w:rPr>
          <w:rFonts w:ascii="Times New Roman" w:hAnsi="Times New Roman" w:cs="Times New Roman"/>
          <w:sz w:val="28"/>
          <w:szCs w:val="28"/>
        </w:rPr>
        <w:t xml:space="preserve">онсерватизма, придуманное Роджером </w:t>
      </w:r>
      <w:proofErr w:type="spellStart"/>
      <w:r w:rsidRPr="00107F8D">
        <w:rPr>
          <w:rFonts w:ascii="Times New Roman" w:hAnsi="Times New Roman" w:cs="Times New Roman"/>
          <w:sz w:val="28"/>
          <w:szCs w:val="28"/>
        </w:rPr>
        <w:t>Скрутоном</w:t>
      </w:r>
      <w:proofErr w:type="spellEnd"/>
      <w:r w:rsidRPr="00107F8D">
        <w:rPr>
          <w:rFonts w:ascii="Times New Roman" w:hAnsi="Times New Roman" w:cs="Times New Roman"/>
          <w:sz w:val="28"/>
          <w:szCs w:val="28"/>
        </w:rPr>
        <w:t xml:space="preserve">, на </w:t>
      </w:r>
      <w:proofErr w:type="gramStart"/>
      <w:r w:rsidRPr="00107F8D">
        <w:rPr>
          <w:rFonts w:ascii="Times New Roman" w:hAnsi="Times New Roman" w:cs="Times New Roman"/>
          <w:sz w:val="28"/>
          <w:szCs w:val="28"/>
        </w:rPr>
        <w:t>метафизический</w:t>
      </w:r>
      <w:proofErr w:type="gramEnd"/>
      <w:r w:rsidRPr="00107F8D">
        <w:rPr>
          <w:rFonts w:ascii="Times New Roman" w:hAnsi="Times New Roman" w:cs="Times New Roman"/>
          <w:sz w:val="28"/>
          <w:szCs w:val="28"/>
        </w:rPr>
        <w:t xml:space="preserve">, представляющий собой желание обезопасить веру в сакральное и само сакральное от надругательства над ним, и на </w:t>
      </w:r>
      <w:r w:rsidRPr="000734FC">
        <w:rPr>
          <w:rFonts w:ascii="Times New Roman" w:hAnsi="Times New Roman" w:cs="Times New Roman"/>
          <w:sz w:val="28"/>
          <w:szCs w:val="28"/>
        </w:rPr>
        <w:lastRenderedPageBreak/>
        <w:t>эмпирический</w:t>
      </w:r>
      <w:r w:rsidR="0014377E" w:rsidRPr="000734FC">
        <w:rPr>
          <w:rFonts w:ascii="Times New Roman" w:hAnsi="Times New Roman" w:cs="Times New Roman"/>
          <w:sz w:val="28"/>
          <w:szCs w:val="28"/>
        </w:rPr>
        <w:t xml:space="preserve">, </w:t>
      </w:r>
      <w:r w:rsidR="002B2763" w:rsidRPr="000734FC">
        <w:rPr>
          <w:rFonts w:ascii="Times New Roman" w:hAnsi="Times New Roman" w:cs="Times New Roman"/>
          <w:sz w:val="28"/>
          <w:szCs w:val="28"/>
        </w:rPr>
        <w:t>ассоциирующийся с желанием сохранить действительно существующие ценности конкретного общества</w:t>
      </w:r>
      <w:r w:rsidR="0014377E" w:rsidRPr="000734FC">
        <w:rPr>
          <w:rStyle w:val="a9"/>
          <w:rFonts w:ascii="Times New Roman" w:hAnsi="Times New Roman" w:cs="Times New Roman"/>
          <w:sz w:val="28"/>
          <w:szCs w:val="28"/>
        </w:rPr>
        <w:footnoteReference w:id="39"/>
      </w:r>
      <w:r w:rsidR="0014377E" w:rsidRPr="00107F8D">
        <w:rPr>
          <w:rFonts w:ascii="Times New Roman" w:hAnsi="Times New Roman" w:cs="Times New Roman"/>
          <w:sz w:val="28"/>
          <w:szCs w:val="28"/>
        </w:rPr>
        <w:t>.</w:t>
      </w:r>
    </w:p>
    <w:p w:rsidR="00B71C5F" w:rsidRPr="00107F8D" w:rsidRDefault="00EA10EA"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В середине </w:t>
      </w:r>
      <w:r w:rsidRPr="00107F8D">
        <w:rPr>
          <w:rFonts w:ascii="Times New Roman" w:hAnsi="Times New Roman" w:cs="Times New Roman"/>
          <w:sz w:val="28"/>
          <w:szCs w:val="28"/>
          <w:lang w:val="en-GB"/>
        </w:rPr>
        <w:t>XX</w:t>
      </w:r>
      <w:r w:rsidRPr="00107F8D">
        <w:rPr>
          <w:rFonts w:ascii="Times New Roman" w:hAnsi="Times New Roman" w:cs="Times New Roman"/>
          <w:sz w:val="28"/>
          <w:szCs w:val="28"/>
        </w:rPr>
        <w:t xml:space="preserve"> века популярность приобрела идеология </w:t>
      </w:r>
      <w:r w:rsidRPr="00107F8D">
        <w:rPr>
          <w:rFonts w:ascii="Times New Roman" w:hAnsi="Times New Roman" w:cs="Times New Roman"/>
          <w:b/>
          <w:bCs/>
          <w:sz w:val="28"/>
          <w:szCs w:val="28"/>
        </w:rPr>
        <w:t>«среднего пути»</w:t>
      </w:r>
      <w:r w:rsidRPr="00DC53BE">
        <w:rPr>
          <w:rStyle w:val="a9"/>
          <w:rFonts w:ascii="Times New Roman" w:hAnsi="Times New Roman" w:cs="Times New Roman"/>
          <w:bCs/>
          <w:sz w:val="28"/>
          <w:szCs w:val="28"/>
        </w:rPr>
        <w:footnoteReference w:id="40"/>
      </w:r>
      <w:r w:rsidRPr="00DC53BE">
        <w:rPr>
          <w:rFonts w:ascii="Times New Roman" w:hAnsi="Times New Roman" w:cs="Times New Roman"/>
          <w:sz w:val="28"/>
          <w:szCs w:val="28"/>
        </w:rPr>
        <w:t>,</w:t>
      </w:r>
      <w:r w:rsidRPr="00107F8D">
        <w:rPr>
          <w:rFonts w:ascii="Times New Roman" w:hAnsi="Times New Roman" w:cs="Times New Roman"/>
          <w:sz w:val="28"/>
          <w:szCs w:val="28"/>
        </w:rPr>
        <w:t xml:space="preserve"> </w:t>
      </w:r>
      <w:r w:rsidR="00BE631E" w:rsidRPr="00107F8D">
        <w:rPr>
          <w:rFonts w:ascii="Times New Roman" w:hAnsi="Times New Roman" w:cs="Times New Roman"/>
          <w:sz w:val="28"/>
          <w:szCs w:val="28"/>
        </w:rPr>
        <w:t xml:space="preserve">нашедшая яркий отклик в умах Гарольда Макмиллана, Р.А. </w:t>
      </w:r>
      <w:proofErr w:type="spellStart"/>
      <w:r w:rsidR="00BE631E" w:rsidRPr="00107F8D">
        <w:rPr>
          <w:rFonts w:ascii="Times New Roman" w:hAnsi="Times New Roman" w:cs="Times New Roman"/>
          <w:sz w:val="28"/>
          <w:szCs w:val="28"/>
        </w:rPr>
        <w:t>Батлера</w:t>
      </w:r>
      <w:proofErr w:type="spellEnd"/>
      <w:r w:rsidR="00BE631E" w:rsidRPr="00107F8D">
        <w:rPr>
          <w:rFonts w:ascii="Times New Roman" w:hAnsi="Times New Roman" w:cs="Times New Roman"/>
          <w:sz w:val="28"/>
          <w:szCs w:val="28"/>
        </w:rPr>
        <w:t xml:space="preserve"> и Ияна </w:t>
      </w:r>
      <w:proofErr w:type="spellStart"/>
      <w:r w:rsidR="00BE631E" w:rsidRPr="00107F8D">
        <w:rPr>
          <w:rFonts w:ascii="Times New Roman" w:hAnsi="Times New Roman" w:cs="Times New Roman"/>
          <w:sz w:val="28"/>
          <w:szCs w:val="28"/>
        </w:rPr>
        <w:t>МакЛеода</w:t>
      </w:r>
      <w:proofErr w:type="spellEnd"/>
      <w:r w:rsidR="00BE631E" w:rsidRPr="00107F8D">
        <w:rPr>
          <w:rFonts w:ascii="Times New Roman" w:hAnsi="Times New Roman" w:cs="Times New Roman"/>
          <w:sz w:val="28"/>
          <w:szCs w:val="28"/>
        </w:rPr>
        <w:t xml:space="preserve"> и </w:t>
      </w:r>
      <w:r w:rsidRPr="00107F8D">
        <w:rPr>
          <w:rFonts w:ascii="Times New Roman" w:hAnsi="Times New Roman" w:cs="Times New Roman"/>
          <w:sz w:val="28"/>
          <w:szCs w:val="28"/>
        </w:rPr>
        <w:t>подразумевающая не только консервативные взгляды в синтезе с социальными реформами, но и ситуативное государственное регулирование, применяемое по необходимости в каждом случае</w:t>
      </w:r>
      <w:r w:rsidRPr="00107F8D">
        <w:rPr>
          <w:rStyle w:val="a9"/>
          <w:rFonts w:ascii="Times New Roman" w:hAnsi="Times New Roman" w:cs="Times New Roman"/>
          <w:sz w:val="28"/>
          <w:szCs w:val="28"/>
        </w:rPr>
        <w:footnoteReference w:id="41"/>
      </w:r>
      <w:r w:rsidRPr="00107F8D">
        <w:rPr>
          <w:rFonts w:ascii="Times New Roman" w:hAnsi="Times New Roman" w:cs="Times New Roman"/>
          <w:sz w:val="28"/>
          <w:szCs w:val="28"/>
        </w:rPr>
        <w:t xml:space="preserve">. </w:t>
      </w:r>
    </w:p>
    <w:p w:rsidR="00F84617" w:rsidRPr="00107F8D" w:rsidRDefault="00F84617"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Ближе к</w:t>
      </w:r>
      <w:r w:rsidR="00BE631E" w:rsidRPr="00107F8D">
        <w:rPr>
          <w:rFonts w:ascii="Times New Roman" w:hAnsi="Times New Roman" w:cs="Times New Roman"/>
          <w:sz w:val="28"/>
          <w:szCs w:val="28"/>
        </w:rPr>
        <w:t xml:space="preserve"> конц</w:t>
      </w:r>
      <w:r w:rsidRPr="00107F8D">
        <w:rPr>
          <w:rFonts w:ascii="Times New Roman" w:hAnsi="Times New Roman" w:cs="Times New Roman"/>
          <w:sz w:val="28"/>
          <w:szCs w:val="28"/>
        </w:rPr>
        <w:t>у</w:t>
      </w:r>
      <w:r w:rsidR="0054136B">
        <w:rPr>
          <w:rFonts w:ascii="Times New Roman" w:hAnsi="Times New Roman" w:cs="Times New Roman"/>
          <w:sz w:val="28"/>
          <w:szCs w:val="28"/>
        </w:rPr>
        <w:t xml:space="preserve"> ХХ века проходила</w:t>
      </w:r>
      <w:r w:rsidR="00BE631E" w:rsidRPr="00107F8D">
        <w:rPr>
          <w:rFonts w:ascii="Times New Roman" w:hAnsi="Times New Roman" w:cs="Times New Roman"/>
          <w:sz w:val="28"/>
          <w:szCs w:val="28"/>
        </w:rPr>
        <w:t xml:space="preserve"> борьба </w:t>
      </w:r>
      <w:proofErr w:type="spellStart"/>
      <w:r w:rsidR="00BE631E" w:rsidRPr="00107F8D">
        <w:rPr>
          <w:rFonts w:ascii="Times New Roman" w:hAnsi="Times New Roman" w:cs="Times New Roman"/>
          <w:sz w:val="28"/>
          <w:szCs w:val="28"/>
        </w:rPr>
        <w:t>неоконсервативных</w:t>
      </w:r>
      <w:proofErr w:type="spellEnd"/>
      <w:r w:rsidR="00BE631E" w:rsidRPr="00107F8D">
        <w:rPr>
          <w:rFonts w:ascii="Times New Roman" w:hAnsi="Times New Roman" w:cs="Times New Roman"/>
          <w:sz w:val="28"/>
          <w:szCs w:val="28"/>
        </w:rPr>
        <w:t xml:space="preserve"> взглядов и </w:t>
      </w:r>
      <w:proofErr w:type="spellStart"/>
      <w:r w:rsidR="00BE631E" w:rsidRPr="00107F8D">
        <w:rPr>
          <w:rFonts w:ascii="Times New Roman" w:hAnsi="Times New Roman" w:cs="Times New Roman"/>
          <w:sz w:val="28"/>
          <w:szCs w:val="28"/>
        </w:rPr>
        <w:t>неолиберальных</w:t>
      </w:r>
      <w:proofErr w:type="spellEnd"/>
      <w:r w:rsidR="00BE631E" w:rsidRPr="00107F8D">
        <w:rPr>
          <w:rFonts w:ascii="Times New Roman" w:hAnsi="Times New Roman" w:cs="Times New Roman"/>
          <w:sz w:val="28"/>
          <w:szCs w:val="28"/>
        </w:rPr>
        <w:t>,</w:t>
      </w:r>
      <w:r w:rsidR="0054136B">
        <w:rPr>
          <w:rFonts w:ascii="Times New Roman" w:hAnsi="Times New Roman" w:cs="Times New Roman"/>
          <w:sz w:val="28"/>
          <w:szCs w:val="28"/>
        </w:rPr>
        <w:t xml:space="preserve"> в обоих случаях</w:t>
      </w:r>
      <w:r w:rsidR="00116558" w:rsidRPr="00107F8D">
        <w:rPr>
          <w:rFonts w:ascii="Times New Roman" w:hAnsi="Times New Roman" w:cs="Times New Roman"/>
          <w:sz w:val="28"/>
          <w:szCs w:val="28"/>
        </w:rPr>
        <w:t xml:space="preserve"> являющихся ответвлениями консерватизма</w:t>
      </w:r>
      <w:r w:rsidR="00BE631E" w:rsidRPr="00107F8D">
        <w:rPr>
          <w:rFonts w:ascii="Times New Roman" w:hAnsi="Times New Roman" w:cs="Times New Roman"/>
          <w:sz w:val="28"/>
          <w:szCs w:val="28"/>
        </w:rPr>
        <w:t xml:space="preserve">. </w:t>
      </w:r>
      <w:proofErr w:type="spellStart"/>
      <w:r w:rsidR="00BE631E" w:rsidRPr="00107F8D">
        <w:rPr>
          <w:rFonts w:ascii="Times New Roman" w:hAnsi="Times New Roman" w:cs="Times New Roman"/>
          <w:b/>
          <w:bCs/>
          <w:sz w:val="28"/>
          <w:szCs w:val="28"/>
        </w:rPr>
        <w:t>Неоконсерваторы</w:t>
      </w:r>
      <w:proofErr w:type="spellEnd"/>
      <w:r w:rsidR="00C3265F" w:rsidRPr="00107F8D">
        <w:rPr>
          <w:rFonts w:ascii="Times New Roman" w:hAnsi="Times New Roman" w:cs="Times New Roman"/>
          <w:sz w:val="28"/>
          <w:szCs w:val="28"/>
        </w:rPr>
        <w:t>, многие из которых</w:t>
      </w:r>
      <w:r w:rsidR="0054136B">
        <w:rPr>
          <w:rFonts w:ascii="Times New Roman" w:hAnsi="Times New Roman" w:cs="Times New Roman"/>
          <w:sz w:val="28"/>
          <w:szCs w:val="28"/>
        </w:rPr>
        <w:t xml:space="preserve"> –</w:t>
      </w:r>
      <w:r w:rsidR="00C3265F" w:rsidRPr="00107F8D">
        <w:rPr>
          <w:rFonts w:ascii="Times New Roman" w:hAnsi="Times New Roman" w:cs="Times New Roman"/>
          <w:sz w:val="28"/>
          <w:szCs w:val="28"/>
        </w:rPr>
        <w:t xml:space="preserve"> бывшие американские либералы, разочаровавшиеся в реформах </w:t>
      </w:r>
      <w:r w:rsidR="00F74D7F">
        <w:rPr>
          <w:rFonts w:ascii="Times New Roman" w:hAnsi="Times New Roman" w:cs="Times New Roman"/>
          <w:sz w:val="28"/>
          <w:szCs w:val="28"/>
        </w:rPr>
        <w:t xml:space="preserve">Дж.Ф. </w:t>
      </w:r>
      <w:r w:rsidR="00C3265F" w:rsidRPr="00107F8D">
        <w:rPr>
          <w:rFonts w:ascii="Times New Roman" w:hAnsi="Times New Roman" w:cs="Times New Roman"/>
          <w:sz w:val="28"/>
          <w:szCs w:val="28"/>
        </w:rPr>
        <w:t xml:space="preserve">Кеннеди и </w:t>
      </w:r>
      <w:r w:rsidR="00F74D7F">
        <w:rPr>
          <w:rFonts w:ascii="Times New Roman" w:hAnsi="Times New Roman" w:cs="Times New Roman"/>
          <w:sz w:val="28"/>
          <w:szCs w:val="28"/>
        </w:rPr>
        <w:t xml:space="preserve">Л.Б. </w:t>
      </w:r>
      <w:r w:rsidR="00C3265F" w:rsidRPr="00107F8D">
        <w:rPr>
          <w:rFonts w:ascii="Times New Roman" w:hAnsi="Times New Roman" w:cs="Times New Roman"/>
          <w:sz w:val="28"/>
          <w:szCs w:val="28"/>
        </w:rPr>
        <w:t>Джонсона,</w:t>
      </w:r>
      <w:r w:rsidR="00BE631E" w:rsidRPr="00107F8D">
        <w:rPr>
          <w:rFonts w:ascii="Times New Roman" w:hAnsi="Times New Roman" w:cs="Times New Roman"/>
          <w:sz w:val="28"/>
          <w:szCs w:val="28"/>
        </w:rPr>
        <w:t xml:space="preserve"> отстаива</w:t>
      </w:r>
      <w:r w:rsidR="00116558" w:rsidRPr="00107F8D">
        <w:rPr>
          <w:rFonts w:ascii="Times New Roman" w:hAnsi="Times New Roman" w:cs="Times New Roman"/>
          <w:sz w:val="28"/>
          <w:szCs w:val="28"/>
        </w:rPr>
        <w:t>ли</w:t>
      </w:r>
      <w:r w:rsidR="0054136B">
        <w:rPr>
          <w:rFonts w:ascii="Times New Roman" w:hAnsi="Times New Roman" w:cs="Times New Roman"/>
          <w:sz w:val="28"/>
          <w:szCs w:val="28"/>
        </w:rPr>
        <w:t xml:space="preserve"> </w:t>
      </w:r>
      <w:r w:rsidR="00116558" w:rsidRPr="00107F8D">
        <w:rPr>
          <w:rFonts w:ascii="Times New Roman" w:hAnsi="Times New Roman" w:cs="Times New Roman"/>
          <w:sz w:val="28"/>
          <w:szCs w:val="28"/>
        </w:rPr>
        <w:t>«</w:t>
      </w:r>
      <w:r w:rsidR="00BE631E" w:rsidRPr="00107F8D">
        <w:rPr>
          <w:rFonts w:ascii="Times New Roman" w:hAnsi="Times New Roman" w:cs="Times New Roman"/>
          <w:sz w:val="28"/>
          <w:szCs w:val="28"/>
        </w:rPr>
        <w:t>идеалы капиталистического общества, такого, каким оно сложилось со времени первых буржуазных революций»</w:t>
      </w:r>
      <w:r w:rsidR="00BE631E" w:rsidRPr="00107F8D">
        <w:rPr>
          <w:rStyle w:val="a9"/>
          <w:rFonts w:ascii="Times New Roman" w:hAnsi="Times New Roman" w:cs="Times New Roman"/>
          <w:sz w:val="28"/>
          <w:szCs w:val="28"/>
        </w:rPr>
        <w:footnoteReference w:id="42"/>
      </w:r>
      <w:r w:rsidR="00116558" w:rsidRPr="00107F8D">
        <w:rPr>
          <w:rFonts w:ascii="Times New Roman" w:hAnsi="Times New Roman" w:cs="Times New Roman"/>
          <w:sz w:val="28"/>
          <w:szCs w:val="28"/>
        </w:rPr>
        <w:t xml:space="preserve">, таким </w:t>
      </w:r>
      <w:proofErr w:type="gramStart"/>
      <w:r w:rsidR="00116558" w:rsidRPr="00107F8D">
        <w:rPr>
          <w:rFonts w:ascii="Times New Roman" w:hAnsi="Times New Roman" w:cs="Times New Roman"/>
          <w:sz w:val="28"/>
          <w:szCs w:val="28"/>
        </w:rPr>
        <w:t>образом</w:t>
      </w:r>
      <w:proofErr w:type="gramEnd"/>
      <w:r w:rsidR="00116558" w:rsidRPr="00107F8D">
        <w:rPr>
          <w:rFonts w:ascii="Times New Roman" w:hAnsi="Times New Roman" w:cs="Times New Roman"/>
          <w:sz w:val="28"/>
          <w:szCs w:val="28"/>
        </w:rPr>
        <w:t xml:space="preserve"> возвращая на политическую арену воззрения </w:t>
      </w:r>
      <w:r w:rsidR="00685837">
        <w:rPr>
          <w:rFonts w:ascii="Times New Roman" w:hAnsi="Times New Roman" w:cs="Times New Roman"/>
          <w:sz w:val="28"/>
          <w:szCs w:val="28"/>
        </w:rPr>
        <w:t>к</w:t>
      </w:r>
      <w:r w:rsidR="00116558" w:rsidRPr="00107F8D">
        <w:rPr>
          <w:rFonts w:ascii="Times New Roman" w:hAnsi="Times New Roman" w:cs="Times New Roman"/>
          <w:sz w:val="28"/>
          <w:szCs w:val="28"/>
        </w:rPr>
        <w:t xml:space="preserve">онсерваторов </w:t>
      </w:r>
      <w:r w:rsidR="00116558" w:rsidRPr="00107F8D">
        <w:rPr>
          <w:rFonts w:ascii="Times New Roman" w:hAnsi="Times New Roman" w:cs="Times New Roman"/>
          <w:sz w:val="28"/>
          <w:szCs w:val="28"/>
          <w:lang w:val="en-GB"/>
        </w:rPr>
        <w:t>XIX</w:t>
      </w:r>
      <w:r w:rsidR="00116558" w:rsidRPr="00107F8D">
        <w:rPr>
          <w:rFonts w:ascii="Times New Roman" w:hAnsi="Times New Roman" w:cs="Times New Roman"/>
          <w:sz w:val="28"/>
          <w:szCs w:val="28"/>
        </w:rPr>
        <w:t xml:space="preserve">, воспроизводя вновь их идеи </w:t>
      </w:r>
      <w:r w:rsidR="00BE631E" w:rsidRPr="00107F8D">
        <w:rPr>
          <w:rFonts w:ascii="Times New Roman" w:hAnsi="Times New Roman" w:cs="Times New Roman"/>
          <w:sz w:val="28"/>
          <w:szCs w:val="28"/>
        </w:rPr>
        <w:t xml:space="preserve">необходимости </w:t>
      </w:r>
      <w:r w:rsidR="00C3265F" w:rsidRPr="00107F8D">
        <w:rPr>
          <w:rFonts w:ascii="Times New Roman" w:hAnsi="Times New Roman" w:cs="Times New Roman"/>
          <w:sz w:val="28"/>
          <w:szCs w:val="28"/>
        </w:rPr>
        <w:t xml:space="preserve">поддержания традиционализма, культа семьи, брака и религии, а также естественной общественной иерархии, сильного, решающего большинство вопросов государства, и также делая реверанс к идеям органицизма. </w:t>
      </w:r>
      <w:proofErr w:type="gramStart"/>
      <w:r w:rsidR="003F06EC" w:rsidRPr="00107F8D">
        <w:rPr>
          <w:rFonts w:ascii="Times New Roman" w:hAnsi="Times New Roman" w:cs="Times New Roman"/>
          <w:sz w:val="28"/>
          <w:szCs w:val="28"/>
        </w:rPr>
        <w:t>На фоне</w:t>
      </w:r>
      <w:r w:rsidR="00C3265F" w:rsidRPr="00107F8D">
        <w:rPr>
          <w:rFonts w:ascii="Times New Roman" w:hAnsi="Times New Roman" w:cs="Times New Roman"/>
          <w:sz w:val="28"/>
          <w:szCs w:val="28"/>
        </w:rPr>
        <w:t xml:space="preserve"> политической обстановки в Америке в конце ХХ века, </w:t>
      </w:r>
      <w:r w:rsidR="0054136B">
        <w:rPr>
          <w:rFonts w:ascii="Times New Roman" w:hAnsi="Times New Roman" w:cs="Times New Roman"/>
          <w:sz w:val="28"/>
          <w:szCs w:val="28"/>
        </w:rPr>
        <w:t xml:space="preserve">в частности, на фоне кризиса </w:t>
      </w:r>
      <w:proofErr w:type="spellStart"/>
      <w:r w:rsidR="0054136B">
        <w:rPr>
          <w:rFonts w:ascii="Times New Roman" w:hAnsi="Times New Roman" w:cs="Times New Roman"/>
          <w:sz w:val="28"/>
          <w:szCs w:val="28"/>
        </w:rPr>
        <w:t>к</w:t>
      </w:r>
      <w:r w:rsidR="003F06EC" w:rsidRPr="00107F8D">
        <w:rPr>
          <w:rFonts w:ascii="Times New Roman" w:hAnsi="Times New Roman" w:cs="Times New Roman"/>
          <w:sz w:val="28"/>
          <w:szCs w:val="28"/>
        </w:rPr>
        <w:t>ейнсианского</w:t>
      </w:r>
      <w:proofErr w:type="spellEnd"/>
      <w:r w:rsidR="003F06EC" w:rsidRPr="00107F8D">
        <w:rPr>
          <w:rFonts w:ascii="Times New Roman" w:hAnsi="Times New Roman" w:cs="Times New Roman"/>
          <w:sz w:val="28"/>
          <w:szCs w:val="28"/>
        </w:rPr>
        <w:t xml:space="preserve"> регулирования экономики 1970-х годов</w:t>
      </w:r>
      <w:r w:rsidR="003F06EC" w:rsidRPr="00107F8D">
        <w:rPr>
          <w:rStyle w:val="a9"/>
          <w:rFonts w:ascii="Times New Roman" w:hAnsi="Times New Roman" w:cs="Times New Roman"/>
          <w:sz w:val="28"/>
          <w:szCs w:val="28"/>
        </w:rPr>
        <w:footnoteReference w:id="43"/>
      </w:r>
      <w:r w:rsidR="003F06EC" w:rsidRPr="00107F8D">
        <w:rPr>
          <w:rFonts w:ascii="Times New Roman" w:hAnsi="Times New Roman" w:cs="Times New Roman"/>
          <w:sz w:val="28"/>
          <w:szCs w:val="28"/>
        </w:rPr>
        <w:t xml:space="preserve">, </w:t>
      </w:r>
      <w:r w:rsidR="00C3265F" w:rsidRPr="00107F8D">
        <w:rPr>
          <w:rFonts w:ascii="Times New Roman" w:hAnsi="Times New Roman" w:cs="Times New Roman"/>
          <w:sz w:val="28"/>
          <w:szCs w:val="28"/>
        </w:rPr>
        <w:t xml:space="preserve">ввиду </w:t>
      </w:r>
      <w:r w:rsidR="003F06EC" w:rsidRPr="00107F8D">
        <w:rPr>
          <w:rFonts w:ascii="Times New Roman" w:hAnsi="Times New Roman" w:cs="Times New Roman"/>
          <w:sz w:val="28"/>
          <w:szCs w:val="28"/>
        </w:rPr>
        <w:t>роста количества появляющихся в этой стране религий, популяризации глобализации, неоконсерваторы все больше верят в пагубность влияния подобных тенденций, из-за чего в списке их идей появляется замкнутый национализм и антиглобализм</w:t>
      </w:r>
      <w:r w:rsidR="003F06EC" w:rsidRPr="00107F8D">
        <w:rPr>
          <w:rStyle w:val="a9"/>
          <w:rFonts w:ascii="Times New Roman" w:hAnsi="Times New Roman" w:cs="Times New Roman"/>
          <w:sz w:val="28"/>
          <w:szCs w:val="28"/>
        </w:rPr>
        <w:footnoteReference w:id="44"/>
      </w:r>
      <w:r w:rsidR="003F06EC" w:rsidRPr="00107F8D">
        <w:rPr>
          <w:rFonts w:ascii="Times New Roman" w:hAnsi="Times New Roman" w:cs="Times New Roman"/>
          <w:sz w:val="28"/>
          <w:szCs w:val="28"/>
        </w:rPr>
        <w:t xml:space="preserve">. </w:t>
      </w:r>
      <w:proofErr w:type="spellStart"/>
      <w:r w:rsidR="005238AF" w:rsidRPr="00107F8D">
        <w:rPr>
          <w:rFonts w:ascii="Times New Roman" w:hAnsi="Times New Roman" w:cs="Times New Roman"/>
          <w:b/>
          <w:bCs/>
          <w:sz w:val="28"/>
          <w:szCs w:val="28"/>
        </w:rPr>
        <w:t>Неолибералы</w:t>
      </w:r>
      <w:proofErr w:type="spellEnd"/>
      <w:r w:rsidR="005238AF" w:rsidRPr="00107F8D">
        <w:rPr>
          <w:rFonts w:ascii="Times New Roman" w:hAnsi="Times New Roman" w:cs="Times New Roman"/>
          <w:sz w:val="28"/>
          <w:szCs w:val="28"/>
        </w:rPr>
        <w:t xml:space="preserve"> же</w:t>
      </w:r>
      <w:r w:rsidR="00A67D66" w:rsidRPr="00107F8D">
        <w:rPr>
          <w:rFonts w:ascii="Times New Roman" w:hAnsi="Times New Roman" w:cs="Times New Roman"/>
          <w:sz w:val="28"/>
          <w:szCs w:val="28"/>
        </w:rPr>
        <w:t xml:space="preserve">, напротив, </w:t>
      </w:r>
      <w:r w:rsidR="00472A71" w:rsidRPr="00107F8D">
        <w:rPr>
          <w:rFonts w:ascii="Times New Roman" w:hAnsi="Times New Roman" w:cs="Times New Roman"/>
          <w:sz w:val="28"/>
          <w:szCs w:val="28"/>
        </w:rPr>
        <w:t xml:space="preserve">большую роль отводят индивидам, </w:t>
      </w:r>
      <w:r w:rsidR="00A67D66" w:rsidRPr="00107F8D">
        <w:rPr>
          <w:rFonts w:ascii="Times New Roman" w:hAnsi="Times New Roman" w:cs="Times New Roman"/>
          <w:sz w:val="28"/>
          <w:szCs w:val="28"/>
        </w:rPr>
        <w:t>выступают за предоставление</w:t>
      </w:r>
      <w:proofErr w:type="gramEnd"/>
      <w:r w:rsidR="00A67D66" w:rsidRPr="00107F8D">
        <w:rPr>
          <w:rFonts w:ascii="Times New Roman" w:hAnsi="Times New Roman" w:cs="Times New Roman"/>
          <w:sz w:val="28"/>
          <w:szCs w:val="28"/>
        </w:rPr>
        <w:t xml:space="preserve"> </w:t>
      </w:r>
      <w:proofErr w:type="gramStart"/>
      <w:r w:rsidR="00472A71" w:rsidRPr="00107F8D">
        <w:rPr>
          <w:rFonts w:ascii="Times New Roman" w:hAnsi="Times New Roman" w:cs="Times New Roman"/>
          <w:sz w:val="28"/>
          <w:szCs w:val="28"/>
        </w:rPr>
        <w:t xml:space="preserve">им </w:t>
      </w:r>
      <w:r w:rsidR="00A67D66" w:rsidRPr="00107F8D">
        <w:rPr>
          <w:rFonts w:ascii="Times New Roman" w:hAnsi="Times New Roman" w:cs="Times New Roman"/>
          <w:sz w:val="28"/>
          <w:szCs w:val="28"/>
        </w:rPr>
        <w:t xml:space="preserve">самоопределения, отсутствие необходимости навязывания традиций, ввиду </w:t>
      </w:r>
      <w:r w:rsidR="00472A71" w:rsidRPr="00107F8D">
        <w:rPr>
          <w:rFonts w:ascii="Times New Roman" w:hAnsi="Times New Roman" w:cs="Times New Roman"/>
          <w:sz w:val="28"/>
          <w:szCs w:val="28"/>
        </w:rPr>
        <w:t xml:space="preserve">их </w:t>
      </w:r>
      <w:r w:rsidR="00A67D66" w:rsidRPr="00107F8D">
        <w:rPr>
          <w:rFonts w:ascii="Times New Roman" w:hAnsi="Times New Roman" w:cs="Times New Roman"/>
          <w:sz w:val="28"/>
          <w:szCs w:val="28"/>
        </w:rPr>
        <w:t xml:space="preserve">самодостаточности, </w:t>
      </w:r>
      <w:r w:rsidR="00472A71" w:rsidRPr="00107F8D">
        <w:rPr>
          <w:rFonts w:ascii="Times New Roman" w:hAnsi="Times New Roman" w:cs="Times New Roman"/>
          <w:sz w:val="28"/>
          <w:szCs w:val="28"/>
        </w:rPr>
        <w:t xml:space="preserve">государство же, по их мнению, напротив, должно уйти на </w:t>
      </w:r>
      <w:r w:rsidR="00472A71" w:rsidRPr="00107F8D">
        <w:rPr>
          <w:rFonts w:ascii="Times New Roman" w:hAnsi="Times New Roman" w:cs="Times New Roman"/>
          <w:sz w:val="28"/>
          <w:szCs w:val="28"/>
        </w:rPr>
        <w:lastRenderedPageBreak/>
        <w:t>второй план</w:t>
      </w:r>
      <w:r w:rsidRPr="00107F8D">
        <w:rPr>
          <w:rFonts w:ascii="Times New Roman" w:hAnsi="Times New Roman" w:cs="Times New Roman"/>
          <w:sz w:val="28"/>
          <w:szCs w:val="28"/>
        </w:rPr>
        <w:t xml:space="preserve"> и заниматься лишь развитием, модернизацией и социальным обеспечением граждан</w:t>
      </w:r>
      <w:r w:rsidR="00472A71" w:rsidRPr="00107F8D">
        <w:rPr>
          <w:rFonts w:ascii="Times New Roman" w:hAnsi="Times New Roman" w:cs="Times New Roman"/>
          <w:sz w:val="28"/>
          <w:szCs w:val="28"/>
        </w:rPr>
        <w:t>, предоставив возможность саморегулирования капиталистическому рынку ввиду эффективности данного подхода, даровав свободу выбора людям на рынке и возможность развития частного предпринимательства, которое прежде было задушено государственным и национализированным, в отличие от неоконсерваторов</w:t>
      </w:r>
      <w:proofErr w:type="gramEnd"/>
      <w:r w:rsidR="00472A71" w:rsidRPr="00107F8D">
        <w:rPr>
          <w:rFonts w:ascii="Times New Roman" w:hAnsi="Times New Roman" w:cs="Times New Roman"/>
          <w:sz w:val="28"/>
          <w:szCs w:val="28"/>
        </w:rPr>
        <w:t xml:space="preserve">, они </w:t>
      </w:r>
      <w:r w:rsidRPr="00107F8D">
        <w:rPr>
          <w:rFonts w:ascii="Times New Roman" w:hAnsi="Times New Roman" w:cs="Times New Roman"/>
          <w:sz w:val="28"/>
          <w:szCs w:val="28"/>
        </w:rPr>
        <w:t>выступают за глобализацию</w:t>
      </w:r>
      <w:r w:rsidRPr="00107F8D">
        <w:rPr>
          <w:rStyle w:val="a9"/>
          <w:rFonts w:ascii="Times New Roman" w:hAnsi="Times New Roman" w:cs="Times New Roman"/>
          <w:sz w:val="28"/>
          <w:szCs w:val="28"/>
        </w:rPr>
        <w:footnoteReference w:id="45"/>
      </w:r>
      <w:r w:rsidRPr="00107F8D">
        <w:rPr>
          <w:rFonts w:ascii="Times New Roman" w:hAnsi="Times New Roman" w:cs="Times New Roman"/>
          <w:sz w:val="28"/>
          <w:szCs w:val="28"/>
        </w:rPr>
        <w:t>.</w:t>
      </w:r>
    </w:p>
    <w:p w:rsidR="00EA10EA" w:rsidRPr="00107F8D" w:rsidRDefault="00F84617"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В самом</w:t>
      </w:r>
      <w:r w:rsidR="00EA10EA" w:rsidRPr="00107F8D">
        <w:rPr>
          <w:rFonts w:ascii="Times New Roman" w:hAnsi="Times New Roman" w:cs="Times New Roman"/>
          <w:sz w:val="28"/>
          <w:szCs w:val="28"/>
        </w:rPr>
        <w:t xml:space="preserve"> конц</w:t>
      </w:r>
      <w:r w:rsidRPr="00107F8D">
        <w:rPr>
          <w:rFonts w:ascii="Times New Roman" w:hAnsi="Times New Roman" w:cs="Times New Roman"/>
          <w:sz w:val="28"/>
          <w:szCs w:val="28"/>
        </w:rPr>
        <w:t>е</w:t>
      </w:r>
      <w:r w:rsidR="0054136B">
        <w:rPr>
          <w:rFonts w:ascii="Times New Roman" w:hAnsi="Times New Roman" w:cs="Times New Roman"/>
          <w:sz w:val="28"/>
          <w:szCs w:val="28"/>
        </w:rPr>
        <w:t xml:space="preserve"> </w:t>
      </w:r>
      <w:r w:rsidR="00EA10EA" w:rsidRPr="00107F8D">
        <w:rPr>
          <w:rFonts w:ascii="Times New Roman" w:hAnsi="Times New Roman" w:cs="Times New Roman"/>
          <w:sz w:val="28"/>
          <w:szCs w:val="28"/>
          <w:lang w:val="en-GB"/>
        </w:rPr>
        <w:t>XX</w:t>
      </w:r>
      <w:r w:rsidR="00EA10EA" w:rsidRPr="00107F8D">
        <w:rPr>
          <w:rFonts w:ascii="Times New Roman" w:hAnsi="Times New Roman" w:cs="Times New Roman"/>
          <w:sz w:val="28"/>
          <w:szCs w:val="28"/>
        </w:rPr>
        <w:t xml:space="preserve"> века распространились идеи </w:t>
      </w:r>
      <w:r w:rsidR="00EA10EA" w:rsidRPr="00107F8D">
        <w:rPr>
          <w:rFonts w:ascii="Times New Roman" w:hAnsi="Times New Roman" w:cs="Times New Roman"/>
          <w:b/>
          <w:bCs/>
          <w:sz w:val="28"/>
          <w:szCs w:val="28"/>
        </w:rPr>
        <w:t>новых правых</w:t>
      </w:r>
      <w:r w:rsidR="00EA10EA" w:rsidRPr="00107F8D">
        <w:rPr>
          <w:rFonts w:ascii="Times New Roman" w:hAnsi="Times New Roman" w:cs="Times New Roman"/>
          <w:sz w:val="28"/>
          <w:szCs w:val="28"/>
        </w:rPr>
        <w:t xml:space="preserve">, являющиеся </w:t>
      </w:r>
      <w:r w:rsidR="0038661A" w:rsidRPr="00107F8D">
        <w:rPr>
          <w:rFonts w:ascii="Times New Roman" w:hAnsi="Times New Roman" w:cs="Times New Roman"/>
          <w:sz w:val="28"/>
          <w:szCs w:val="28"/>
        </w:rPr>
        <w:t>соединением</w:t>
      </w:r>
      <w:r w:rsidR="00EA10EA" w:rsidRPr="00107F8D">
        <w:rPr>
          <w:rFonts w:ascii="Times New Roman" w:hAnsi="Times New Roman" w:cs="Times New Roman"/>
          <w:sz w:val="28"/>
          <w:szCs w:val="28"/>
        </w:rPr>
        <w:t xml:space="preserve"> неоко</w:t>
      </w:r>
      <w:r w:rsidR="0054136B">
        <w:rPr>
          <w:rFonts w:ascii="Times New Roman" w:hAnsi="Times New Roman" w:cs="Times New Roman"/>
          <w:sz w:val="28"/>
          <w:szCs w:val="28"/>
        </w:rPr>
        <w:t xml:space="preserve">нсерватизма и </w:t>
      </w:r>
      <w:proofErr w:type="spellStart"/>
      <w:r w:rsidR="0054136B">
        <w:rPr>
          <w:rFonts w:ascii="Times New Roman" w:hAnsi="Times New Roman" w:cs="Times New Roman"/>
          <w:sz w:val="28"/>
          <w:szCs w:val="28"/>
        </w:rPr>
        <w:t>неолиберализма</w:t>
      </w:r>
      <w:proofErr w:type="spellEnd"/>
      <w:r w:rsidR="0054136B">
        <w:rPr>
          <w:rFonts w:ascii="Times New Roman" w:hAnsi="Times New Roman" w:cs="Times New Roman"/>
          <w:sz w:val="28"/>
          <w:szCs w:val="28"/>
        </w:rPr>
        <w:t>,</w:t>
      </w:r>
      <w:r w:rsidR="00EA10EA" w:rsidRPr="00107F8D">
        <w:rPr>
          <w:rFonts w:ascii="Times New Roman" w:hAnsi="Times New Roman" w:cs="Times New Roman"/>
          <w:sz w:val="28"/>
          <w:szCs w:val="28"/>
        </w:rPr>
        <w:t xml:space="preserve"> склонявшихся к идеям о </w:t>
      </w:r>
      <w:proofErr w:type="spellStart"/>
      <w:r w:rsidR="00EA10EA" w:rsidRPr="00107F8D">
        <w:rPr>
          <w:rFonts w:ascii="Times New Roman" w:hAnsi="Times New Roman" w:cs="Times New Roman"/>
          <w:sz w:val="28"/>
          <w:szCs w:val="28"/>
        </w:rPr>
        <w:t>рыночно-ориентированных</w:t>
      </w:r>
      <w:proofErr w:type="spellEnd"/>
      <w:r w:rsidR="00EA10EA" w:rsidRPr="00107F8D">
        <w:rPr>
          <w:rFonts w:ascii="Times New Roman" w:hAnsi="Times New Roman" w:cs="Times New Roman"/>
          <w:sz w:val="28"/>
          <w:szCs w:val="28"/>
        </w:rPr>
        <w:t xml:space="preserve"> нормах экономики, а также сильного, но малого государства</w:t>
      </w:r>
      <w:r w:rsidR="00EA10EA" w:rsidRPr="00107F8D">
        <w:rPr>
          <w:rStyle w:val="a9"/>
          <w:rFonts w:ascii="Times New Roman" w:hAnsi="Times New Roman" w:cs="Times New Roman"/>
          <w:sz w:val="28"/>
          <w:szCs w:val="28"/>
        </w:rPr>
        <w:footnoteReference w:id="46"/>
      </w:r>
      <w:r w:rsidR="0054136B">
        <w:rPr>
          <w:rFonts w:ascii="Times New Roman" w:hAnsi="Times New Roman" w:cs="Times New Roman"/>
          <w:sz w:val="28"/>
          <w:szCs w:val="28"/>
        </w:rPr>
        <w:t>.</w:t>
      </w:r>
    </w:p>
    <w:p w:rsidR="00967769" w:rsidRPr="00107F8D" w:rsidRDefault="00437BA0"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Позднее, в</w:t>
      </w:r>
      <w:r w:rsidR="0054136B">
        <w:rPr>
          <w:rFonts w:ascii="Times New Roman" w:hAnsi="Times New Roman" w:cs="Times New Roman"/>
          <w:sz w:val="28"/>
          <w:szCs w:val="28"/>
        </w:rPr>
        <w:t xml:space="preserve"> </w:t>
      </w:r>
      <w:r w:rsidR="00CA08B7" w:rsidRPr="00107F8D">
        <w:rPr>
          <w:rFonts w:ascii="Times New Roman" w:hAnsi="Times New Roman" w:cs="Times New Roman"/>
          <w:sz w:val="28"/>
          <w:szCs w:val="28"/>
          <w:lang w:val="en-GB"/>
        </w:rPr>
        <w:t>XXI</w:t>
      </w:r>
      <w:r w:rsidR="00CA08B7" w:rsidRPr="00107F8D">
        <w:rPr>
          <w:rFonts w:ascii="Times New Roman" w:hAnsi="Times New Roman" w:cs="Times New Roman"/>
          <w:sz w:val="28"/>
          <w:szCs w:val="28"/>
        </w:rPr>
        <w:t xml:space="preserve"> веке все большую популярность приобретает движение </w:t>
      </w:r>
      <w:r w:rsidR="0054136B">
        <w:rPr>
          <w:rFonts w:ascii="Times New Roman" w:hAnsi="Times New Roman" w:cs="Times New Roman"/>
          <w:b/>
          <w:bCs/>
          <w:sz w:val="28"/>
          <w:szCs w:val="28"/>
        </w:rPr>
        <w:t>а</w:t>
      </w:r>
      <w:r w:rsidR="00CA08B7" w:rsidRPr="00107F8D">
        <w:rPr>
          <w:rFonts w:ascii="Times New Roman" w:hAnsi="Times New Roman" w:cs="Times New Roman"/>
          <w:b/>
          <w:bCs/>
          <w:sz w:val="28"/>
          <w:szCs w:val="28"/>
        </w:rPr>
        <w:t>льтернативных правых</w:t>
      </w:r>
      <w:r w:rsidR="00CA08B7" w:rsidRPr="00107F8D">
        <w:rPr>
          <w:rFonts w:ascii="Times New Roman" w:hAnsi="Times New Roman" w:cs="Times New Roman"/>
          <w:sz w:val="28"/>
          <w:szCs w:val="28"/>
        </w:rPr>
        <w:t>, выдвигающих в качестве своих основных идей необходимость протекционизма</w:t>
      </w:r>
      <w:r w:rsidR="00CF1BB4" w:rsidRPr="00107F8D">
        <w:rPr>
          <w:rFonts w:ascii="Times New Roman" w:hAnsi="Times New Roman" w:cs="Times New Roman"/>
          <w:sz w:val="28"/>
          <w:szCs w:val="28"/>
        </w:rPr>
        <w:t xml:space="preserve"> и </w:t>
      </w:r>
      <w:r w:rsidR="00CA08B7" w:rsidRPr="00107F8D">
        <w:rPr>
          <w:rFonts w:ascii="Times New Roman" w:hAnsi="Times New Roman" w:cs="Times New Roman"/>
          <w:sz w:val="28"/>
          <w:szCs w:val="28"/>
        </w:rPr>
        <w:t>важность изоляционизма</w:t>
      </w:r>
      <w:r w:rsidR="00CF1BB4" w:rsidRPr="00107F8D">
        <w:rPr>
          <w:rFonts w:ascii="Times New Roman" w:hAnsi="Times New Roman" w:cs="Times New Roman"/>
          <w:sz w:val="28"/>
          <w:szCs w:val="28"/>
        </w:rPr>
        <w:t xml:space="preserve">, ими активно критикуется </w:t>
      </w:r>
      <w:proofErr w:type="spellStart"/>
      <w:r w:rsidR="00CF1BB4" w:rsidRPr="00107F8D">
        <w:rPr>
          <w:rFonts w:ascii="Times New Roman" w:hAnsi="Times New Roman" w:cs="Times New Roman"/>
          <w:sz w:val="28"/>
          <w:szCs w:val="28"/>
        </w:rPr>
        <w:t>мультикультурализм</w:t>
      </w:r>
      <w:proofErr w:type="spellEnd"/>
      <w:r w:rsidR="00CF1BB4" w:rsidRPr="00107F8D">
        <w:rPr>
          <w:rFonts w:ascii="Times New Roman" w:hAnsi="Times New Roman" w:cs="Times New Roman"/>
          <w:sz w:val="28"/>
          <w:szCs w:val="28"/>
        </w:rPr>
        <w:t xml:space="preserve"> и политическая корректность. </w:t>
      </w:r>
      <w:r w:rsidR="00C4525C" w:rsidRPr="00107F8D">
        <w:rPr>
          <w:rFonts w:ascii="Times New Roman" w:hAnsi="Times New Roman" w:cs="Times New Roman"/>
          <w:sz w:val="28"/>
          <w:szCs w:val="28"/>
        </w:rPr>
        <w:t xml:space="preserve">Также приобретает популярность </w:t>
      </w:r>
      <w:proofErr w:type="spellStart"/>
      <w:r w:rsidR="0054136B">
        <w:rPr>
          <w:rFonts w:ascii="Times New Roman" w:hAnsi="Times New Roman" w:cs="Times New Roman"/>
          <w:b/>
          <w:bCs/>
          <w:sz w:val="28"/>
          <w:szCs w:val="28"/>
        </w:rPr>
        <w:t>л</w:t>
      </w:r>
      <w:r w:rsidR="00C4525C" w:rsidRPr="00107F8D">
        <w:rPr>
          <w:rFonts w:ascii="Times New Roman" w:hAnsi="Times New Roman" w:cs="Times New Roman"/>
          <w:b/>
          <w:bCs/>
          <w:sz w:val="28"/>
          <w:szCs w:val="28"/>
        </w:rPr>
        <w:t>ибертарианский</w:t>
      </w:r>
      <w:proofErr w:type="spellEnd"/>
      <w:r w:rsidR="00C4525C" w:rsidRPr="00107F8D">
        <w:rPr>
          <w:rFonts w:ascii="Times New Roman" w:hAnsi="Times New Roman" w:cs="Times New Roman"/>
          <w:b/>
          <w:bCs/>
          <w:sz w:val="28"/>
          <w:szCs w:val="28"/>
        </w:rPr>
        <w:t xml:space="preserve"> патернализм</w:t>
      </w:r>
      <w:r w:rsidR="00C4525C" w:rsidRPr="00107F8D">
        <w:rPr>
          <w:rFonts w:ascii="Times New Roman" w:hAnsi="Times New Roman" w:cs="Times New Roman"/>
          <w:sz w:val="28"/>
          <w:szCs w:val="28"/>
        </w:rPr>
        <w:t xml:space="preserve">, ключевыми идеями которого являются: </w:t>
      </w:r>
      <w:r w:rsidR="00F06FE6" w:rsidRPr="00107F8D">
        <w:rPr>
          <w:rFonts w:ascii="Times New Roman" w:hAnsi="Times New Roman" w:cs="Times New Roman"/>
          <w:sz w:val="28"/>
          <w:szCs w:val="28"/>
        </w:rPr>
        <w:t xml:space="preserve">поддержание и развитие возможности выбора действий людьми, чтобы </w:t>
      </w:r>
      <w:proofErr w:type="gramStart"/>
      <w:r w:rsidR="00F06FE6" w:rsidRPr="00107F8D">
        <w:rPr>
          <w:rFonts w:ascii="Times New Roman" w:hAnsi="Times New Roman" w:cs="Times New Roman"/>
          <w:sz w:val="28"/>
          <w:szCs w:val="28"/>
        </w:rPr>
        <w:t>они</w:t>
      </w:r>
      <w:proofErr w:type="gramEnd"/>
      <w:r w:rsidR="00F06FE6" w:rsidRPr="00107F8D">
        <w:rPr>
          <w:rFonts w:ascii="Times New Roman" w:hAnsi="Times New Roman" w:cs="Times New Roman"/>
          <w:sz w:val="28"/>
          <w:szCs w:val="28"/>
        </w:rPr>
        <w:t xml:space="preserve"> таким образом реализовывали свою свободу, с другой стороны, коммерческие организации и правительство оставляют за собой право подталкивать людей к выбору с целью улучшения их жизни, ибо люди в силу разных факторов могут ошибиться, при этом не навязывая свое мнение, не запрещая делать иначе</w:t>
      </w:r>
      <w:r w:rsidR="00E90E7A" w:rsidRPr="00107F8D">
        <w:rPr>
          <w:rStyle w:val="a9"/>
          <w:rFonts w:ascii="Times New Roman" w:hAnsi="Times New Roman" w:cs="Times New Roman"/>
          <w:sz w:val="28"/>
          <w:szCs w:val="28"/>
        </w:rPr>
        <w:footnoteReference w:id="47"/>
      </w:r>
      <w:r w:rsidR="00E90E7A" w:rsidRPr="00107F8D">
        <w:rPr>
          <w:rFonts w:ascii="Times New Roman" w:hAnsi="Times New Roman" w:cs="Times New Roman"/>
          <w:sz w:val="28"/>
          <w:szCs w:val="28"/>
        </w:rPr>
        <w:t>.</w:t>
      </w:r>
    </w:p>
    <w:p w:rsidR="00B17CDE" w:rsidRPr="00107F8D" w:rsidRDefault="00B17CDE" w:rsidP="002555E3">
      <w:pPr>
        <w:spacing w:line="360" w:lineRule="auto"/>
        <w:ind w:firstLine="567"/>
        <w:jc w:val="both"/>
        <w:rPr>
          <w:rFonts w:ascii="Times New Roman" w:hAnsi="Times New Roman" w:cs="Times New Roman"/>
          <w:sz w:val="28"/>
          <w:szCs w:val="28"/>
        </w:rPr>
      </w:pPr>
    </w:p>
    <w:p w:rsidR="00B17CDE" w:rsidRDefault="00B17CDE" w:rsidP="002555E3">
      <w:pPr>
        <w:spacing w:line="360" w:lineRule="auto"/>
        <w:ind w:firstLine="567"/>
        <w:jc w:val="both"/>
        <w:rPr>
          <w:rFonts w:ascii="Times New Roman" w:hAnsi="Times New Roman" w:cs="Times New Roman"/>
          <w:sz w:val="28"/>
          <w:szCs w:val="28"/>
        </w:rPr>
      </w:pPr>
    </w:p>
    <w:p w:rsidR="0054136B" w:rsidRPr="00107F8D" w:rsidRDefault="0054136B" w:rsidP="002555E3">
      <w:pPr>
        <w:spacing w:line="360" w:lineRule="auto"/>
        <w:ind w:firstLine="567"/>
        <w:jc w:val="both"/>
        <w:rPr>
          <w:rFonts w:ascii="Times New Roman" w:hAnsi="Times New Roman" w:cs="Times New Roman"/>
          <w:sz w:val="28"/>
          <w:szCs w:val="28"/>
        </w:rPr>
      </w:pPr>
    </w:p>
    <w:p w:rsidR="004A5F20" w:rsidRPr="000A64CD" w:rsidRDefault="004A5F20" w:rsidP="002555E3">
      <w:pPr>
        <w:pStyle w:val="3"/>
        <w:ind w:firstLine="567"/>
        <w:jc w:val="center"/>
        <w:rPr>
          <w:rFonts w:ascii="Times New Roman" w:hAnsi="Times New Roman" w:cs="Times New Roman"/>
          <w:b w:val="0"/>
          <w:sz w:val="28"/>
          <w:szCs w:val="28"/>
        </w:rPr>
      </w:pPr>
      <w:bookmarkStart w:id="5" w:name="_Toc23880822"/>
      <w:r w:rsidRPr="000A64CD">
        <w:rPr>
          <w:rFonts w:ascii="Times New Roman" w:hAnsi="Times New Roman" w:cs="Times New Roman"/>
          <w:sz w:val="28"/>
          <w:szCs w:val="28"/>
        </w:rPr>
        <w:lastRenderedPageBreak/>
        <w:t xml:space="preserve">§1.2. </w:t>
      </w:r>
      <w:r w:rsidR="00651EEA" w:rsidRPr="000A64CD">
        <w:rPr>
          <w:rFonts w:ascii="Times New Roman" w:hAnsi="Times New Roman" w:cs="Times New Roman"/>
          <w:sz w:val="28"/>
          <w:szCs w:val="28"/>
        </w:rPr>
        <w:t>История российского консерватизма, его специфика и современное состояние</w:t>
      </w:r>
      <w:bookmarkEnd w:id="5"/>
    </w:p>
    <w:p w:rsidR="00BD1726" w:rsidRDefault="005F6395"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Принято считать, что российский </w:t>
      </w:r>
      <w:r w:rsidR="00685837">
        <w:rPr>
          <w:rFonts w:ascii="Times New Roman" w:hAnsi="Times New Roman" w:cs="Times New Roman"/>
          <w:sz w:val="28"/>
          <w:szCs w:val="28"/>
        </w:rPr>
        <w:t>к</w:t>
      </w:r>
      <w:r w:rsidRPr="00107F8D">
        <w:rPr>
          <w:rFonts w:ascii="Times New Roman" w:hAnsi="Times New Roman" w:cs="Times New Roman"/>
          <w:sz w:val="28"/>
          <w:szCs w:val="28"/>
        </w:rPr>
        <w:t>онсерватизм,</w:t>
      </w:r>
      <w:r w:rsidR="00750A73">
        <w:rPr>
          <w:rFonts w:ascii="Times New Roman" w:hAnsi="Times New Roman" w:cs="Times New Roman"/>
          <w:sz w:val="28"/>
          <w:szCs w:val="28"/>
        </w:rPr>
        <w:t xml:space="preserve"> как и англо-американский, зародил</w:t>
      </w:r>
      <w:r w:rsidRPr="00107F8D">
        <w:rPr>
          <w:rFonts w:ascii="Times New Roman" w:hAnsi="Times New Roman" w:cs="Times New Roman"/>
          <w:sz w:val="28"/>
          <w:szCs w:val="28"/>
        </w:rPr>
        <w:t>ся в качестве реакции на Великую Французскую революцию, однако существует мнение</w:t>
      </w:r>
      <w:r w:rsidR="002B2763" w:rsidRPr="00107F8D">
        <w:rPr>
          <w:rFonts w:ascii="Times New Roman" w:hAnsi="Times New Roman" w:cs="Times New Roman"/>
          <w:sz w:val="28"/>
          <w:szCs w:val="28"/>
        </w:rPr>
        <w:t xml:space="preserve"> о существовании </w:t>
      </w:r>
      <w:proofErr w:type="spellStart"/>
      <w:r w:rsidR="002B2763" w:rsidRPr="00107F8D">
        <w:rPr>
          <w:rFonts w:ascii="Times New Roman" w:hAnsi="Times New Roman" w:cs="Times New Roman"/>
          <w:sz w:val="28"/>
          <w:szCs w:val="28"/>
        </w:rPr>
        <w:t>пред-консерватизма</w:t>
      </w:r>
      <w:proofErr w:type="spellEnd"/>
      <w:r w:rsidR="00750A73">
        <w:rPr>
          <w:rFonts w:ascii="Times New Roman" w:hAnsi="Times New Roman" w:cs="Times New Roman"/>
          <w:sz w:val="28"/>
          <w:szCs w:val="28"/>
        </w:rPr>
        <w:t>, возникш</w:t>
      </w:r>
      <w:r w:rsidR="002B2763" w:rsidRPr="00107F8D">
        <w:rPr>
          <w:rFonts w:ascii="Times New Roman" w:hAnsi="Times New Roman" w:cs="Times New Roman"/>
          <w:sz w:val="28"/>
          <w:szCs w:val="28"/>
        </w:rPr>
        <w:t>его</w:t>
      </w:r>
      <w:r w:rsidR="0054136B">
        <w:rPr>
          <w:rFonts w:ascii="Times New Roman" w:hAnsi="Times New Roman" w:cs="Times New Roman"/>
          <w:sz w:val="28"/>
          <w:szCs w:val="28"/>
        </w:rPr>
        <w:t xml:space="preserve"> </w:t>
      </w:r>
      <w:r w:rsidR="0014377E" w:rsidRPr="00107F8D">
        <w:rPr>
          <w:rFonts w:ascii="Times New Roman" w:hAnsi="Times New Roman" w:cs="Times New Roman"/>
          <w:sz w:val="28"/>
          <w:szCs w:val="28"/>
        </w:rPr>
        <w:t xml:space="preserve">еще в </w:t>
      </w:r>
      <w:r w:rsidR="0014377E" w:rsidRPr="00107F8D">
        <w:rPr>
          <w:rFonts w:ascii="Times New Roman" w:hAnsi="Times New Roman" w:cs="Times New Roman"/>
          <w:sz w:val="28"/>
          <w:szCs w:val="28"/>
          <w:lang w:val="en-GB"/>
        </w:rPr>
        <w:t>XI</w:t>
      </w:r>
      <w:r w:rsidR="0014377E" w:rsidRPr="00107F8D">
        <w:rPr>
          <w:rFonts w:ascii="Times New Roman" w:hAnsi="Times New Roman" w:cs="Times New Roman"/>
          <w:sz w:val="28"/>
          <w:szCs w:val="28"/>
        </w:rPr>
        <w:t xml:space="preserve"> веке и на</w:t>
      </w:r>
      <w:r w:rsidR="002B2763" w:rsidRPr="00107F8D">
        <w:rPr>
          <w:rFonts w:ascii="Times New Roman" w:hAnsi="Times New Roman" w:cs="Times New Roman"/>
          <w:sz w:val="28"/>
          <w:szCs w:val="28"/>
        </w:rPr>
        <w:t xml:space="preserve">шедшего тогда </w:t>
      </w:r>
      <w:r w:rsidR="0014377E" w:rsidRPr="00107F8D">
        <w:rPr>
          <w:rFonts w:ascii="Times New Roman" w:hAnsi="Times New Roman" w:cs="Times New Roman"/>
          <w:sz w:val="28"/>
          <w:szCs w:val="28"/>
        </w:rPr>
        <w:t>отражение в произведении</w:t>
      </w:r>
      <w:r w:rsidR="00016CCD" w:rsidRPr="00107F8D">
        <w:rPr>
          <w:rFonts w:ascii="Times New Roman" w:hAnsi="Times New Roman" w:cs="Times New Roman"/>
          <w:sz w:val="28"/>
          <w:szCs w:val="28"/>
        </w:rPr>
        <w:t xml:space="preserve"> митрополита киевского </w:t>
      </w:r>
      <w:proofErr w:type="spellStart"/>
      <w:r w:rsidR="00016CCD" w:rsidRPr="00107F8D">
        <w:rPr>
          <w:rFonts w:ascii="Times New Roman" w:hAnsi="Times New Roman" w:cs="Times New Roman"/>
          <w:sz w:val="28"/>
          <w:szCs w:val="28"/>
        </w:rPr>
        <w:t>Илариона</w:t>
      </w:r>
      <w:proofErr w:type="spellEnd"/>
      <w:r w:rsidR="0014377E" w:rsidRPr="00107F8D">
        <w:rPr>
          <w:rFonts w:ascii="Times New Roman" w:hAnsi="Times New Roman" w:cs="Times New Roman"/>
          <w:sz w:val="28"/>
          <w:szCs w:val="28"/>
        </w:rPr>
        <w:t xml:space="preserve"> «Слова о законе и благодати»</w:t>
      </w:r>
      <w:r w:rsidR="00016CCD" w:rsidRPr="00107F8D">
        <w:rPr>
          <w:rFonts w:ascii="Times New Roman" w:hAnsi="Times New Roman" w:cs="Times New Roman"/>
          <w:sz w:val="28"/>
          <w:szCs w:val="28"/>
        </w:rPr>
        <w:t xml:space="preserve">, созданного из-за </w:t>
      </w:r>
      <w:r w:rsidR="0014377E" w:rsidRPr="00107F8D">
        <w:rPr>
          <w:rFonts w:ascii="Times New Roman" w:hAnsi="Times New Roman" w:cs="Times New Roman"/>
          <w:sz w:val="28"/>
          <w:szCs w:val="28"/>
        </w:rPr>
        <w:t>желани</w:t>
      </w:r>
      <w:r w:rsidR="00016CCD" w:rsidRPr="00107F8D">
        <w:rPr>
          <w:rFonts w:ascii="Times New Roman" w:hAnsi="Times New Roman" w:cs="Times New Roman"/>
          <w:sz w:val="28"/>
          <w:szCs w:val="28"/>
        </w:rPr>
        <w:t>я</w:t>
      </w:r>
      <w:r w:rsidR="0014377E" w:rsidRPr="00107F8D">
        <w:rPr>
          <w:rFonts w:ascii="Times New Roman" w:hAnsi="Times New Roman" w:cs="Times New Roman"/>
          <w:sz w:val="28"/>
          <w:szCs w:val="28"/>
        </w:rPr>
        <w:t xml:space="preserve"> защитить религиозную веру от </w:t>
      </w:r>
      <w:r w:rsidR="002B2763" w:rsidRPr="00107F8D">
        <w:rPr>
          <w:rFonts w:ascii="Times New Roman" w:hAnsi="Times New Roman" w:cs="Times New Roman"/>
          <w:sz w:val="28"/>
          <w:szCs w:val="28"/>
        </w:rPr>
        <w:t>надругательства</w:t>
      </w:r>
      <w:r w:rsidR="00016CCD" w:rsidRPr="00107F8D">
        <w:rPr>
          <w:rFonts w:ascii="Times New Roman" w:hAnsi="Times New Roman" w:cs="Times New Roman"/>
          <w:sz w:val="28"/>
          <w:szCs w:val="28"/>
        </w:rPr>
        <w:t>;</w:t>
      </w:r>
      <w:r w:rsidR="0054136B">
        <w:rPr>
          <w:rFonts w:ascii="Times New Roman" w:hAnsi="Times New Roman" w:cs="Times New Roman"/>
          <w:sz w:val="28"/>
          <w:szCs w:val="28"/>
        </w:rPr>
        <w:t xml:space="preserve"> </w:t>
      </w:r>
      <w:proofErr w:type="spellStart"/>
      <w:proofErr w:type="gramStart"/>
      <w:r w:rsidR="00016CCD" w:rsidRPr="00107F8D">
        <w:rPr>
          <w:rFonts w:ascii="Times New Roman" w:hAnsi="Times New Roman" w:cs="Times New Roman"/>
          <w:sz w:val="28"/>
          <w:szCs w:val="28"/>
        </w:rPr>
        <w:t>пред-консерватизм</w:t>
      </w:r>
      <w:proofErr w:type="spellEnd"/>
      <w:r w:rsidR="002B2763" w:rsidRPr="00107F8D">
        <w:rPr>
          <w:rFonts w:ascii="Times New Roman" w:hAnsi="Times New Roman" w:cs="Times New Roman"/>
          <w:sz w:val="28"/>
          <w:szCs w:val="28"/>
        </w:rPr>
        <w:t xml:space="preserve"> продолж</w:t>
      </w:r>
      <w:r w:rsidR="00016CCD" w:rsidRPr="00107F8D">
        <w:rPr>
          <w:rFonts w:ascii="Times New Roman" w:hAnsi="Times New Roman" w:cs="Times New Roman"/>
          <w:sz w:val="28"/>
          <w:szCs w:val="28"/>
        </w:rPr>
        <w:t>ался</w:t>
      </w:r>
      <w:r w:rsidR="002B2763" w:rsidRPr="00107F8D">
        <w:rPr>
          <w:rFonts w:ascii="Times New Roman" w:hAnsi="Times New Roman" w:cs="Times New Roman"/>
          <w:sz w:val="28"/>
          <w:szCs w:val="28"/>
        </w:rPr>
        <w:t xml:space="preserve"> вплоть до </w:t>
      </w:r>
      <w:r w:rsidR="002B2763" w:rsidRPr="00107F8D">
        <w:rPr>
          <w:rFonts w:ascii="Times New Roman" w:hAnsi="Times New Roman" w:cs="Times New Roman"/>
          <w:sz w:val="28"/>
          <w:szCs w:val="28"/>
          <w:lang w:val="en-GB"/>
        </w:rPr>
        <w:t>XVII</w:t>
      </w:r>
      <w:r w:rsidR="002B2763" w:rsidRPr="00107F8D">
        <w:rPr>
          <w:rFonts w:ascii="Times New Roman" w:hAnsi="Times New Roman" w:cs="Times New Roman"/>
          <w:sz w:val="28"/>
          <w:szCs w:val="28"/>
        </w:rPr>
        <w:t xml:space="preserve"> века,</w:t>
      </w:r>
      <w:r w:rsidR="00750A73">
        <w:rPr>
          <w:rFonts w:ascii="Times New Roman" w:hAnsi="Times New Roman" w:cs="Times New Roman"/>
          <w:sz w:val="28"/>
          <w:szCs w:val="28"/>
        </w:rPr>
        <w:t xml:space="preserve"> о чем</w:t>
      </w:r>
      <w:r w:rsidR="002B2763" w:rsidRPr="00107F8D">
        <w:rPr>
          <w:rFonts w:ascii="Times New Roman" w:hAnsi="Times New Roman" w:cs="Times New Roman"/>
          <w:sz w:val="28"/>
          <w:szCs w:val="28"/>
        </w:rPr>
        <w:t xml:space="preserve"> свидетельствует, например, </w:t>
      </w:r>
      <w:r w:rsidRPr="00107F8D">
        <w:rPr>
          <w:rFonts w:ascii="Times New Roman" w:hAnsi="Times New Roman" w:cs="Times New Roman"/>
          <w:sz w:val="28"/>
          <w:szCs w:val="28"/>
        </w:rPr>
        <w:t xml:space="preserve">решение вопросов о монастырском землевладении на Соборе о вдовых попах 1503 года, </w:t>
      </w:r>
      <w:r w:rsidR="00F91B00" w:rsidRPr="00107F8D">
        <w:rPr>
          <w:rFonts w:ascii="Times New Roman" w:hAnsi="Times New Roman" w:cs="Times New Roman"/>
          <w:sz w:val="28"/>
          <w:szCs w:val="28"/>
        </w:rPr>
        <w:t xml:space="preserve">на котором Нил </w:t>
      </w:r>
      <w:proofErr w:type="spellStart"/>
      <w:r w:rsidR="00F91B00" w:rsidRPr="00107F8D">
        <w:rPr>
          <w:rFonts w:ascii="Times New Roman" w:hAnsi="Times New Roman" w:cs="Times New Roman"/>
          <w:sz w:val="28"/>
          <w:szCs w:val="28"/>
        </w:rPr>
        <w:t>Сорский</w:t>
      </w:r>
      <w:proofErr w:type="spellEnd"/>
      <w:r w:rsidR="00F91B00" w:rsidRPr="00107F8D">
        <w:rPr>
          <w:rFonts w:ascii="Times New Roman" w:hAnsi="Times New Roman" w:cs="Times New Roman"/>
          <w:sz w:val="28"/>
          <w:szCs w:val="28"/>
        </w:rPr>
        <w:t xml:space="preserve"> настаивал на запрете монастырских землевладений, в то время как Иосиф Волоцкий противостоял ему, представляя тем самым </w:t>
      </w:r>
      <w:r w:rsidR="00AE7FDC" w:rsidRPr="00107F8D">
        <w:rPr>
          <w:rFonts w:ascii="Times New Roman" w:hAnsi="Times New Roman" w:cs="Times New Roman"/>
          <w:sz w:val="28"/>
          <w:szCs w:val="28"/>
        </w:rPr>
        <w:t>пред-</w:t>
      </w:r>
      <w:r w:rsidR="00F91B00" w:rsidRPr="00107F8D">
        <w:rPr>
          <w:rFonts w:ascii="Times New Roman" w:hAnsi="Times New Roman" w:cs="Times New Roman"/>
          <w:sz w:val="28"/>
          <w:szCs w:val="28"/>
        </w:rPr>
        <w:t xml:space="preserve">консервативную позицию, кроме того, </w:t>
      </w:r>
      <w:r w:rsidR="00016CCD" w:rsidRPr="00107F8D">
        <w:rPr>
          <w:rFonts w:ascii="Times New Roman" w:hAnsi="Times New Roman" w:cs="Times New Roman"/>
          <w:sz w:val="28"/>
          <w:szCs w:val="28"/>
        </w:rPr>
        <w:t>пред-</w:t>
      </w:r>
      <w:r w:rsidR="00F91B00" w:rsidRPr="00107F8D">
        <w:rPr>
          <w:rFonts w:ascii="Times New Roman" w:hAnsi="Times New Roman" w:cs="Times New Roman"/>
          <w:sz w:val="28"/>
          <w:szCs w:val="28"/>
        </w:rPr>
        <w:t xml:space="preserve">консервативными считаются век до реформ патриарха Никона и век до реформ Петра </w:t>
      </w:r>
      <w:r w:rsidR="00F91B00" w:rsidRPr="00107F8D">
        <w:rPr>
          <w:rFonts w:ascii="Times New Roman" w:hAnsi="Times New Roman" w:cs="Times New Roman"/>
          <w:sz w:val="28"/>
          <w:szCs w:val="28"/>
          <w:lang w:val="en-GB"/>
        </w:rPr>
        <w:t>I</w:t>
      </w:r>
      <w:r w:rsidR="00016CCD" w:rsidRPr="00107F8D">
        <w:rPr>
          <w:rStyle w:val="a9"/>
          <w:rFonts w:ascii="Times New Roman" w:hAnsi="Times New Roman" w:cs="Times New Roman"/>
          <w:sz w:val="28"/>
          <w:szCs w:val="28"/>
          <w:lang w:val="en-GB"/>
        </w:rPr>
        <w:footnoteReference w:id="48"/>
      </w:r>
      <w:r w:rsidR="00F91B00" w:rsidRPr="00107F8D">
        <w:rPr>
          <w:rFonts w:ascii="Times New Roman" w:hAnsi="Times New Roman" w:cs="Times New Roman"/>
          <w:sz w:val="28"/>
          <w:szCs w:val="28"/>
        </w:rPr>
        <w:t>.</w:t>
      </w:r>
      <w:r w:rsidR="000176A1">
        <w:rPr>
          <w:rFonts w:ascii="Times New Roman" w:hAnsi="Times New Roman" w:cs="Times New Roman"/>
          <w:sz w:val="28"/>
          <w:szCs w:val="28"/>
        </w:rPr>
        <w:t xml:space="preserve"> Стоит</w:t>
      </w:r>
      <w:proofErr w:type="gramEnd"/>
      <w:r w:rsidR="000176A1">
        <w:rPr>
          <w:rFonts w:ascii="Times New Roman" w:hAnsi="Times New Roman" w:cs="Times New Roman"/>
          <w:sz w:val="28"/>
          <w:szCs w:val="28"/>
        </w:rPr>
        <w:t xml:space="preserve"> </w:t>
      </w:r>
      <w:proofErr w:type="gramStart"/>
      <w:r w:rsidR="000176A1">
        <w:rPr>
          <w:rFonts w:ascii="Times New Roman" w:hAnsi="Times New Roman" w:cs="Times New Roman"/>
          <w:sz w:val="28"/>
          <w:szCs w:val="28"/>
        </w:rPr>
        <w:t>учесть, что называемые пред-консерваторами люди таковыми себя не считали хотя бы потому</w:t>
      </w:r>
      <w:r w:rsidR="0054136B">
        <w:rPr>
          <w:rFonts w:ascii="Times New Roman" w:hAnsi="Times New Roman" w:cs="Times New Roman"/>
          <w:sz w:val="28"/>
          <w:szCs w:val="28"/>
        </w:rPr>
        <w:t>,</w:t>
      </w:r>
      <w:r w:rsidR="000176A1">
        <w:rPr>
          <w:rFonts w:ascii="Times New Roman" w:hAnsi="Times New Roman" w:cs="Times New Roman"/>
          <w:sz w:val="28"/>
          <w:szCs w:val="28"/>
        </w:rPr>
        <w:t xml:space="preserve"> что такого термина н</w:t>
      </w:r>
      <w:r w:rsidR="00105228">
        <w:rPr>
          <w:rFonts w:ascii="Times New Roman" w:hAnsi="Times New Roman" w:cs="Times New Roman"/>
          <w:sz w:val="28"/>
          <w:szCs w:val="28"/>
        </w:rPr>
        <w:t>а тот момент не существовало,</w:t>
      </w:r>
      <w:r w:rsidR="000176A1">
        <w:rPr>
          <w:rFonts w:ascii="Times New Roman" w:hAnsi="Times New Roman" w:cs="Times New Roman"/>
          <w:sz w:val="28"/>
          <w:szCs w:val="28"/>
        </w:rPr>
        <w:t xml:space="preserve"> и их основные идеи:</w:t>
      </w:r>
      <w:r w:rsidR="00016CCD" w:rsidRPr="00107F8D">
        <w:rPr>
          <w:rFonts w:ascii="Times New Roman" w:hAnsi="Times New Roman" w:cs="Times New Roman"/>
          <w:sz w:val="28"/>
          <w:szCs w:val="28"/>
        </w:rPr>
        <w:t xml:space="preserve"> мысли о единственном особом </w:t>
      </w:r>
      <w:proofErr w:type="spellStart"/>
      <w:r w:rsidR="00016CCD" w:rsidRPr="00107F8D">
        <w:rPr>
          <w:rFonts w:ascii="Times New Roman" w:hAnsi="Times New Roman" w:cs="Times New Roman"/>
          <w:sz w:val="28"/>
          <w:szCs w:val="28"/>
        </w:rPr>
        <w:t>богоизбранном</w:t>
      </w:r>
      <w:proofErr w:type="spellEnd"/>
      <w:r w:rsidR="00016CCD" w:rsidRPr="00107F8D">
        <w:rPr>
          <w:rFonts w:ascii="Times New Roman" w:hAnsi="Times New Roman" w:cs="Times New Roman"/>
          <w:sz w:val="28"/>
          <w:szCs w:val="28"/>
        </w:rPr>
        <w:t xml:space="preserve"> госуда</w:t>
      </w:r>
      <w:r w:rsidR="00750A73">
        <w:rPr>
          <w:rFonts w:ascii="Times New Roman" w:hAnsi="Times New Roman" w:cs="Times New Roman"/>
          <w:sz w:val="28"/>
          <w:szCs w:val="28"/>
        </w:rPr>
        <w:t xml:space="preserve">рстве, целью которого является оберегание истинной веры от </w:t>
      </w:r>
      <w:proofErr w:type="spellStart"/>
      <w:r w:rsidR="00750A73">
        <w:rPr>
          <w:rFonts w:ascii="Times New Roman" w:hAnsi="Times New Roman" w:cs="Times New Roman"/>
          <w:sz w:val="28"/>
          <w:szCs w:val="28"/>
        </w:rPr>
        <w:t>очернения</w:t>
      </w:r>
      <w:proofErr w:type="spellEnd"/>
      <w:r w:rsidR="00016CCD" w:rsidRPr="00107F8D">
        <w:rPr>
          <w:rFonts w:ascii="Times New Roman" w:hAnsi="Times New Roman" w:cs="Times New Roman"/>
          <w:sz w:val="28"/>
          <w:szCs w:val="28"/>
        </w:rPr>
        <w:t xml:space="preserve"> </w:t>
      </w:r>
      <w:r w:rsidR="00547D80" w:rsidRPr="00107F8D">
        <w:rPr>
          <w:rFonts w:ascii="Times New Roman" w:hAnsi="Times New Roman" w:cs="Times New Roman"/>
          <w:sz w:val="28"/>
          <w:szCs w:val="28"/>
        </w:rPr>
        <w:t>ради получения в качестве возн</w:t>
      </w:r>
      <w:r w:rsidR="00750A73">
        <w:rPr>
          <w:rFonts w:ascii="Times New Roman" w:hAnsi="Times New Roman" w:cs="Times New Roman"/>
          <w:sz w:val="28"/>
          <w:szCs w:val="28"/>
        </w:rPr>
        <w:t>аграждения за содеянное спасение</w:t>
      </w:r>
      <w:r w:rsidR="00547D80" w:rsidRPr="00107F8D">
        <w:rPr>
          <w:rFonts w:ascii="Times New Roman" w:hAnsi="Times New Roman" w:cs="Times New Roman"/>
          <w:sz w:val="28"/>
          <w:szCs w:val="28"/>
        </w:rPr>
        <w:t xml:space="preserve"> и вечную жизнь, а также земное величие государства</w:t>
      </w:r>
      <w:r w:rsidR="00547D80" w:rsidRPr="00107F8D">
        <w:rPr>
          <w:rStyle w:val="a9"/>
          <w:rFonts w:ascii="Times New Roman" w:hAnsi="Times New Roman" w:cs="Times New Roman"/>
          <w:sz w:val="28"/>
          <w:szCs w:val="28"/>
        </w:rPr>
        <w:footnoteReference w:id="49"/>
      </w:r>
      <w:r w:rsidR="00105228">
        <w:rPr>
          <w:rFonts w:ascii="Times New Roman" w:hAnsi="Times New Roman" w:cs="Times New Roman"/>
          <w:sz w:val="28"/>
          <w:szCs w:val="28"/>
        </w:rPr>
        <w:t xml:space="preserve"> –</w:t>
      </w:r>
      <w:r w:rsidR="000176A1">
        <w:rPr>
          <w:rFonts w:ascii="Times New Roman" w:hAnsi="Times New Roman" w:cs="Times New Roman"/>
          <w:sz w:val="28"/>
          <w:szCs w:val="28"/>
        </w:rPr>
        <w:t xml:space="preserve"> были </w:t>
      </w:r>
      <w:r w:rsidR="000665B9">
        <w:rPr>
          <w:rFonts w:ascii="Times New Roman" w:hAnsi="Times New Roman" w:cs="Times New Roman"/>
          <w:sz w:val="28"/>
          <w:szCs w:val="28"/>
        </w:rPr>
        <w:t xml:space="preserve">классифицированы </w:t>
      </w:r>
      <w:r w:rsidR="000176A1">
        <w:rPr>
          <w:rFonts w:ascii="Times New Roman" w:hAnsi="Times New Roman" w:cs="Times New Roman"/>
          <w:sz w:val="28"/>
          <w:szCs w:val="28"/>
        </w:rPr>
        <w:t>исследователями многим позже</w:t>
      </w:r>
      <w:r w:rsidR="00750A73">
        <w:rPr>
          <w:rFonts w:ascii="Times New Roman" w:hAnsi="Times New Roman" w:cs="Times New Roman"/>
          <w:sz w:val="28"/>
          <w:szCs w:val="28"/>
        </w:rPr>
        <w:t>.</w:t>
      </w:r>
      <w:proofErr w:type="gramEnd"/>
    </w:p>
    <w:p w:rsidR="004F7F4F" w:rsidRPr="00107F8D" w:rsidRDefault="00022C37"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доминирующей в академическом сообществе точке зрения</w:t>
      </w:r>
      <w:r w:rsidR="00222CBE">
        <w:rPr>
          <w:rFonts w:ascii="Times New Roman" w:hAnsi="Times New Roman" w:cs="Times New Roman"/>
          <w:sz w:val="28"/>
          <w:szCs w:val="28"/>
        </w:rPr>
        <w:t>,</w:t>
      </w:r>
      <w:r>
        <w:rPr>
          <w:rFonts w:ascii="Times New Roman" w:hAnsi="Times New Roman" w:cs="Times New Roman"/>
          <w:sz w:val="28"/>
          <w:szCs w:val="28"/>
        </w:rPr>
        <w:t xml:space="preserve"> в России </w:t>
      </w:r>
      <w:r w:rsidR="00685837">
        <w:rPr>
          <w:rFonts w:ascii="Times New Roman" w:hAnsi="Times New Roman" w:cs="Times New Roman"/>
          <w:sz w:val="28"/>
          <w:szCs w:val="28"/>
        </w:rPr>
        <w:t>к</w:t>
      </w:r>
      <w:r w:rsidR="004F325B">
        <w:rPr>
          <w:rFonts w:ascii="Times New Roman" w:hAnsi="Times New Roman" w:cs="Times New Roman"/>
          <w:sz w:val="28"/>
          <w:szCs w:val="28"/>
        </w:rPr>
        <w:t>онсерватизм</w:t>
      </w:r>
      <w:r w:rsidR="00105228">
        <w:rPr>
          <w:rFonts w:ascii="Times New Roman" w:hAnsi="Times New Roman" w:cs="Times New Roman"/>
          <w:sz w:val="28"/>
          <w:szCs w:val="28"/>
        </w:rPr>
        <w:t xml:space="preserve"> </w:t>
      </w:r>
      <w:r>
        <w:rPr>
          <w:rFonts w:ascii="Times New Roman" w:hAnsi="Times New Roman" w:cs="Times New Roman"/>
          <w:sz w:val="28"/>
          <w:szCs w:val="28"/>
        </w:rPr>
        <w:t>как политико-идеологическое течение стал формироваться</w:t>
      </w:r>
      <w:r w:rsidR="00AE7FDC" w:rsidRPr="00107F8D">
        <w:rPr>
          <w:rFonts w:ascii="Times New Roman" w:hAnsi="Times New Roman" w:cs="Times New Roman"/>
          <w:sz w:val="28"/>
          <w:szCs w:val="28"/>
        </w:rPr>
        <w:t xml:space="preserve"> в </w:t>
      </w:r>
      <w:r w:rsidR="00AE7FDC" w:rsidRPr="00107F8D">
        <w:rPr>
          <w:rFonts w:ascii="Times New Roman" w:hAnsi="Times New Roman" w:cs="Times New Roman"/>
          <w:sz w:val="28"/>
          <w:szCs w:val="28"/>
          <w:lang w:val="en-GB"/>
        </w:rPr>
        <w:t>XIX</w:t>
      </w:r>
      <w:r w:rsidR="00AE7FDC" w:rsidRPr="00107F8D">
        <w:rPr>
          <w:rFonts w:ascii="Times New Roman" w:hAnsi="Times New Roman" w:cs="Times New Roman"/>
          <w:sz w:val="28"/>
          <w:szCs w:val="28"/>
        </w:rPr>
        <w:t xml:space="preserve"> веке, в 1803 году, по приезде в Петербург </w:t>
      </w:r>
      <w:proofErr w:type="spellStart"/>
      <w:r w:rsidR="00AE7FDC" w:rsidRPr="00107F8D">
        <w:rPr>
          <w:rFonts w:ascii="Times New Roman" w:hAnsi="Times New Roman" w:cs="Times New Roman"/>
          <w:sz w:val="28"/>
          <w:szCs w:val="28"/>
        </w:rPr>
        <w:t>Жозефа</w:t>
      </w:r>
      <w:proofErr w:type="spellEnd"/>
      <w:r w:rsidR="00AE7FDC" w:rsidRPr="00107F8D">
        <w:rPr>
          <w:rFonts w:ascii="Times New Roman" w:hAnsi="Times New Roman" w:cs="Times New Roman"/>
          <w:sz w:val="28"/>
          <w:szCs w:val="28"/>
        </w:rPr>
        <w:t xml:space="preserve"> де </w:t>
      </w:r>
      <w:proofErr w:type="spellStart"/>
      <w:r w:rsidR="00AE7FDC" w:rsidRPr="00107F8D">
        <w:rPr>
          <w:rFonts w:ascii="Times New Roman" w:hAnsi="Times New Roman" w:cs="Times New Roman"/>
          <w:sz w:val="28"/>
          <w:szCs w:val="28"/>
        </w:rPr>
        <w:t>Местра</w:t>
      </w:r>
      <w:proofErr w:type="spellEnd"/>
      <w:r w:rsidR="00AE7FDC" w:rsidRPr="00107F8D">
        <w:rPr>
          <w:rFonts w:ascii="Times New Roman" w:hAnsi="Times New Roman" w:cs="Times New Roman"/>
          <w:sz w:val="28"/>
          <w:szCs w:val="28"/>
        </w:rPr>
        <w:t xml:space="preserve"> и с момента назначения </w:t>
      </w:r>
      <w:r w:rsidR="00815CC2" w:rsidRPr="00107F8D">
        <w:rPr>
          <w:rFonts w:ascii="Times New Roman" w:hAnsi="Times New Roman" w:cs="Times New Roman"/>
          <w:sz w:val="28"/>
          <w:szCs w:val="28"/>
        </w:rPr>
        <w:t xml:space="preserve">на должность официального историографа </w:t>
      </w:r>
      <w:r w:rsidR="00AE7FDC" w:rsidRPr="00107F8D">
        <w:rPr>
          <w:rFonts w:ascii="Times New Roman" w:hAnsi="Times New Roman" w:cs="Times New Roman"/>
          <w:sz w:val="28"/>
          <w:szCs w:val="28"/>
        </w:rPr>
        <w:t>Николая Карамзина</w:t>
      </w:r>
      <w:r w:rsidR="00815CC2" w:rsidRPr="00107F8D">
        <w:rPr>
          <w:rStyle w:val="a9"/>
          <w:rFonts w:ascii="Times New Roman" w:hAnsi="Times New Roman" w:cs="Times New Roman"/>
          <w:sz w:val="28"/>
          <w:szCs w:val="28"/>
        </w:rPr>
        <w:footnoteReference w:id="50"/>
      </w:r>
      <w:r w:rsidR="00815CC2" w:rsidRPr="00107F8D">
        <w:rPr>
          <w:rFonts w:ascii="Times New Roman" w:hAnsi="Times New Roman" w:cs="Times New Roman"/>
          <w:sz w:val="28"/>
          <w:szCs w:val="28"/>
        </w:rPr>
        <w:t xml:space="preserve">. Их работы, адресованные Александру </w:t>
      </w:r>
      <w:r w:rsidR="00815CC2" w:rsidRPr="00107F8D">
        <w:rPr>
          <w:rFonts w:ascii="Times New Roman" w:hAnsi="Times New Roman" w:cs="Times New Roman"/>
          <w:sz w:val="28"/>
          <w:szCs w:val="28"/>
          <w:lang w:val="en-GB"/>
        </w:rPr>
        <w:t>I</w:t>
      </w:r>
      <w:r w:rsidR="00815CC2" w:rsidRPr="00107F8D">
        <w:rPr>
          <w:rFonts w:ascii="Times New Roman" w:hAnsi="Times New Roman" w:cs="Times New Roman"/>
          <w:sz w:val="28"/>
          <w:szCs w:val="28"/>
        </w:rPr>
        <w:t xml:space="preserve"> и содержащие критику радикальных реформ</w:t>
      </w:r>
      <w:r w:rsidR="00537EF5" w:rsidRPr="00107F8D">
        <w:rPr>
          <w:rFonts w:ascii="Times New Roman" w:hAnsi="Times New Roman" w:cs="Times New Roman"/>
          <w:sz w:val="28"/>
          <w:szCs w:val="28"/>
        </w:rPr>
        <w:t xml:space="preserve">, таких как, например, </w:t>
      </w:r>
      <w:r w:rsidR="00426D5C" w:rsidRPr="00107F8D">
        <w:rPr>
          <w:rFonts w:ascii="Times New Roman" w:hAnsi="Times New Roman" w:cs="Times New Roman"/>
          <w:sz w:val="28"/>
          <w:szCs w:val="28"/>
        </w:rPr>
        <w:t>введение министерств в качестве исполнительной ветви власти, учреждение Государственного</w:t>
      </w:r>
      <w:proofErr w:type="gramEnd"/>
      <w:r w:rsidR="00426D5C" w:rsidRPr="00107F8D">
        <w:rPr>
          <w:rFonts w:ascii="Times New Roman" w:hAnsi="Times New Roman" w:cs="Times New Roman"/>
          <w:sz w:val="28"/>
          <w:szCs w:val="28"/>
        </w:rPr>
        <w:t xml:space="preserve"> Совета, </w:t>
      </w:r>
      <w:r w:rsidR="00426D5C" w:rsidRPr="00107F8D">
        <w:rPr>
          <w:rFonts w:ascii="Times New Roman" w:hAnsi="Times New Roman" w:cs="Times New Roman"/>
          <w:sz w:val="28"/>
          <w:szCs w:val="28"/>
        </w:rPr>
        <w:lastRenderedPageBreak/>
        <w:t xml:space="preserve">становление Сената высшим судебным органом </w:t>
      </w:r>
      <w:r w:rsidR="00537EF5" w:rsidRPr="00107F8D">
        <w:rPr>
          <w:rFonts w:ascii="Times New Roman" w:hAnsi="Times New Roman" w:cs="Times New Roman"/>
          <w:sz w:val="28"/>
          <w:szCs w:val="28"/>
        </w:rPr>
        <w:t>и так далее</w:t>
      </w:r>
      <w:r w:rsidR="00815CC2" w:rsidRPr="00107F8D">
        <w:rPr>
          <w:rFonts w:ascii="Times New Roman" w:hAnsi="Times New Roman" w:cs="Times New Roman"/>
          <w:sz w:val="28"/>
          <w:szCs w:val="28"/>
        </w:rPr>
        <w:t>,</w:t>
      </w:r>
      <w:r w:rsidR="00105228">
        <w:rPr>
          <w:rFonts w:ascii="Times New Roman" w:hAnsi="Times New Roman" w:cs="Times New Roman"/>
          <w:sz w:val="28"/>
          <w:szCs w:val="28"/>
        </w:rPr>
        <w:t xml:space="preserve"> </w:t>
      </w:r>
      <w:r w:rsidR="00815CC2" w:rsidRPr="00107F8D">
        <w:rPr>
          <w:rFonts w:ascii="Times New Roman" w:hAnsi="Times New Roman" w:cs="Times New Roman"/>
          <w:sz w:val="28"/>
          <w:szCs w:val="28"/>
        </w:rPr>
        <w:t>проводимых Сперанским, с целью убедить прекратить преобразования</w:t>
      </w:r>
      <w:r w:rsidR="0025131D" w:rsidRPr="00107F8D">
        <w:rPr>
          <w:rFonts w:ascii="Times New Roman" w:hAnsi="Times New Roman" w:cs="Times New Roman"/>
          <w:sz w:val="28"/>
          <w:szCs w:val="28"/>
        </w:rPr>
        <w:t xml:space="preserve"> и защитить традиционные институты: церковь, самодержавие и дворянско-крепостнический строй</w:t>
      </w:r>
      <w:r w:rsidR="00815CC2" w:rsidRPr="00107F8D">
        <w:rPr>
          <w:rFonts w:ascii="Times New Roman" w:hAnsi="Times New Roman" w:cs="Times New Roman"/>
          <w:sz w:val="28"/>
          <w:szCs w:val="28"/>
        </w:rPr>
        <w:t xml:space="preserve">, определили вектор развития Российской Империи на </w:t>
      </w:r>
      <w:r w:rsidR="008C642B" w:rsidRPr="00107F8D">
        <w:rPr>
          <w:rFonts w:ascii="Times New Roman" w:hAnsi="Times New Roman" w:cs="Times New Roman"/>
          <w:sz w:val="28"/>
          <w:szCs w:val="28"/>
        </w:rPr>
        <w:t>десятки лет</w:t>
      </w:r>
      <w:r w:rsidR="00815CC2" w:rsidRPr="00107F8D">
        <w:rPr>
          <w:rFonts w:ascii="Times New Roman" w:hAnsi="Times New Roman" w:cs="Times New Roman"/>
          <w:sz w:val="28"/>
          <w:szCs w:val="28"/>
        </w:rPr>
        <w:t xml:space="preserve"> вперед, дав начало российскому </w:t>
      </w:r>
      <w:r w:rsidR="00685837">
        <w:rPr>
          <w:rFonts w:ascii="Times New Roman" w:hAnsi="Times New Roman" w:cs="Times New Roman"/>
          <w:sz w:val="28"/>
          <w:szCs w:val="28"/>
        </w:rPr>
        <w:t>к</w:t>
      </w:r>
      <w:r w:rsidR="00815CC2" w:rsidRPr="00107F8D">
        <w:rPr>
          <w:rFonts w:ascii="Times New Roman" w:hAnsi="Times New Roman" w:cs="Times New Roman"/>
          <w:sz w:val="28"/>
          <w:szCs w:val="28"/>
        </w:rPr>
        <w:t>онсерватизму</w:t>
      </w:r>
      <w:r w:rsidR="00815CC2" w:rsidRPr="00107F8D">
        <w:rPr>
          <w:rStyle w:val="a9"/>
          <w:rFonts w:ascii="Times New Roman" w:hAnsi="Times New Roman" w:cs="Times New Roman"/>
          <w:sz w:val="28"/>
          <w:szCs w:val="28"/>
        </w:rPr>
        <w:footnoteReference w:id="51"/>
      </w:r>
      <w:r w:rsidR="00105228">
        <w:rPr>
          <w:rFonts w:ascii="Times New Roman" w:hAnsi="Times New Roman" w:cs="Times New Roman"/>
          <w:sz w:val="28"/>
          <w:szCs w:val="28"/>
        </w:rPr>
        <w:t>.</w:t>
      </w:r>
    </w:p>
    <w:p w:rsidR="001A26A3" w:rsidRPr="00107F8D" w:rsidRDefault="00022C37"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Н.М.</w:t>
      </w:r>
      <w:r w:rsidR="00F054D4">
        <w:rPr>
          <w:rFonts w:ascii="Times New Roman" w:hAnsi="Times New Roman" w:cs="Times New Roman"/>
          <w:sz w:val="28"/>
          <w:szCs w:val="28"/>
        </w:rPr>
        <w:t xml:space="preserve"> </w:t>
      </w:r>
      <w:r w:rsidR="008023BF" w:rsidRPr="00107F8D">
        <w:rPr>
          <w:rFonts w:ascii="Times New Roman" w:hAnsi="Times New Roman" w:cs="Times New Roman"/>
          <w:sz w:val="28"/>
          <w:szCs w:val="28"/>
        </w:rPr>
        <w:t>Карамзин в «Записках о древней и новой России»</w:t>
      </w:r>
      <w:r w:rsidR="00105228">
        <w:rPr>
          <w:rFonts w:ascii="Times New Roman" w:hAnsi="Times New Roman" w:cs="Times New Roman"/>
          <w:sz w:val="28"/>
          <w:szCs w:val="28"/>
        </w:rPr>
        <w:t>,</w:t>
      </w:r>
      <w:r w:rsidR="008023BF" w:rsidRPr="00107F8D">
        <w:rPr>
          <w:rFonts w:ascii="Times New Roman" w:hAnsi="Times New Roman" w:cs="Times New Roman"/>
          <w:sz w:val="28"/>
          <w:szCs w:val="28"/>
        </w:rPr>
        <w:t xml:space="preserve"> анализ</w:t>
      </w:r>
      <w:r w:rsidR="00DC6DCC" w:rsidRPr="00107F8D">
        <w:rPr>
          <w:rFonts w:ascii="Times New Roman" w:hAnsi="Times New Roman" w:cs="Times New Roman"/>
          <w:sz w:val="28"/>
          <w:szCs w:val="28"/>
        </w:rPr>
        <w:t>ируя</w:t>
      </w:r>
      <w:r w:rsidR="008023BF" w:rsidRPr="00107F8D">
        <w:rPr>
          <w:rFonts w:ascii="Times New Roman" w:hAnsi="Times New Roman" w:cs="Times New Roman"/>
          <w:sz w:val="28"/>
          <w:szCs w:val="28"/>
        </w:rPr>
        <w:t xml:space="preserve"> причин</w:t>
      </w:r>
      <w:r w:rsidR="00DC6DCC" w:rsidRPr="00107F8D">
        <w:rPr>
          <w:rFonts w:ascii="Times New Roman" w:hAnsi="Times New Roman" w:cs="Times New Roman"/>
          <w:sz w:val="28"/>
          <w:szCs w:val="28"/>
        </w:rPr>
        <w:t>ы</w:t>
      </w:r>
      <w:r w:rsidR="008023BF" w:rsidRPr="00107F8D">
        <w:rPr>
          <w:rFonts w:ascii="Times New Roman" w:hAnsi="Times New Roman" w:cs="Times New Roman"/>
          <w:sz w:val="28"/>
          <w:szCs w:val="28"/>
        </w:rPr>
        <w:t xml:space="preserve"> могущес</w:t>
      </w:r>
      <w:r w:rsidR="00F054D4">
        <w:rPr>
          <w:rFonts w:ascii="Times New Roman" w:hAnsi="Times New Roman" w:cs="Times New Roman"/>
          <w:sz w:val="28"/>
          <w:szCs w:val="28"/>
        </w:rPr>
        <w:t>тва российского г</w:t>
      </w:r>
      <w:r w:rsidR="008023BF" w:rsidRPr="00107F8D">
        <w:rPr>
          <w:rFonts w:ascii="Times New Roman" w:hAnsi="Times New Roman" w:cs="Times New Roman"/>
          <w:sz w:val="28"/>
          <w:szCs w:val="28"/>
        </w:rPr>
        <w:t>осударства, при этом прибегая к рассмотрению именно русск</w:t>
      </w:r>
      <w:r w:rsidR="00DD4CC8" w:rsidRPr="00107F8D">
        <w:rPr>
          <w:rFonts w:ascii="Times New Roman" w:hAnsi="Times New Roman" w:cs="Times New Roman"/>
          <w:sz w:val="28"/>
          <w:szCs w:val="28"/>
        </w:rPr>
        <w:t>ой</w:t>
      </w:r>
      <w:r w:rsidR="008023BF" w:rsidRPr="00107F8D">
        <w:rPr>
          <w:rFonts w:ascii="Times New Roman" w:hAnsi="Times New Roman" w:cs="Times New Roman"/>
          <w:sz w:val="28"/>
          <w:szCs w:val="28"/>
        </w:rPr>
        <w:t xml:space="preserve"> историческ</w:t>
      </w:r>
      <w:r w:rsidR="00DD4CC8" w:rsidRPr="00107F8D">
        <w:rPr>
          <w:rFonts w:ascii="Times New Roman" w:hAnsi="Times New Roman" w:cs="Times New Roman"/>
          <w:sz w:val="28"/>
          <w:szCs w:val="28"/>
        </w:rPr>
        <w:t>ой</w:t>
      </w:r>
      <w:r w:rsidR="008023BF" w:rsidRPr="00107F8D">
        <w:rPr>
          <w:rFonts w:ascii="Times New Roman" w:hAnsi="Times New Roman" w:cs="Times New Roman"/>
          <w:sz w:val="28"/>
          <w:szCs w:val="28"/>
        </w:rPr>
        <w:t xml:space="preserve"> традици</w:t>
      </w:r>
      <w:r w:rsidR="00DD4CC8" w:rsidRPr="00107F8D">
        <w:rPr>
          <w:rFonts w:ascii="Times New Roman" w:hAnsi="Times New Roman" w:cs="Times New Roman"/>
          <w:sz w:val="28"/>
          <w:szCs w:val="28"/>
        </w:rPr>
        <w:t>и</w:t>
      </w:r>
      <w:r w:rsidR="008023BF" w:rsidRPr="00107F8D">
        <w:rPr>
          <w:rFonts w:ascii="Times New Roman" w:hAnsi="Times New Roman" w:cs="Times New Roman"/>
          <w:sz w:val="28"/>
          <w:szCs w:val="28"/>
        </w:rPr>
        <w:t>, пришел к выводу о том, что лишь твердое самодержавие</w:t>
      </w:r>
      <w:r w:rsidR="00DD4CC8" w:rsidRPr="00107F8D">
        <w:rPr>
          <w:rFonts w:ascii="Times New Roman" w:hAnsi="Times New Roman" w:cs="Times New Roman"/>
          <w:sz w:val="28"/>
          <w:szCs w:val="28"/>
        </w:rPr>
        <w:t xml:space="preserve">, являющееся продуктом </w:t>
      </w:r>
      <w:r w:rsidR="000176A1">
        <w:rPr>
          <w:rFonts w:ascii="Times New Roman" w:hAnsi="Times New Roman" w:cs="Times New Roman"/>
          <w:sz w:val="28"/>
          <w:szCs w:val="28"/>
        </w:rPr>
        <w:t xml:space="preserve">служащей </w:t>
      </w:r>
      <w:r w:rsidR="000176A1" w:rsidRPr="00107F8D">
        <w:rPr>
          <w:rFonts w:ascii="Times New Roman" w:hAnsi="Times New Roman" w:cs="Times New Roman"/>
          <w:sz w:val="28"/>
          <w:szCs w:val="28"/>
        </w:rPr>
        <w:t xml:space="preserve">основанием для </w:t>
      </w:r>
      <w:r w:rsidR="000176A1">
        <w:rPr>
          <w:rFonts w:ascii="Times New Roman" w:hAnsi="Times New Roman" w:cs="Times New Roman"/>
          <w:sz w:val="28"/>
          <w:szCs w:val="28"/>
        </w:rPr>
        <w:t xml:space="preserve">его </w:t>
      </w:r>
      <w:r w:rsidR="000176A1" w:rsidRPr="00107F8D">
        <w:rPr>
          <w:rFonts w:ascii="Times New Roman" w:hAnsi="Times New Roman" w:cs="Times New Roman"/>
          <w:sz w:val="28"/>
          <w:szCs w:val="28"/>
        </w:rPr>
        <w:t xml:space="preserve">легитимации </w:t>
      </w:r>
      <w:r w:rsidR="00DC6DCC" w:rsidRPr="00107F8D">
        <w:rPr>
          <w:rFonts w:ascii="Times New Roman" w:hAnsi="Times New Roman" w:cs="Times New Roman"/>
          <w:sz w:val="28"/>
          <w:szCs w:val="28"/>
        </w:rPr>
        <w:t xml:space="preserve">«мудрости целых </w:t>
      </w:r>
      <w:r w:rsidR="00DD4CC8" w:rsidRPr="00107F8D">
        <w:rPr>
          <w:rFonts w:ascii="Times New Roman" w:hAnsi="Times New Roman" w:cs="Times New Roman"/>
          <w:sz w:val="28"/>
          <w:szCs w:val="28"/>
        </w:rPr>
        <w:t>веков</w:t>
      </w:r>
      <w:r w:rsidR="00DC6DCC" w:rsidRPr="00107F8D">
        <w:rPr>
          <w:rFonts w:ascii="Times New Roman" w:hAnsi="Times New Roman" w:cs="Times New Roman"/>
          <w:sz w:val="28"/>
          <w:szCs w:val="28"/>
        </w:rPr>
        <w:t>»</w:t>
      </w:r>
      <w:r w:rsidR="00DC6DCC" w:rsidRPr="00107F8D">
        <w:rPr>
          <w:rStyle w:val="a9"/>
          <w:rFonts w:ascii="Times New Roman" w:hAnsi="Times New Roman" w:cs="Times New Roman"/>
          <w:sz w:val="28"/>
          <w:szCs w:val="28"/>
        </w:rPr>
        <w:footnoteReference w:id="52"/>
      </w:r>
      <w:r w:rsidR="00DD4CC8" w:rsidRPr="00107F8D">
        <w:rPr>
          <w:rFonts w:ascii="Times New Roman" w:hAnsi="Times New Roman" w:cs="Times New Roman"/>
          <w:sz w:val="28"/>
          <w:szCs w:val="28"/>
        </w:rPr>
        <w:t xml:space="preserve">, </w:t>
      </w:r>
      <w:r w:rsidR="00105228">
        <w:rPr>
          <w:rFonts w:ascii="Times New Roman" w:hAnsi="Times New Roman" w:cs="Times New Roman"/>
          <w:sz w:val="28"/>
          <w:szCs w:val="28"/>
        </w:rPr>
        <w:t>–</w:t>
      </w:r>
      <w:r w:rsidR="00DD4CC8" w:rsidRPr="00107F8D">
        <w:rPr>
          <w:rFonts w:ascii="Times New Roman" w:hAnsi="Times New Roman" w:cs="Times New Roman"/>
          <w:sz w:val="28"/>
          <w:szCs w:val="28"/>
        </w:rPr>
        <w:t xml:space="preserve"> </w:t>
      </w:r>
      <w:r w:rsidR="008023BF" w:rsidRPr="00107F8D">
        <w:rPr>
          <w:rFonts w:ascii="Times New Roman" w:hAnsi="Times New Roman" w:cs="Times New Roman"/>
          <w:sz w:val="28"/>
          <w:szCs w:val="28"/>
        </w:rPr>
        <w:t>причин</w:t>
      </w:r>
      <w:r w:rsidR="00DC6DCC" w:rsidRPr="00107F8D">
        <w:rPr>
          <w:rFonts w:ascii="Times New Roman" w:hAnsi="Times New Roman" w:cs="Times New Roman"/>
          <w:sz w:val="28"/>
          <w:szCs w:val="28"/>
        </w:rPr>
        <w:t>а</w:t>
      </w:r>
      <w:r w:rsidR="008023BF" w:rsidRPr="00107F8D">
        <w:rPr>
          <w:rFonts w:ascii="Times New Roman" w:hAnsi="Times New Roman" w:cs="Times New Roman"/>
          <w:sz w:val="28"/>
          <w:szCs w:val="28"/>
        </w:rPr>
        <w:t xml:space="preserve"> могущества России</w:t>
      </w:r>
      <w:r w:rsidR="00DD4CC8" w:rsidRPr="00107F8D">
        <w:rPr>
          <w:rFonts w:ascii="Times New Roman" w:hAnsi="Times New Roman" w:cs="Times New Roman"/>
          <w:sz w:val="28"/>
          <w:szCs w:val="28"/>
        </w:rPr>
        <w:t xml:space="preserve">: она </w:t>
      </w:r>
      <w:r w:rsidR="008023BF" w:rsidRPr="00107F8D">
        <w:rPr>
          <w:rFonts w:ascii="Times New Roman" w:hAnsi="Times New Roman" w:cs="Times New Roman"/>
          <w:sz w:val="28"/>
          <w:szCs w:val="28"/>
        </w:rPr>
        <w:t xml:space="preserve">«гибла от </w:t>
      </w:r>
      <w:proofErr w:type="spellStart"/>
      <w:r w:rsidR="008023BF" w:rsidRPr="00107F8D">
        <w:rPr>
          <w:rFonts w:ascii="Times New Roman" w:hAnsi="Times New Roman" w:cs="Times New Roman"/>
          <w:sz w:val="28"/>
          <w:szCs w:val="28"/>
        </w:rPr>
        <w:t>разновластия</w:t>
      </w:r>
      <w:proofErr w:type="spellEnd"/>
      <w:r w:rsidR="008023BF" w:rsidRPr="00107F8D">
        <w:rPr>
          <w:rFonts w:ascii="Times New Roman" w:hAnsi="Times New Roman" w:cs="Times New Roman"/>
          <w:sz w:val="28"/>
          <w:szCs w:val="28"/>
        </w:rPr>
        <w:t>, а спасалась мудрым самодержавием»</w:t>
      </w:r>
      <w:r w:rsidR="008023BF" w:rsidRPr="00107F8D">
        <w:rPr>
          <w:rStyle w:val="a9"/>
          <w:rFonts w:ascii="Times New Roman" w:hAnsi="Times New Roman" w:cs="Times New Roman"/>
          <w:sz w:val="28"/>
          <w:szCs w:val="28"/>
        </w:rPr>
        <w:footnoteReference w:id="53"/>
      </w:r>
      <w:r w:rsidR="008023BF" w:rsidRPr="00107F8D">
        <w:rPr>
          <w:rFonts w:ascii="Times New Roman" w:hAnsi="Times New Roman" w:cs="Times New Roman"/>
          <w:sz w:val="28"/>
          <w:szCs w:val="28"/>
        </w:rPr>
        <w:t xml:space="preserve">, </w:t>
      </w:r>
      <w:r w:rsidR="00DC6DCC" w:rsidRPr="00107F8D">
        <w:rPr>
          <w:rFonts w:ascii="Times New Roman" w:hAnsi="Times New Roman" w:cs="Times New Roman"/>
          <w:sz w:val="28"/>
          <w:szCs w:val="28"/>
        </w:rPr>
        <w:t>при этом считая, что к нововведениям</w:t>
      </w:r>
      <w:proofErr w:type="gramEnd"/>
      <w:r w:rsidR="00DC6DCC" w:rsidRPr="00107F8D">
        <w:rPr>
          <w:rFonts w:ascii="Times New Roman" w:hAnsi="Times New Roman" w:cs="Times New Roman"/>
          <w:sz w:val="28"/>
          <w:szCs w:val="28"/>
        </w:rPr>
        <w:t xml:space="preserve"> нужно прибегать лишь по острой необходимости, </w:t>
      </w:r>
      <w:r w:rsidR="0028689D" w:rsidRPr="00107F8D">
        <w:rPr>
          <w:rFonts w:ascii="Times New Roman" w:hAnsi="Times New Roman" w:cs="Times New Roman"/>
          <w:sz w:val="28"/>
          <w:szCs w:val="28"/>
        </w:rPr>
        <w:t xml:space="preserve">по возможности лишь исправляя недочеты государственного порядка, а не радикально </w:t>
      </w:r>
      <w:proofErr w:type="gramStart"/>
      <w:r w:rsidR="0028689D" w:rsidRPr="00107F8D">
        <w:rPr>
          <w:rFonts w:ascii="Times New Roman" w:hAnsi="Times New Roman" w:cs="Times New Roman"/>
          <w:sz w:val="28"/>
          <w:szCs w:val="28"/>
        </w:rPr>
        <w:t>его</w:t>
      </w:r>
      <w:proofErr w:type="gramEnd"/>
      <w:r w:rsidR="0028689D" w:rsidRPr="00107F8D">
        <w:rPr>
          <w:rFonts w:ascii="Times New Roman" w:hAnsi="Times New Roman" w:cs="Times New Roman"/>
          <w:sz w:val="28"/>
          <w:szCs w:val="28"/>
        </w:rPr>
        <w:t xml:space="preserve"> меняя</w:t>
      </w:r>
      <w:r w:rsidR="00DC6DCC" w:rsidRPr="00107F8D">
        <w:rPr>
          <w:rFonts w:ascii="Times New Roman" w:hAnsi="Times New Roman" w:cs="Times New Roman"/>
          <w:sz w:val="28"/>
          <w:szCs w:val="28"/>
        </w:rPr>
        <w:t xml:space="preserve">, </w:t>
      </w:r>
      <w:r w:rsidR="00D23F22" w:rsidRPr="00107F8D">
        <w:rPr>
          <w:rFonts w:ascii="Times New Roman" w:hAnsi="Times New Roman" w:cs="Times New Roman"/>
          <w:sz w:val="28"/>
          <w:szCs w:val="28"/>
        </w:rPr>
        <w:t>а при создании новых законов следует опираться на уже существующие традиции конкретной страны</w:t>
      </w:r>
      <w:r w:rsidR="00D23F22" w:rsidRPr="00107F8D">
        <w:rPr>
          <w:rStyle w:val="a9"/>
          <w:rFonts w:ascii="Times New Roman" w:hAnsi="Times New Roman" w:cs="Times New Roman"/>
          <w:sz w:val="28"/>
          <w:szCs w:val="28"/>
        </w:rPr>
        <w:footnoteReference w:id="54"/>
      </w:r>
      <w:r w:rsidR="00D23F22" w:rsidRPr="00107F8D">
        <w:rPr>
          <w:rFonts w:ascii="Times New Roman" w:hAnsi="Times New Roman" w:cs="Times New Roman"/>
          <w:sz w:val="28"/>
          <w:szCs w:val="28"/>
        </w:rPr>
        <w:t>. О</w:t>
      </w:r>
      <w:r w:rsidR="00DD4CC8" w:rsidRPr="00107F8D">
        <w:rPr>
          <w:rFonts w:ascii="Times New Roman" w:hAnsi="Times New Roman" w:cs="Times New Roman"/>
          <w:sz w:val="28"/>
          <w:szCs w:val="28"/>
        </w:rPr>
        <w:t xml:space="preserve">н также выступал против отмены крепостного права, считая, что для свободы необходима моральная готовность быть </w:t>
      </w:r>
      <w:r w:rsidR="00AF7D99" w:rsidRPr="00107F8D">
        <w:rPr>
          <w:rFonts w:ascii="Times New Roman" w:hAnsi="Times New Roman" w:cs="Times New Roman"/>
          <w:sz w:val="28"/>
          <w:szCs w:val="28"/>
        </w:rPr>
        <w:t>таковым</w:t>
      </w:r>
      <w:r w:rsidR="00DD4CC8" w:rsidRPr="00107F8D">
        <w:rPr>
          <w:rFonts w:ascii="Times New Roman" w:hAnsi="Times New Roman" w:cs="Times New Roman"/>
          <w:sz w:val="28"/>
          <w:szCs w:val="28"/>
        </w:rPr>
        <w:t>, коей не обладают крепостные в виду того, что ранее «они имели навык людей вольных</w:t>
      </w:r>
      <w:r w:rsidR="00105228">
        <w:rPr>
          <w:rFonts w:ascii="Times New Roman" w:hAnsi="Times New Roman" w:cs="Times New Roman"/>
          <w:sz w:val="28"/>
          <w:szCs w:val="28"/>
        </w:rPr>
        <w:t xml:space="preserve"> –</w:t>
      </w:r>
      <w:r w:rsidR="00DD4CC8" w:rsidRPr="00107F8D">
        <w:rPr>
          <w:rFonts w:ascii="Times New Roman" w:hAnsi="Times New Roman" w:cs="Times New Roman"/>
          <w:sz w:val="28"/>
          <w:szCs w:val="28"/>
        </w:rPr>
        <w:t xml:space="preserve"> ныне имеют навык рабов»</w:t>
      </w:r>
      <w:r w:rsidR="00DD4CC8" w:rsidRPr="00107F8D">
        <w:rPr>
          <w:rStyle w:val="a9"/>
          <w:rFonts w:ascii="Times New Roman" w:hAnsi="Times New Roman" w:cs="Times New Roman"/>
          <w:sz w:val="28"/>
          <w:szCs w:val="28"/>
        </w:rPr>
        <w:footnoteReference w:id="55"/>
      </w:r>
      <w:r w:rsidR="00105228">
        <w:rPr>
          <w:rFonts w:ascii="Times New Roman" w:hAnsi="Times New Roman" w:cs="Times New Roman"/>
          <w:sz w:val="28"/>
          <w:szCs w:val="28"/>
        </w:rPr>
        <w:t>, а говоря</w:t>
      </w:r>
      <w:r w:rsidR="00D23F22" w:rsidRPr="00107F8D">
        <w:rPr>
          <w:rFonts w:ascii="Times New Roman" w:hAnsi="Times New Roman" w:cs="Times New Roman"/>
          <w:sz w:val="28"/>
          <w:szCs w:val="28"/>
        </w:rPr>
        <w:t xml:space="preserve"> </w:t>
      </w:r>
      <w:r w:rsidR="00AF7D99" w:rsidRPr="00107F8D">
        <w:rPr>
          <w:rFonts w:ascii="Times New Roman" w:hAnsi="Times New Roman" w:cs="Times New Roman"/>
          <w:sz w:val="28"/>
          <w:szCs w:val="28"/>
        </w:rPr>
        <w:t>об экономическом неравенстве, он, напротив, утверждает, что «за деньги не делается ничего великого»</w:t>
      </w:r>
      <w:r w:rsidR="00AF7D99" w:rsidRPr="00107F8D">
        <w:rPr>
          <w:rStyle w:val="a9"/>
          <w:rFonts w:ascii="Times New Roman" w:hAnsi="Times New Roman" w:cs="Times New Roman"/>
          <w:sz w:val="28"/>
          <w:szCs w:val="28"/>
        </w:rPr>
        <w:footnoteReference w:id="56"/>
      </w:r>
      <w:r w:rsidR="00AF7D99" w:rsidRPr="00107F8D">
        <w:rPr>
          <w:rFonts w:ascii="Times New Roman" w:hAnsi="Times New Roman" w:cs="Times New Roman"/>
          <w:sz w:val="28"/>
          <w:szCs w:val="28"/>
        </w:rPr>
        <w:t xml:space="preserve"> и что как раз изобилие не ведет к величию.</w:t>
      </w:r>
    </w:p>
    <w:p w:rsidR="00AE7FDC" w:rsidRPr="00107F8D" w:rsidRDefault="004F7F4F"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t xml:space="preserve">Жозеф де Местр </w:t>
      </w:r>
      <w:r w:rsidR="00740568" w:rsidRPr="00107F8D">
        <w:rPr>
          <w:rFonts w:ascii="Times New Roman" w:hAnsi="Times New Roman" w:cs="Times New Roman"/>
          <w:sz w:val="28"/>
          <w:szCs w:val="28"/>
        </w:rPr>
        <w:t xml:space="preserve">уделял большое внимание вопросу о крепостном праве. </w:t>
      </w:r>
      <w:proofErr w:type="gramStart"/>
      <w:r w:rsidR="007F1877" w:rsidRPr="00107F8D">
        <w:rPr>
          <w:rFonts w:ascii="Times New Roman" w:hAnsi="Times New Roman" w:cs="Times New Roman"/>
          <w:sz w:val="28"/>
          <w:szCs w:val="28"/>
        </w:rPr>
        <w:t>Прежде всего</w:t>
      </w:r>
      <w:r w:rsidR="00222CBE">
        <w:rPr>
          <w:rFonts w:ascii="Times New Roman" w:hAnsi="Times New Roman" w:cs="Times New Roman"/>
          <w:sz w:val="28"/>
          <w:szCs w:val="28"/>
        </w:rPr>
        <w:t>,</w:t>
      </w:r>
      <w:r w:rsidR="007F1877" w:rsidRPr="00107F8D">
        <w:rPr>
          <w:rFonts w:ascii="Times New Roman" w:hAnsi="Times New Roman" w:cs="Times New Roman"/>
          <w:sz w:val="28"/>
          <w:szCs w:val="28"/>
        </w:rPr>
        <w:t xml:space="preserve"> он отталкивался от идеи о том, что </w:t>
      </w:r>
      <w:r w:rsidR="005D717A" w:rsidRPr="00107F8D">
        <w:rPr>
          <w:rFonts w:ascii="Times New Roman" w:hAnsi="Times New Roman" w:cs="Times New Roman"/>
          <w:sz w:val="28"/>
          <w:szCs w:val="28"/>
        </w:rPr>
        <w:t>«рабство существует в России потому, что оно необходимо, и потому, что император не может править без рабства»</w:t>
      </w:r>
      <w:r w:rsidR="005D717A" w:rsidRPr="00107F8D">
        <w:rPr>
          <w:rStyle w:val="a9"/>
          <w:rFonts w:ascii="Times New Roman" w:hAnsi="Times New Roman" w:cs="Times New Roman"/>
          <w:sz w:val="28"/>
          <w:szCs w:val="28"/>
        </w:rPr>
        <w:footnoteReference w:id="57"/>
      </w:r>
      <w:r w:rsidR="000613C3" w:rsidRPr="00107F8D">
        <w:rPr>
          <w:rFonts w:ascii="Times New Roman" w:hAnsi="Times New Roman" w:cs="Times New Roman"/>
          <w:sz w:val="28"/>
          <w:szCs w:val="28"/>
        </w:rPr>
        <w:t xml:space="preserve">: по его мнению, дворяне контролировали крепостных ради предотвращения последствий частных проявлений воли зла, с чем </w:t>
      </w:r>
      <w:r w:rsidR="000613C3" w:rsidRPr="00107F8D">
        <w:rPr>
          <w:rFonts w:ascii="Times New Roman" w:hAnsi="Times New Roman" w:cs="Times New Roman"/>
          <w:sz w:val="28"/>
          <w:szCs w:val="28"/>
        </w:rPr>
        <w:lastRenderedPageBreak/>
        <w:t>неспособен в одиночку справиться император</w:t>
      </w:r>
      <w:r w:rsidR="00A52DD4" w:rsidRPr="00107F8D">
        <w:rPr>
          <w:rFonts w:ascii="Times New Roman" w:hAnsi="Times New Roman" w:cs="Times New Roman"/>
          <w:sz w:val="28"/>
          <w:szCs w:val="28"/>
        </w:rPr>
        <w:t>,</w:t>
      </w:r>
      <w:r w:rsidR="007F3E5E" w:rsidRPr="00107F8D">
        <w:rPr>
          <w:rFonts w:ascii="Times New Roman" w:hAnsi="Times New Roman" w:cs="Times New Roman"/>
          <w:sz w:val="28"/>
          <w:szCs w:val="28"/>
        </w:rPr>
        <w:t xml:space="preserve"> тем не менее, он допускал освобождение крестьян, но не </w:t>
      </w:r>
      <w:r w:rsidR="00222CBE">
        <w:rPr>
          <w:rFonts w:ascii="Times New Roman" w:hAnsi="Times New Roman" w:cs="Times New Roman"/>
          <w:sz w:val="28"/>
          <w:szCs w:val="28"/>
        </w:rPr>
        <w:t>повсеместное и не гласным путем</w:t>
      </w:r>
      <w:proofErr w:type="gramEnd"/>
      <w:r w:rsidR="00222CBE">
        <w:rPr>
          <w:rFonts w:ascii="Times New Roman" w:hAnsi="Times New Roman" w:cs="Times New Roman"/>
          <w:sz w:val="28"/>
          <w:szCs w:val="28"/>
        </w:rPr>
        <w:t>. В то же время он считал, что</w:t>
      </w:r>
      <w:r w:rsidR="00A52DD4" w:rsidRPr="00107F8D">
        <w:rPr>
          <w:rFonts w:ascii="Times New Roman" w:hAnsi="Times New Roman" w:cs="Times New Roman"/>
          <w:sz w:val="28"/>
          <w:szCs w:val="28"/>
        </w:rPr>
        <w:t xml:space="preserve"> функцию</w:t>
      </w:r>
      <w:r w:rsidR="00222CBE">
        <w:rPr>
          <w:rFonts w:ascii="Times New Roman" w:hAnsi="Times New Roman" w:cs="Times New Roman"/>
          <w:sz w:val="28"/>
          <w:szCs w:val="28"/>
        </w:rPr>
        <w:t xml:space="preserve"> контроля</w:t>
      </w:r>
      <w:r w:rsidR="00A52DD4" w:rsidRPr="00107F8D">
        <w:rPr>
          <w:rFonts w:ascii="Times New Roman" w:hAnsi="Times New Roman" w:cs="Times New Roman"/>
          <w:sz w:val="28"/>
          <w:szCs w:val="28"/>
        </w:rPr>
        <w:t xml:space="preserve"> может выполнять и религия, более того, эффективный религиозный контроль необходим для поддержания могущества правителя</w:t>
      </w:r>
      <w:r w:rsidR="007F3E5E" w:rsidRPr="00107F8D">
        <w:rPr>
          <w:rFonts w:ascii="Times New Roman" w:hAnsi="Times New Roman" w:cs="Times New Roman"/>
          <w:sz w:val="28"/>
          <w:szCs w:val="28"/>
        </w:rPr>
        <w:t>,</w:t>
      </w:r>
      <w:r w:rsidR="00F054D4">
        <w:rPr>
          <w:rFonts w:ascii="Times New Roman" w:hAnsi="Times New Roman" w:cs="Times New Roman"/>
          <w:sz w:val="28"/>
          <w:szCs w:val="28"/>
        </w:rPr>
        <w:t xml:space="preserve"> </w:t>
      </w:r>
      <w:r w:rsidR="007F3E5E" w:rsidRPr="00107F8D">
        <w:rPr>
          <w:rFonts w:ascii="Times New Roman" w:hAnsi="Times New Roman" w:cs="Times New Roman"/>
          <w:sz w:val="28"/>
          <w:szCs w:val="28"/>
        </w:rPr>
        <w:t xml:space="preserve">на основании чего он делает вывод о необходимости способствовать налаживанию отношений между людьми разной веры, разрешая ее добровольное изменение. </w:t>
      </w:r>
      <w:r w:rsidR="00A52DD4" w:rsidRPr="00107F8D">
        <w:rPr>
          <w:rFonts w:ascii="Times New Roman" w:hAnsi="Times New Roman" w:cs="Times New Roman"/>
          <w:sz w:val="28"/>
          <w:szCs w:val="28"/>
        </w:rPr>
        <w:t xml:space="preserve">Жозеф де Местр также видит угрозу в повсеместном распространении </w:t>
      </w:r>
      <w:r w:rsidR="0036052F" w:rsidRPr="00107F8D">
        <w:rPr>
          <w:rFonts w:ascii="Times New Roman" w:hAnsi="Times New Roman" w:cs="Times New Roman"/>
          <w:sz w:val="28"/>
          <w:szCs w:val="28"/>
        </w:rPr>
        <w:t>образования, потому что наука «превращает во врага всякой иерархии, в человека, бросающего вызов всякому закону и установлению, наконец, в приверженца всяческих новшеств»</w:t>
      </w:r>
      <w:r w:rsidR="0036052F" w:rsidRPr="00107F8D">
        <w:rPr>
          <w:rStyle w:val="a9"/>
          <w:rFonts w:ascii="Times New Roman" w:hAnsi="Times New Roman" w:cs="Times New Roman"/>
          <w:sz w:val="28"/>
          <w:szCs w:val="28"/>
        </w:rPr>
        <w:footnoteReference w:id="58"/>
      </w:r>
      <w:r w:rsidR="0036052F" w:rsidRPr="00107F8D">
        <w:rPr>
          <w:rFonts w:ascii="Times New Roman" w:hAnsi="Times New Roman" w:cs="Times New Roman"/>
          <w:sz w:val="28"/>
          <w:szCs w:val="28"/>
        </w:rPr>
        <w:t>, что может повлечь за собой революцию</w:t>
      </w:r>
      <w:r w:rsidR="00871984" w:rsidRPr="00107F8D">
        <w:rPr>
          <w:rFonts w:ascii="Times New Roman" w:hAnsi="Times New Roman" w:cs="Times New Roman"/>
          <w:sz w:val="28"/>
          <w:szCs w:val="28"/>
        </w:rPr>
        <w:t xml:space="preserve">, тем не </w:t>
      </w:r>
      <w:proofErr w:type="gramStart"/>
      <w:r w:rsidR="00871984" w:rsidRPr="00107F8D">
        <w:rPr>
          <w:rFonts w:ascii="Times New Roman" w:hAnsi="Times New Roman" w:cs="Times New Roman"/>
          <w:sz w:val="28"/>
          <w:szCs w:val="28"/>
        </w:rPr>
        <w:t>менее</w:t>
      </w:r>
      <w:proofErr w:type="gramEnd"/>
      <w:r w:rsidR="00871984" w:rsidRPr="00107F8D">
        <w:rPr>
          <w:rFonts w:ascii="Times New Roman" w:hAnsi="Times New Roman" w:cs="Times New Roman"/>
          <w:sz w:val="28"/>
          <w:szCs w:val="28"/>
        </w:rPr>
        <w:t xml:space="preserve"> стоит уточнить, что он не настаивает на полном отказе от науки, он настаивае</w:t>
      </w:r>
      <w:r w:rsidR="00222CBE">
        <w:rPr>
          <w:rFonts w:ascii="Times New Roman" w:hAnsi="Times New Roman" w:cs="Times New Roman"/>
          <w:sz w:val="28"/>
          <w:szCs w:val="28"/>
        </w:rPr>
        <w:t>т на отказе ее популяризации не</w:t>
      </w:r>
      <w:r w:rsidR="00871984" w:rsidRPr="00107F8D">
        <w:rPr>
          <w:rFonts w:ascii="Times New Roman" w:hAnsi="Times New Roman" w:cs="Times New Roman"/>
          <w:sz w:val="28"/>
          <w:szCs w:val="28"/>
        </w:rPr>
        <w:t>естественным путем, говоря при этом, что «наука придет сама, когда для этого наступит время, и придет совершенно неожиданным образом»</w:t>
      </w:r>
      <w:r w:rsidR="00871984" w:rsidRPr="00107F8D">
        <w:rPr>
          <w:rStyle w:val="a9"/>
          <w:rFonts w:ascii="Times New Roman" w:hAnsi="Times New Roman" w:cs="Times New Roman"/>
          <w:sz w:val="28"/>
          <w:szCs w:val="28"/>
        </w:rPr>
        <w:footnoteReference w:id="59"/>
      </w:r>
      <w:r w:rsidR="00871984" w:rsidRPr="00107F8D">
        <w:rPr>
          <w:rFonts w:ascii="Times New Roman" w:hAnsi="Times New Roman" w:cs="Times New Roman"/>
          <w:sz w:val="28"/>
          <w:szCs w:val="28"/>
        </w:rPr>
        <w:t xml:space="preserve">. </w:t>
      </w:r>
      <w:r w:rsidR="007F3E5E" w:rsidRPr="00107F8D">
        <w:rPr>
          <w:rFonts w:ascii="Times New Roman" w:hAnsi="Times New Roman" w:cs="Times New Roman"/>
          <w:sz w:val="28"/>
          <w:szCs w:val="28"/>
        </w:rPr>
        <w:t xml:space="preserve">Кроме того, он выступает против привлечения иностранных специалистов для </w:t>
      </w:r>
      <w:r w:rsidR="00105228">
        <w:rPr>
          <w:rFonts w:ascii="Times New Roman" w:hAnsi="Times New Roman" w:cs="Times New Roman"/>
          <w:sz w:val="28"/>
          <w:szCs w:val="28"/>
        </w:rPr>
        <w:t>обучения людей, утверждая, что</w:t>
      </w:r>
      <w:r w:rsidR="0025131D" w:rsidRPr="00107F8D">
        <w:rPr>
          <w:rFonts w:ascii="Times New Roman" w:hAnsi="Times New Roman" w:cs="Times New Roman"/>
          <w:sz w:val="28"/>
          <w:szCs w:val="28"/>
        </w:rPr>
        <w:t xml:space="preserve"> «лучше вовсе не иметь университетов, </w:t>
      </w:r>
      <w:r w:rsidR="00222CBE">
        <w:rPr>
          <w:rFonts w:ascii="Times New Roman" w:hAnsi="Times New Roman" w:cs="Times New Roman"/>
          <w:sz w:val="28"/>
          <w:szCs w:val="28"/>
        </w:rPr>
        <w:t>чем переполнить их иностранцами</w:t>
      </w:r>
      <w:r w:rsidR="0025131D" w:rsidRPr="00107F8D">
        <w:rPr>
          <w:rFonts w:ascii="Times New Roman" w:hAnsi="Times New Roman" w:cs="Times New Roman"/>
          <w:sz w:val="28"/>
          <w:szCs w:val="28"/>
        </w:rPr>
        <w:t>»</w:t>
      </w:r>
      <w:r w:rsidR="0025131D" w:rsidRPr="00107F8D">
        <w:rPr>
          <w:rStyle w:val="a9"/>
          <w:rFonts w:ascii="Times New Roman" w:hAnsi="Times New Roman" w:cs="Times New Roman"/>
          <w:sz w:val="28"/>
          <w:szCs w:val="28"/>
        </w:rPr>
        <w:footnoteReference w:id="60"/>
      </w:r>
      <w:r w:rsidR="0025131D" w:rsidRPr="00107F8D">
        <w:rPr>
          <w:rFonts w:ascii="Times New Roman" w:hAnsi="Times New Roman" w:cs="Times New Roman"/>
          <w:sz w:val="28"/>
          <w:szCs w:val="28"/>
        </w:rPr>
        <w:t>.</w:t>
      </w:r>
    </w:p>
    <w:p w:rsidR="00003D81" w:rsidRDefault="00167353"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022C37">
        <w:rPr>
          <w:rFonts w:ascii="Times New Roman" w:hAnsi="Times New Roman" w:cs="Times New Roman"/>
          <w:sz w:val="28"/>
          <w:szCs w:val="28"/>
        </w:rPr>
        <w:t xml:space="preserve">Н.М. </w:t>
      </w:r>
      <w:r>
        <w:rPr>
          <w:rFonts w:ascii="Times New Roman" w:hAnsi="Times New Roman" w:cs="Times New Roman"/>
          <w:sz w:val="28"/>
          <w:szCs w:val="28"/>
        </w:rPr>
        <w:t xml:space="preserve">Карамзин и Де Местр не называли себя консерваторами, вывод о том, что именно они поспособствовали зарождению </w:t>
      </w:r>
      <w:r w:rsidR="00685837">
        <w:rPr>
          <w:rFonts w:ascii="Times New Roman" w:hAnsi="Times New Roman" w:cs="Times New Roman"/>
          <w:sz w:val="28"/>
          <w:szCs w:val="28"/>
        </w:rPr>
        <w:t>к</w:t>
      </w:r>
      <w:r>
        <w:rPr>
          <w:rFonts w:ascii="Times New Roman" w:hAnsi="Times New Roman" w:cs="Times New Roman"/>
          <w:sz w:val="28"/>
          <w:szCs w:val="28"/>
        </w:rPr>
        <w:t xml:space="preserve">онсерватизма, последовал позже. </w:t>
      </w:r>
      <w:proofErr w:type="gramStart"/>
      <w:r>
        <w:rPr>
          <w:rFonts w:ascii="Times New Roman" w:hAnsi="Times New Roman" w:cs="Times New Roman"/>
          <w:sz w:val="28"/>
          <w:szCs w:val="28"/>
        </w:rPr>
        <w:t>Равно как и славянофилы, например, К.С. Аксаков</w:t>
      </w:r>
      <w:r w:rsidR="00003D81">
        <w:rPr>
          <w:rFonts w:ascii="Times New Roman" w:hAnsi="Times New Roman" w:cs="Times New Roman"/>
          <w:sz w:val="28"/>
          <w:szCs w:val="28"/>
        </w:rPr>
        <w:t>, И.В. Киреевский, А.С. Хомяков и Ю.Ф. Самарин</w:t>
      </w:r>
      <w:r>
        <w:rPr>
          <w:rFonts w:ascii="Times New Roman" w:hAnsi="Times New Roman" w:cs="Times New Roman"/>
          <w:sz w:val="28"/>
          <w:szCs w:val="28"/>
        </w:rPr>
        <w:t>, не называли свои идеи консервативными, хотя считали правильным «возвратиться к русским началам, согласным с ее духом»</w:t>
      </w:r>
      <w:r>
        <w:rPr>
          <w:rStyle w:val="a9"/>
          <w:rFonts w:ascii="Times New Roman" w:hAnsi="Times New Roman" w:cs="Times New Roman"/>
          <w:sz w:val="28"/>
          <w:szCs w:val="28"/>
        </w:rPr>
        <w:footnoteReference w:id="61"/>
      </w:r>
      <w:r w:rsidR="00372453">
        <w:rPr>
          <w:rFonts w:ascii="Times New Roman" w:hAnsi="Times New Roman" w:cs="Times New Roman"/>
          <w:sz w:val="28"/>
          <w:szCs w:val="28"/>
        </w:rPr>
        <w:t>, при этом утверждая, что история лишь портит первозданный идеал, а не совершенствует его путем развития, ведь «р</w:t>
      </w:r>
      <w:r w:rsidR="00372453" w:rsidRPr="00372453">
        <w:rPr>
          <w:rFonts w:ascii="Times New Roman" w:hAnsi="Times New Roman" w:cs="Times New Roman"/>
          <w:sz w:val="28"/>
          <w:szCs w:val="28"/>
        </w:rPr>
        <w:t>усскому человеку не нужно чего-либо ждать от будущего, поскольку ему</w:t>
      </w:r>
      <w:proofErr w:type="gramEnd"/>
      <w:r w:rsidR="00372453" w:rsidRPr="00372453">
        <w:rPr>
          <w:rFonts w:ascii="Times New Roman" w:hAnsi="Times New Roman" w:cs="Times New Roman"/>
          <w:sz w:val="28"/>
          <w:szCs w:val="28"/>
        </w:rPr>
        <w:t xml:space="preserve"> в прошлом уже даны два бесценных дара – православное (единственно истинное) христианство и сельская община</w:t>
      </w:r>
      <w:r w:rsidR="00372453">
        <w:rPr>
          <w:rFonts w:ascii="Times New Roman" w:hAnsi="Times New Roman" w:cs="Times New Roman"/>
          <w:sz w:val="28"/>
          <w:szCs w:val="28"/>
        </w:rPr>
        <w:t>»</w:t>
      </w:r>
      <w:r w:rsidR="00372453">
        <w:rPr>
          <w:rStyle w:val="a9"/>
          <w:rFonts w:ascii="Times New Roman" w:hAnsi="Times New Roman" w:cs="Times New Roman"/>
          <w:sz w:val="28"/>
          <w:szCs w:val="28"/>
        </w:rPr>
        <w:footnoteReference w:id="62"/>
      </w:r>
      <w:r w:rsidR="00003D81">
        <w:rPr>
          <w:rFonts w:ascii="Times New Roman" w:hAnsi="Times New Roman" w:cs="Times New Roman"/>
          <w:sz w:val="28"/>
          <w:szCs w:val="28"/>
        </w:rPr>
        <w:t xml:space="preserve">, при этом они верили в уникальность </w:t>
      </w:r>
      <w:r w:rsidR="00003D81">
        <w:rPr>
          <w:rFonts w:ascii="Times New Roman" w:hAnsi="Times New Roman" w:cs="Times New Roman"/>
          <w:sz w:val="28"/>
          <w:szCs w:val="28"/>
        </w:rPr>
        <w:lastRenderedPageBreak/>
        <w:t>исторического пути России</w:t>
      </w:r>
      <w:r w:rsidR="00105228">
        <w:rPr>
          <w:rFonts w:ascii="Times New Roman" w:hAnsi="Times New Roman" w:cs="Times New Roman"/>
          <w:sz w:val="28"/>
          <w:szCs w:val="28"/>
        </w:rPr>
        <w:t xml:space="preserve"> в</w:t>
      </w:r>
      <w:r w:rsidR="00003D81">
        <w:rPr>
          <w:rFonts w:ascii="Times New Roman" w:hAnsi="Times New Roman" w:cs="Times New Roman"/>
          <w:sz w:val="28"/>
          <w:szCs w:val="28"/>
        </w:rPr>
        <w:t xml:space="preserve">виду наличия некой идеи, заключающей в себе своеобразие народа, </w:t>
      </w:r>
      <w:r w:rsidR="007F1246">
        <w:rPr>
          <w:rFonts w:ascii="Times New Roman" w:hAnsi="Times New Roman" w:cs="Times New Roman"/>
          <w:sz w:val="28"/>
          <w:szCs w:val="28"/>
        </w:rPr>
        <w:t xml:space="preserve">на основании чего любая попытка заимствования </w:t>
      </w:r>
      <w:r w:rsidR="00F054D4">
        <w:rPr>
          <w:rFonts w:ascii="Times New Roman" w:hAnsi="Times New Roman" w:cs="Times New Roman"/>
          <w:sz w:val="28"/>
          <w:szCs w:val="28"/>
        </w:rPr>
        <w:t>з</w:t>
      </w:r>
      <w:r w:rsidR="007F1246">
        <w:rPr>
          <w:rFonts w:ascii="Times New Roman" w:hAnsi="Times New Roman" w:cs="Times New Roman"/>
          <w:sz w:val="28"/>
          <w:szCs w:val="28"/>
        </w:rPr>
        <w:t xml:space="preserve">ападных идей представлялась им губительной для России, более того, они верили, </w:t>
      </w:r>
      <w:proofErr w:type="gramStart"/>
      <w:r w:rsidR="007F1246">
        <w:rPr>
          <w:rFonts w:ascii="Times New Roman" w:hAnsi="Times New Roman" w:cs="Times New Roman"/>
          <w:sz w:val="28"/>
          <w:szCs w:val="28"/>
        </w:rPr>
        <w:t>что</w:t>
      </w:r>
      <w:proofErr w:type="gramEnd"/>
      <w:r w:rsidR="007F1246">
        <w:rPr>
          <w:rFonts w:ascii="Times New Roman" w:hAnsi="Times New Roman" w:cs="Times New Roman"/>
          <w:sz w:val="28"/>
          <w:szCs w:val="28"/>
        </w:rPr>
        <w:t xml:space="preserve"> не отвергая эту национальную идею, а развиваясь согласно ей, Россия </w:t>
      </w:r>
      <w:proofErr w:type="gramStart"/>
      <w:r w:rsidR="007F1246">
        <w:rPr>
          <w:rFonts w:ascii="Times New Roman" w:hAnsi="Times New Roman" w:cs="Times New Roman"/>
          <w:sz w:val="28"/>
          <w:szCs w:val="28"/>
        </w:rPr>
        <w:t xml:space="preserve">сможет обогнать Запад, став самой развитой и сильной державой; </w:t>
      </w:r>
      <w:r w:rsidR="00003D81">
        <w:rPr>
          <w:rFonts w:ascii="Times New Roman" w:hAnsi="Times New Roman" w:cs="Times New Roman"/>
          <w:sz w:val="28"/>
          <w:szCs w:val="28"/>
        </w:rPr>
        <w:t xml:space="preserve">при этом они все же выступали за отмену </w:t>
      </w:r>
      <w:r w:rsidR="007F1246">
        <w:rPr>
          <w:rFonts w:ascii="Times New Roman" w:hAnsi="Times New Roman" w:cs="Times New Roman"/>
          <w:sz w:val="28"/>
          <w:szCs w:val="28"/>
        </w:rPr>
        <w:t>крепостного права, дарование некоторых свобод, право на обогащение общечеловеческих российских ценностей</w:t>
      </w:r>
      <w:r w:rsidR="00003D81">
        <w:rPr>
          <w:rStyle w:val="a9"/>
          <w:rFonts w:ascii="Times New Roman" w:hAnsi="Times New Roman" w:cs="Times New Roman"/>
          <w:sz w:val="28"/>
          <w:szCs w:val="28"/>
        </w:rPr>
        <w:footnoteReference w:id="63"/>
      </w:r>
      <w:r w:rsidR="00003D81">
        <w:rPr>
          <w:rFonts w:ascii="Times New Roman" w:hAnsi="Times New Roman" w:cs="Times New Roman"/>
          <w:sz w:val="28"/>
          <w:szCs w:val="28"/>
        </w:rPr>
        <w:t xml:space="preserve">. </w:t>
      </w:r>
      <w:r w:rsidR="007F1246">
        <w:rPr>
          <w:rFonts w:ascii="Times New Roman" w:hAnsi="Times New Roman" w:cs="Times New Roman"/>
          <w:sz w:val="28"/>
          <w:szCs w:val="28"/>
        </w:rPr>
        <w:t>В то время как Н.Я. Данилевский и К.П. Леонтьев выражали радикальные идеи антизападничества, дошедшего до идеи необходимости перенимания части идей с Востока</w:t>
      </w:r>
      <w:r w:rsidR="007F1246">
        <w:rPr>
          <w:rStyle w:val="a9"/>
          <w:rFonts w:ascii="Times New Roman" w:hAnsi="Times New Roman" w:cs="Times New Roman"/>
          <w:sz w:val="28"/>
          <w:szCs w:val="28"/>
        </w:rPr>
        <w:footnoteReference w:id="64"/>
      </w:r>
      <w:r w:rsidR="007F1246">
        <w:rPr>
          <w:rFonts w:ascii="Times New Roman" w:hAnsi="Times New Roman" w:cs="Times New Roman"/>
          <w:sz w:val="28"/>
          <w:szCs w:val="28"/>
        </w:rPr>
        <w:t>.</w:t>
      </w:r>
      <w:proofErr w:type="gramEnd"/>
    </w:p>
    <w:p w:rsidR="00164DE9" w:rsidRDefault="00372453"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Дело в том, что в русском консерватизме до </w:t>
      </w:r>
      <w:r w:rsidR="00E445E6">
        <w:rPr>
          <w:rFonts w:ascii="Times New Roman" w:hAnsi="Times New Roman" w:cs="Times New Roman"/>
          <w:sz w:val="28"/>
          <w:szCs w:val="28"/>
        </w:rPr>
        <w:t xml:space="preserve">середины </w:t>
      </w:r>
      <w:r w:rsidR="00E445E6">
        <w:rPr>
          <w:rFonts w:ascii="Times New Roman" w:hAnsi="Times New Roman" w:cs="Times New Roman"/>
          <w:sz w:val="28"/>
          <w:szCs w:val="28"/>
          <w:lang w:val="en-GB"/>
        </w:rPr>
        <w:t>XIX</w:t>
      </w:r>
      <w:r w:rsidR="00C030E2">
        <w:rPr>
          <w:rFonts w:ascii="Times New Roman" w:hAnsi="Times New Roman" w:cs="Times New Roman"/>
          <w:sz w:val="28"/>
          <w:szCs w:val="28"/>
        </w:rPr>
        <w:t xml:space="preserve"> </w:t>
      </w:r>
      <w:r w:rsidR="00E445E6">
        <w:rPr>
          <w:rFonts w:ascii="Times New Roman" w:hAnsi="Times New Roman" w:cs="Times New Roman"/>
          <w:sz w:val="28"/>
          <w:szCs w:val="28"/>
        </w:rPr>
        <w:t>века не было четко определенных идей, само понятие конс</w:t>
      </w:r>
      <w:r w:rsidR="00C030E2">
        <w:rPr>
          <w:rFonts w:ascii="Times New Roman" w:hAnsi="Times New Roman" w:cs="Times New Roman"/>
          <w:sz w:val="28"/>
          <w:szCs w:val="28"/>
        </w:rPr>
        <w:t>ерватизма не было определено, в</w:t>
      </w:r>
      <w:r w:rsidR="00E445E6">
        <w:rPr>
          <w:rFonts w:ascii="Times New Roman" w:hAnsi="Times New Roman" w:cs="Times New Roman"/>
          <w:sz w:val="28"/>
          <w:szCs w:val="28"/>
        </w:rPr>
        <w:t>следствие чего он был неоднороден, однако к нему относились одинаково скептически: он ассоциировался с презрением к народу, корыстью, обманом, лестью и так далее</w:t>
      </w:r>
      <w:r w:rsidR="00AE120B">
        <w:rPr>
          <w:rFonts w:ascii="Times New Roman" w:hAnsi="Times New Roman" w:cs="Times New Roman"/>
          <w:sz w:val="28"/>
          <w:szCs w:val="28"/>
        </w:rPr>
        <w:t>, делая объектом брани своих последователей</w:t>
      </w:r>
      <w:r w:rsidR="008C756A">
        <w:rPr>
          <w:rFonts w:ascii="Times New Roman" w:hAnsi="Times New Roman" w:cs="Times New Roman"/>
          <w:sz w:val="28"/>
          <w:szCs w:val="28"/>
        </w:rPr>
        <w:t>;</w:t>
      </w:r>
      <w:r w:rsidR="00C030E2">
        <w:rPr>
          <w:rFonts w:ascii="Times New Roman" w:hAnsi="Times New Roman" w:cs="Times New Roman"/>
          <w:sz w:val="28"/>
          <w:szCs w:val="28"/>
        </w:rPr>
        <w:t xml:space="preserve"> </w:t>
      </w:r>
      <w:proofErr w:type="gramStart"/>
      <w:r w:rsidR="00E445E6">
        <w:rPr>
          <w:rFonts w:ascii="Times New Roman" w:hAnsi="Times New Roman" w:cs="Times New Roman"/>
          <w:sz w:val="28"/>
          <w:szCs w:val="28"/>
        </w:rPr>
        <w:t xml:space="preserve">его рамки удалось очертить Б.Н. Чичерину, </w:t>
      </w:r>
      <w:r w:rsidR="00AE120B">
        <w:rPr>
          <w:rFonts w:ascii="Times New Roman" w:hAnsi="Times New Roman" w:cs="Times New Roman"/>
          <w:sz w:val="28"/>
          <w:szCs w:val="28"/>
        </w:rPr>
        <w:t xml:space="preserve">разграничившему последователей этой идеологии на </w:t>
      </w:r>
      <w:proofErr w:type="spellStart"/>
      <w:r w:rsidR="00AE120B">
        <w:rPr>
          <w:rFonts w:ascii="Times New Roman" w:hAnsi="Times New Roman" w:cs="Times New Roman"/>
          <w:sz w:val="28"/>
          <w:szCs w:val="28"/>
        </w:rPr>
        <w:t>консерваторов-рутинистов</w:t>
      </w:r>
      <w:proofErr w:type="spellEnd"/>
      <w:r w:rsidR="00AE120B">
        <w:rPr>
          <w:rFonts w:ascii="Times New Roman" w:hAnsi="Times New Roman" w:cs="Times New Roman"/>
          <w:sz w:val="28"/>
          <w:szCs w:val="28"/>
        </w:rPr>
        <w:t>, слепо воспевающих существующие  порядки и поклоняющихся старине, и приверженцев разумного и либерального консерватизма, существующих в гармонии с партией прогресса, отвечающей за развитие</w:t>
      </w:r>
      <w:r w:rsidR="00AE120B">
        <w:rPr>
          <w:rStyle w:val="a9"/>
          <w:rFonts w:ascii="Times New Roman" w:hAnsi="Times New Roman" w:cs="Times New Roman"/>
          <w:sz w:val="28"/>
          <w:szCs w:val="28"/>
        </w:rPr>
        <w:footnoteReference w:id="65"/>
      </w:r>
      <w:r w:rsidR="00AE120B">
        <w:rPr>
          <w:rFonts w:ascii="Times New Roman" w:hAnsi="Times New Roman" w:cs="Times New Roman"/>
          <w:sz w:val="28"/>
          <w:szCs w:val="28"/>
        </w:rPr>
        <w:t xml:space="preserve">. </w:t>
      </w:r>
      <w:r w:rsidR="00164DE9">
        <w:rPr>
          <w:rFonts w:ascii="Times New Roman" w:hAnsi="Times New Roman" w:cs="Times New Roman"/>
          <w:sz w:val="28"/>
          <w:szCs w:val="28"/>
        </w:rPr>
        <w:t xml:space="preserve">Подобное мнение насчет либерального консерватизма складывается и у А.Д. </w:t>
      </w:r>
      <w:proofErr w:type="spellStart"/>
      <w:r w:rsidR="00164DE9">
        <w:rPr>
          <w:rFonts w:ascii="Times New Roman" w:hAnsi="Times New Roman" w:cs="Times New Roman"/>
          <w:sz w:val="28"/>
          <w:szCs w:val="28"/>
        </w:rPr>
        <w:t>Градовского</w:t>
      </w:r>
      <w:proofErr w:type="spellEnd"/>
      <w:r w:rsidR="00164DE9">
        <w:rPr>
          <w:rFonts w:ascii="Times New Roman" w:hAnsi="Times New Roman" w:cs="Times New Roman"/>
          <w:sz w:val="28"/>
          <w:szCs w:val="28"/>
        </w:rPr>
        <w:t xml:space="preserve">, полагавшего, что естественным </w:t>
      </w:r>
      <w:r w:rsidR="00046568">
        <w:rPr>
          <w:rFonts w:ascii="Times New Roman" w:hAnsi="Times New Roman" w:cs="Times New Roman"/>
          <w:sz w:val="28"/>
          <w:szCs w:val="28"/>
        </w:rPr>
        <w:t>спутником консерватора, отвечающего за связь прошлого с настоящим, является прогрессист, думающий</w:t>
      </w:r>
      <w:proofErr w:type="gramEnd"/>
      <w:r w:rsidR="00046568">
        <w:rPr>
          <w:rFonts w:ascii="Times New Roman" w:hAnsi="Times New Roman" w:cs="Times New Roman"/>
          <w:sz w:val="28"/>
          <w:szCs w:val="28"/>
        </w:rPr>
        <w:t xml:space="preserve"> про связь настоящего и будущего, таким образом, </w:t>
      </w:r>
      <w:r w:rsidR="00046568" w:rsidRPr="00046568">
        <w:rPr>
          <w:rFonts w:ascii="Times New Roman" w:hAnsi="Times New Roman" w:cs="Times New Roman"/>
          <w:sz w:val="28"/>
          <w:szCs w:val="28"/>
        </w:rPr>
        <w:t>«</w:t>
      </w:r>
      <w:r w:rsidR="00046568">
        <w:rPr>
          <w:rFonts w:ascii="Times New Roman" w:hAnsi="Times New Roman" w:cs="Times New Roman"/>
          <w:sz w:val="28"/>
          <w:szCs w:val="28"/>
        </w:rPr>
        <w:t>к</w:t>
      </w:r>
      <w:r w:rsidR="00046568" w:rsidRPr="00046568">
        <w:rPr>
          <w:rFonts w:ascii="Times New Roman" w:hAnsi="Times New Roman" w:cs="Times New Roman"/>
          <w:sz w:val="28"/>
          <w:szCs w:val="28"/>
        </w:rPr>
        <w:t>аждая реформа является результатом их соглашения. Она показывает меру уступок, сделанных партией консервативной, под влиянием общего сознания необходимости перемены»</w:t>
      </w:r>
      <w:r w:rsidR="00046568">
        <w:rPr>
          <w:rStyle w:val="a9"/>
          <w:rFonts w:ascii="Times New Roman" w:hAnsi="Times New Roman" w:cs="Times New Roman"/>
          <w:sz w:val="28"/>
          <w:szCs w:val="28"/>
        </w:rPr>
        <w:footnoteReference w:id="66"/>
      </w:r>
      <w:r w:rsidR="00046568">
        <w:rPr>
          <w:rFonts w:ascii="Times New Roman" w:hAnsi="Times New Roman" w:cs="Times New Roman"/>
          <w:sz w:val="28"/>
          <w:szCs w:val="28"/>
        </w:rPr>
        <w:t>.</w:t>
      </w:r>
    </w:p>
    <w:p w:rsidR="008C756A" w:rsidRDefault="00FE23BC"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Примечательно то, что сейчас считается, что русские не-консерваторы того времени, на самом деле мыслили консервативно, так, например, с</w:t>
      </w:r>
      <w:r w:rsidR="00222CBE">
        <w:rPr>
          <w:rFonts w:ascii="Times New Roman" w:hAnsi="Times New Roman" w:cs="Times New Roman"/>
          <w:sz w:val="28"/>
          <w:szCs w:val="28"/>
        </w:rPr>
        <w:t>уществую</w:t>
      </w:r>
      <w:r w:rsidR="00243DEC">
        <w:rPr>
          <w:rFonts w:ascii="Times New Roman" w:hAnsi="Times New Roman" w:cs="Times New Roman"/>
          <w:sz w:val="28"/>
          <w:szCs w:val="28"/>
        </w:rPr>
        <w:t xml:space="preserve">т также две принципиально разные трактовки </w:t>
      </w:r>
      <w:r w:rsidR="00583E70">
        <w:rPr>
          <w:rFonts w:ascii="Times New Roman" w:hAnsi="Times New Roman" w:cs="Times New Roman"/>
          <w:sz w:val="28"/>
          <w:szCs w:val="28"/>
        </w:rPr>
        <w:t>к</w:t>
      </w:r>
      <w:r w:rsidR="00243DEC">
        <w:rPr>
          <w:rFonts w:ascii="Times New Roman" w:hAnsi="Times New Roman" w:cs="Times New Roman"/>
          <w:sz w:val="28"/>
          <w:szCs w:val="28"/>
        </w:rPr>
        <w:t xml:space="preserve">онсерватизма, появившиеся из-за </w:t>
      </w:r>
      <w:r w:rsidR="00243DEC">
        <w:rPr>
          <w:rFonts w:ascii="Times New Roman" w:hAnsi="Times New Roman" w:cs="Times New Roman"/>
          <w:sz w:val="28"/>
          <w:szCs w:val="28"/>
        </w:rPr>
        <w:lastRenderedPageBreak/>
        <w:t>различного понимания высказывания Н. Бердяева</w:t>
      </w:r>
      <w:r>
        <w:rPr>
          <w:rFonts w:ascii="Times New Roman" w:hAnsi="Times New Roman" w:cs="Times New Roman"/>
          <w:sz w:val="28"/>
          <w:szCs w:val="28"/>
        </w:rPr>
        <w:t xml:space="preserve">, не относившего себя к </w:t>
      </w:r>
      <w:r w:rsidR="00583E70">
        <w:rPr>
          <w:rFonts w:ascii="Times New Roman" w:hAnsi="Times New Roman" w:cs="Times New Roman"/>
          <w:sz w:val="28"/>
          <w:szCs w:val="28"/>
        </w:rPr>
        <w:t>к</w:t>
      </w:r>
      <w:r>
        <w:rPr>
          <w:rFonts w:ascii="Times New Roman" w:hAnsi="Times New Roman" w:cs="Times New Roman"/>
          <w:sz w:val="28"/>
          <w:szCs w:val="28"/>
        </w:rPr>
        <w:t>онсерваторам</w:t>
      </w:r>
      <w:r w:rsidR="00243DEC">
        <w:rPr>
          <w:rFonts w:ascii="Times New Roman" w:hAnsi="Times New Roman" w:cs="Times New Roman"/>
          <w:sz w:val="28"/>
          <w:szCs w:val="28"/>
        </w:rPr>
        <w:t xml:space="preserve">: «Истинный консерватизм есть борьба вечности с временем». Согласно первой трактовке консерваторы прибегают к постоянному соотнесению настоящего </w:t>
      </w:r>
      <w:proofErr w:type="gramStart"/>
      <w:r w:rsidR="00243DEC">
        <w:rPr>
          <w:rFonts w:ascii="Times New Roman" w:hAnsi="Times New Roman" w:cs="Times New Roman"/>
          <w:sz w:val="28"/>
          <w:szCs w:val="28"/>
        </w:rPr>
        <w:t>с</w:t>
      </w:r>
      <w:proofErr w:type="gramEnd"/>
      <w:r w:rsidR="00243DEC">
        <w:rPr>
          <w:rFonts w:ascii="Times New Roman" w:hAnsi="Times New Roman" w:cs="Times New Roman"/>
          <w:sz w:val="28"/>
          <w:szCs w:val="28"/>
        </w:rPr>
        <w:t xml:space="preserve"> </w:t>
      </w:r>
      <w:proofErr w:type="gramStart"/>
      <w:r w:rsidR="00243DEC">
        <w:rPr>
          <w:rFonts w:ascii="Times New Roman" w:hAnsi="Times New Roman" w:cs="Times New Roman"/>
          <w:sz w:val="28"/>
          <w:szCs w:val="28"/>
        </w:rPr>
        <w:t>вечным</w:t>
      </w:r>
      <w:proofErr w:type="gramEnd"/>
      <w:r w:rsidR="00243DEC">
        <w:rPr>
          <w:rFonts w:ascii="Times New Roman" w:hAnsi="Times New Roman" w:cs="Times New Roman"/>
          <w:sz w:val="28"/>
          <w:szCs w:val="28"/>
        </w:rPr>
        <w:t xml:space="preserve"> ради кристаллизации прошлого в рамках настоящего, во втором случ</w:t>
      </w:r>
      <w:r w:rsidR="00C030E2">
        <w:rPr>
          <w:rFonts w:ascii="Times New Roman" w:hAnsi="Times New Roman" w:cs="Times New Roman"/>
          <w:sz w:val="28"/>
          <w:szCs w:val="28"/>
        </w:rPr>
        <w:t>ае акцент делается на настоящее</w:t>
      </w:r>
      <w:r w:rsidR="00243DEC">
        <w:rPr>
          <w:rFonts w:ascii="Times New Roman" w:hAnsi="Times New Roman" w:cs="Times New Roman"/>
          <w:sz w:val="28"/>
          <w:szCs w:val="28"/>
        </w:rPr>
        <w:t xml:space="preserve"> как на потенциальное вечное, из чего следует желание кристаллизовать уже настоящее в контексте будущего</w:t>
      </w:r>
      <w:r w:rsidR="00AB5957">
        <w:rPr>
          <w:rStyle w:val="a9"/>
          <w:rFonts w:ascii="Times New Roman" w:hAnsi="Times New Roman" w:cs="Times New Roman"/>
          <w:sz w:val="28"/>
          <w:szCs w:val="28"/>
        </w:rPr>
        <w:footnoteReference w:id="67"/>
      </w:r>
      <w:r w:rsidR="00243DEC">
        <w:rPr>
          <w:rFonts w:ascii="Times New Roman" w:hAnsi="Times New Roman" w:cs="Times New Roman"/>
          <w:sz w:val="28"/>
          <w:szCs w:val="28"/>
        </w:rPr>
        <w:t>.</w:t>
      </w:r>
    </w:p>
    <w:p w:rsidR="00125881" w:rsidRDefault="00FE23BC"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Справедливо сказанное ранее утверждение про </w:t>
      </w:r>
      <w:proofErr w:type="spellStart"/>
      <w:r>
        <w:rPr>
          <w:rFonts w:ascii="Times New Roman" w:hAnsi="Times New Roman" w:cs="Times New Roman"/>
          <w:sz w:val="28"/>
          <w:szCs w:val="28"/>
        </w:rPr>
        <w:t>не-консерваторов</w:t>
      </w:r>
      <w:proofErr w:type="spellEnd"/>
      <w:r>
        <w:rPr>
          <w:rFonts w:ascii="Times New Roman" w:hAnsi="Times New Roman" w:cs="Times New Roman"/>
          <w:sz w:val="28"/>
          <w:szCs w:val="28"/>
        </w:rPr>
        <w:t xml:space="preserve"> и для </w:t>
      </w:r>
      <w:r w:rsidR="00F054D4">
        <w:rPr>
          <w:rFonts w:ascii="Times New Roman" w:hAnsi="Times New Roman" w:cs="Times New Roman"/>
          <w:sz w:val="28"/>
          <w:szCs w:val="28"/>
        </w:rPr>
        <w:t>А.</w:t>
      </w:r>
      <w:r>
        <w:rPr>
          <w:rFonts w:ascii="Times New Roman" w:hAnsi="Times New Roman" w:cs="Times New Roman"/>
          <w:sz w:val="28"/>
          <w:szCs w:val="28"/>
        </w:rPr>
        <w:t xml:space="preserve">И. Герцена, полагавшего, что </w:t>
      </w:r>
      <w:r w:rsidR="00164DE9">
        <w:rPr>
          <w:rFonts w:ascii="Times New Roman" w:hAnsi="Times New Roman" w:cs="Times New Roman"/>
          <w:sz w:val="28"/>
          <w:szCs w:val="28"/>
        </w:rPr>
        <w:t xml:space="preserve">консерватизм у народа проявляется как инстинкт сохранения единственных ему известных идеалов – существующих условий, при этом указывая на то, что </w:t>
      </w:r>
      <w:r w:rsidR="00C030E2">
        <w:rPr>
          <w:rFonts w:ascii="Times New Roman" w:hAnsi="Times New Roman" w:cs="Times New Roman"/>
          <w:sz w:val="28"/>
          <w:szCs w:val="28"/>
        </w:rPr>
        <w:t>«н</w:t>
      </w:r>
      <w:r w:rsidR="00164DE9" w:rsidRPr="00164DE9">
        <w:rPr>
          <w:rFonts w:ascii="Times New Roman" w:hAnsi="Times New Roman" w:cs="Times New Roman"/>
          <w:sz w:val="28"/>
          <w:szCs w:val="28"/>
        </w:rPr>
        <w:t>ельзя людей освобождать в наружной жизни больше, чем они освобождены внутри. Как ни странно, но опыт показывает, что народам легче выносить насильственное бремя рабства, чем дар излишней свободы»</w:t>
      </w:r>
      <w:r w:rsidR="00164DE9">
        <w:rPr>
          <w:rStyle w:val="a9"/>
          <w:rFonts w:ascii="Times New Roman" w:hAnsi="Times New Roman" w:cs="Times New Roman"/>
          <w:sz w:val="28"/>
          <w:szCs w:val="28"/>
        </w:rPr>
        <w:footnoteReference w:id="68"/>
      </w:r>
      <w:r w:rsidR="00C030E2">
        <w:rPr>
          <w:rFonts w:ascii="Times New Roman" w:hAnsi="Times New Roman" w:cs="Times New Roman"/>
          <w:sz w:val="28"/>
          <w:szCs w:val="28"/>
        </w:rPr>
        <w:t>.</w:t>
      </w:r>
    </w:p>
    <w:p w:rsidR="000D42FA" w:rsidRDefault="00164DE9"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Также хотелось бы упомянуть</w:t>
      </w:r>
      <w:r w:rsidR="00125881">
        <w:rPr>
          <w:rFonts w:ascii="Times New Roman" w:hAnsi="Times New Roman" w:cs="Times New Roman"/>
          <w:sz w:val="28"/>
          <w:szCs w:val="28"/>
        </w:rPr>
        <w:t xml:space="preserve"> ультраконсерватора</w:t>
      </w:r>
      <w:r w:rsidR="00C030E2">
        <w:rPr>
          <w:rFonts w:ascii="Times New Roman" w:hAnsi="Times New Roman" w:cs="Times New Roman"/>
          <w:sz w:val="28"/>
          <w:szCs w:val="28"/>
        </w:rPr>
        <w:t xml:space="preserve"> </w:t>
      </w:r>
      <w:r w:rsidR="00125881">
        <w:rPr>
          <w:rFonts w:ascii="Times New Roman" w:hAnsi="Times New Roman" w:cs="Times New Roman"/>
          <w:sz w:val="28"/>
          <w:szCs w:val="28"/>
        </w:rPr>
        <w:t>М.Н. Каткова, отвергавшего идею возможности возникновения партийности в России, из-за чего считал все иде</w:t>
      </w:r>
      <w:r w:rsidR="00723545">
        <w:rPr>
          <w:rFonts w:ascii="Times New Roman" w:hAnsi="Times New Roman" w:cs="Times New Roman"/>
          <w:sz w:val="28"/>
          <w:szCs w:val="28"/>
        </w:rPr>
        <w:t>ологии в России несостоявшимися</w:t>
      </w:r>
      <w:r w:rsidR="00125881">
        <w:rPr>
          <w:rFonts w:ascii="Times New Roman" w:hAnsi="Times New Roman" w:cs="Times New Roman"/>
          <w:sz w:val="28"/>
          <w:szCs w:val="28"/>
        </w:rPr>
        <w:t xml:space="preserve"> и ощущал острую необходимость сохранения самодержавия</w:t>
      </w:r>
      <w:r w:rsidR="000F7A2C">
        <w:rPr>
          <w:rStyle w:val="a9"/>
          <w:rFonts w:ascii="Times New Roman" w:hAnsi="Times New Roman" w:cs="Times New Roman"/>
          <w:sz w:val="28"/>
          <w:szCs w:val="28"/>
        </w:rPr>
        <w:footnoteReference w:id="69"/>
      </w:r>
      <w:r w:rsidR="000F7A2C">
        <w:rPr>
          <w:rFonts w:ascii="Times New Roman" w:hAnsi="Times New Roman" w:cs="Times New Roman"/>
          <w:sz w:val="28"/>
          <w:szCs w:val="28"/>
        </w:rPr>
        <w:t>.</w:t>
      </w:r>
      <w:r w:rsidR="00604E01">
        <w:rPr>
          <w:rFonts w:ascii="Times New Roman" w:hAnsi="Times New Roman" w:cs="Times New Roman"/>
          <w:sz w:val="28"/>
          <w:szCs w:val="28"/>
        </w:rPr>
        <w:t xml:space="preserve"> Он также выступал за земское самоуправление</w:t>
      </w:r>
      <w:r w:rsidR="00DB5F89">
        <w:rPr>
          <w:rFonts w:ascii="Times New Roman" w:hAnsi="Times New Roman" w:cs="Times New Roman"/>
          <w:sz w:val="28"/>
          <w:szCs w:val="28"/>
        </w:rPr>
        <w:t xml:space="preserve">, </w:t>
      </w:r>
      <w:r w:rsidR="00604E01">
        <w:rPr>
          <w:rFonts w:ascii="Times New Roman" w:hAnsi="Times New Roman" w:cs="Times New Roman"/>
          <w:sz w:val="28"/>
          <w:szCs w:val="28"/>
        </w:rPr>
        <w:t>состоящее в основном из дворянских собраний,</w:t>
      </w:r>
      <w:r w:rsidR="00381761">
        <w:rPr>
          <w:rFonts w:ascii="Times New Roman" w:hAnsi="Times New Roman" w:cs="Times New Roman"/>
          <w:sz w:val="28"/>
          <w:szCs w:val="28"/>
        </w:rPr>
        <w:t xml:space="preserve"> представляющих</w:t>
      </w:r>
      <w:r w:rsidR="00723545">
        <w:rPr>
          <w:rFonts w:ascii="Times New Roman" w:hAnsi="Times New Roman" w:cs="Times New Roman"/>
          <w:sz w:val="28"/>
          <w:szCs w:val="28"/>
        </w:rPr>
        <w:t xml:space="preserve"> свои интересы в</w:t>
      </w:r>
      <w:r w:rsidR="00604E01">
        <w:rPr>
          <w:rFonts w:ascii="Times New Roman" w:hAnsi="Times New Roman" w:cs="Times New Roman"/>
          <w:sz w:val="28"/>
          <w:szCs w:val="28"/>
        </w:rPr>
        <w:t>купе с интересами крестьян, тем самым укрепляя верховную власть</w:t>
      </w:r>
      <w:r w:rsidR="00604E01">
        <w:rPr>
          <w:rStyle w:val="a9"/>
          <w:rFonts w:ascii="Times New Roman" w:hAnsi="Times New Roman" w:cs="Times New Roman"/>
          <w:sz w:val="28"/>
          <w:szCs w:val="28"/>
        </w:rPr>
        <w:footnoteReference w:id="70"/>
      </w:r>
      <w:r w:rsidR="00604E01">
        <w:rPr>
          <w:rFonts w:ascii="Times New Roman" w:hAnsi="Times New Roman" w:cs="Times New Roman"/>
          <w:sz w:val="28"/>
          <w:szCs w:val="28"/>
        </w:rPr>
        <w:t>.</w:t>
      </w:r>
      <w:proofErr w:type="gramEnd"/>
    </w:p>
    <w:p w:rsidR="00604E01" w:rsidRDefault="00604E01"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хотелось бы уделить внимание идеям К.П. Победоносцева, он полагал, что конституционные учреждения, суды, свобода печати, демократизация, секуляризация – угрозы необходимому обществу самодержавию, он видел потребность в установлении государственной </w:t>
      </w:r>
      <w:r w:rsidR="00003D81">
        <w:rPr>
          <w:rFonts w:ascii="Times New Roman" w:hAnsi="Times New Roman" w:cs="Times New Roman"/>
          <w:sz w:val="28"/>
          <w:szCs w:val="28"/>
        </w:rPr>
        <w:t xml:space="preserve">церкви, более того, он, подобно Каткову, был против института представительства, считая, что парламентаризм порождает политическую ложь, раскол в обществе, </w:t>
      </w:r>
      <w:r w:rsidR="00003D81">
        <w:rPr>
          <w:rFonts w:ascii="Times New Roman" w:hAnsi="Times New Roman" w:cs="Times New Roman"/>
          <w:sz w:val="28"/>
          <w:szCs w:val="28"/>
        </w:rPr>
        <w:lastRenderedPageBreak/>
        <w:t>коррупцию, партийную борьбу, руководствующуюся лишь эгоистическими интересами</w:t>
      </w:r>
      <w:r w:rsidR="00003D81">
        <w:rPr>
          <w:rStyle w:val="a9"/>
          <w:rFonts w:ascii="Times New Roman" w:hAnsi="Times New Roman" w:cs="Times New Roman"/>
          <w:sz w:val="28"/>
          <w:szCs w:val="28"/>
        </w:rPr>
        <w:footnoteReference w:id="71"/>
      </w:r>
      <w:r w:rsidR="00003D81">
        <w:rPr>
          <w:rFonts w:ascii="Times New Roman" w:hAnsi="Times New Roman" w:cs="Times New Roman"/>
          <w:sz w:val="28"/>
          <w:szCs w:val="28"/>
        </w:rPr>
        <w:t>.</w:t>
      </w:r>
    </w:p>
    <w:p w:rsidR="00733872" w:rsidRDefault="00C965D4"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Консерватизм начала ХХ века был в основном реакцией на </w:t>
      </w:r>
      <w:r w:rsidR="00BA037E">
        <w:rPr>
          <w:rFonts w:ascii="Times New Roman" w:hAnsi="Times New Roman" w:cs="Times New Roman"/>
          <w:sz w:val="28"/>
          <w:szCs w:val="28"/>
        </w:rPr>
        <w:t>Революцию 1917 года</w:t>
      </w:r>
      <w:r w:rsidR="00733872" w:rsidRPr="008317B6">
        <w:rPr>
          <w:rStyle w:val="a9"/>
          <w:rFonts w:ascii="Times New Roman" w:hAnsi="Times New Roman" w:cs="Times New Roman"/>
          <w:sz w:val="28"/>
          <w:szCs w:val="28"/>
        </w:rPr>
        <w:footnoteReference w:id="72"/>
      </w:r>
      <w:r w:rsidR="00BA037E">
        <w:rPr>
          <w:rFonts w:ascii="Times New Roman" w:hAnsi="Times New Roman" w:cs="Times New Roman"/>
          <w:sz w:val="28"/>
          <w:szCs w:val="28"/>
        </w:rPr>
        <w:t xml:space="preserve">. Первым теоретиком, идеи которого хотелось бы разобрать, является И.А. Ильин. </w:t>
      </w:r>
      <w:r w:rsidR="003350E2">
        <w:rPr>
          <w:rFonts w:ascii="Times New Roman" w:hAnsi="Times New Roman" w:cs="Times New Roman"/>
          <w:sz w:val="28"/>
          <w:szCs w:val="28"/>
        </w:rPr>
        <w:t xml:space="preserve">Ему свойственен органический подход в понимании политики, согласно которому политика должна способствовать духовному росту граждан, поддерживать необходимую для жизнедеятельности культурно-историческую среду, причем ввиду </w:t>
      </w:r>
      <w:r w:rsidR="00B524A1">
        <w:rPr>
          <w:rFonts w:ascii="Times New Roman" w:hAnsi="Times New Roman" w:cs="Times New Roman"/>
          <w:sz w:val="28"/>
          <w:szCs w:val="28"/>
        </w:rPr>
        <w:t xml:space="preserve">исторически-сложившихся </w:t>
      </w:r>
      <w:r w:rsidR="003350E2">
        <w:rPr>
          <w:rFonts w:ascii="Times New Roman" w:hAnsi="Times New Roman" w:cs="Times New Roman"/>
          <w:sz w:val="28"/>
          <w:szCs w:val="28"/>
        </w:rPr>
        <w:t xml:space="preserve">культурных </w:t>
      </w:r>
      <w:r w:rsidR="00B524A1">
        <w:rPr>
          <w:rFonts w:ascii="Times New Roman" w:hAnsi="Times New Roman" w:cs="Times New Roman"/>
          <w:sz w:val="28"/>
          <w:szCs w:val="28"/>
        </w:rPr>
        <w:t xml:space="preserve">и духовных </w:t>
      </w:r>
      <w:r w:rsidR="003350E2">
        <w:rPr>
          <w:rFonts w:ascii="Times New Roman" w:hAnsi="Times New Roman" w:cs="Times New Roman"/>
          <w:sz w:val="28"/>
          <w:szCs w:val="28"/>
        </w:rPr>
        <w:t>различий</w:t>
      </w:r>
      <w:r w:rsidR="00381761">
        <w:rPr>
          <w:rFonts w:ascii="Times New Roman" w:hAnsi="Times New Roman" w:cs="Times New Roman"/>
          <w:sz w:val="28"/>
          <w:szCs w:val="28"/>
        </w:rPr>
        <w:t xml:space="preserve"> эта</w:t>
      </w:r>
      <w:r w:rsidR="00B524A1">
        <w:rPr>
          <w:rFonts w:ascii="Times New Roman" w:hAnsi="Times New Roman" w:cs="Times New Roman"/>
          <w:sz w:val="28"/>
          <w:szCs w:val="28"/>
        </w:rPr>
        <w:t xml:space="preserve"> политика, как и форма государственного </w:t>
      </w:r>
      <w:proofErr w:type="gramStart"/>
      <w:r w:rsidR="00B524A1">
        <w:rPr>
          <w:rFonts w:ascii="Times New Roman" w:hAnsi="Times New Roman" w:cs="Times New Roman"/>
          <w:sz w:val="28"/>
          <w:szCs w:val="28"/>
        </w:rPr>
        <w:t>устройства</w:t>
      </w:r>
      <w:proofErr w:type="gramEnd"/>
      <w:r w:rsidR="00B524A1">
        <w:rPr>
          <w:rFonts w:ascii="Times New Roman" w:hAnsi="Times New Roman" w:cs="Times New Roman"/>
          <w:sz w:val="28"/>
          <w:szCs w:val="28"/>
        </w:rPr>
        <w:t xml:space="preserve"> может отличаться</w:t>
      </w:r>
      <w:r w:rsidR="00B524A1">
        <w:rPr>
          <w:rStyle w:val="a9"/>
          <w:rFonts w:ascii="Times New Roman" w:hAnsi="Times New Roman" w:cs="Times New Roman"/>
          <w:sz w:val="28"/>
          <w:szCs w:val="28"/>
        </w:rPr>
        <w:footnoteReference w:id="73"/>
      </w:r>
      <w:r w:rsidR="00B524A1">
        <w:rPr>
          <w:rFonts w:ascii="Times New Roman" w:hAnsi="Times New Roman" w:cs="Times New Roman"/>
          <w:sz w:val="28"/>
          <w:szCs w:val="28"/>
        </w:rPr>
        <w:t>. Он также выступа</w:t>
      </w:r>
      <w:r w:rsidR="00907F56">
        <w:rPr>
          <w:rFonts w:ascii="Times New Roman" w:hAnsi="Times New Roman" w:cs="Times New Roman"/>
          <w:sz w:val="28"/>
          <w:szCs w:val="28"/>
        </w:rPr>
        <w:t>ет против создания демократии в</w:t>
      </w:r>
      <w:r w:rsidR="00B524A1">
        <w:rPr>
          <w:rFonts w:ascii="Times New Roman" w:hAnsi="Times New Roman" w:cs="Times New Roman"/>
          <w:sz w:val="28"/>
          <w:szCs w:val="28"/>
        </w:rPr>
        <w:t>виду отсутствия должного уровня правосознания у народа, тем не менее</w:t>
      </w:r>
      <w:r w:rsidR="00381761">
        <w:rPr>
          <w:rFonts w:ascii="Times New Roman" w:hAnsi="Times New Roman" w:cs="Times New Roman"/>
          <w:sz w:val="28"/>
          <w:szCs w:val="28"/>
        </w:rPr>
        <w:t>,</w:t>
      </w:r>
      <w:r w:rsidR="00B524A1">
        <w:rPr>
          <w:rFonts w:ascii="Times New Roman" w:hAnsi="Times New Roman" w:cs="Times New Roman"/>
          <w:sz w:val="28"/>
          <w:szCs w:val="28"/>
        </w:rPr>
        <w:t xml:space="preserve"> он не отвергал возможность ее установления в долгосрочной пер</w:t>
      </w:r>
      <w:r w:rsidR="00907F56">
        <w:rPr>
          <w:rFonts w:ascii="Times New Roman" w:hAnsi="Times New Roman" w:cs="Times New Roman"/>
          <w:sz w:val="28"/>
          <w:szCs w:val="28"/>
        </w:rPr>
        <w:t>спективе, но по большей части</w:t>
      </w:r>
      <w:r w:rsidR="00B524A1">
        <w:rPr>
          <w:rFonts w:ascii="Times New Roman" w:hAnsi="Times New Roman" w:cs="Times New Roman"/>
          <w:sz w:val="28"/>
          <w:szCs w:val="28"/>
        </w:rPr>
        <w:t xml:space="preserve"> симпатизировал самодержавию, говорит он и о пагубном и губительном влиянии Запада на Россию, идеи которого поспособствовали ликвидации монархии</w:t>
      </w:r>
      <w:r w:rsidR="00907F56">
        <w:rPr>
          <w:rFonts w:ascii="Times New Roman" w:hAnsi="Times New Roman" w:cs="Times New Roman"/>
          <w:sz w:val="28"/>
          <w:szCs w:val="28"/>
        </w:rPr>
        <w:t xml:space="preserve">. </w:t>
      </w:r>
      <w:proofErr w:type="gramStart"/>
      <w:r w:rsidR="00907F56">
        <w:rPr>
          <w:rFonts w:ascii="Times New Roman" w:hAnsi="Times New Roman" w:cs="Times New Roman"/>
          <w:sz w:val="28"/>
          <w:szCs w:val="28"/>
        </w:rPr>
        <w:t>В</w:t>
      </w:r>
      <w:r w:rsidR="00DB3BF5">
        <w:rPr>
          <w:rFonts w:ascii="Times New Roman" w:hAnsi="Times New Roman" w:cs="Times New Roman"/>
          <w:sz w:val="28"/>
          <w:szCs w:val="28"/>
        </w:rPr>
        <w:t xml:space="preserve"> качестве будущей замены складывающемуся тоталитаризму, крах которого представлялся ему неизбежным, он выдвигал авторитаризм, при котором власти бы постепенно увеличивали число прав и свобод, постепенно популяризировали участие</w:t>
      </w:r>
      <w:r w:rsidR="00907F56">
        <w:rPr>
          <w:rFonts w:ascii="Times New Roman" w:hAnsi="Times New Roman" w:cs="Times New Roman"/>
          <w:sz w:val="28"/>
          <w:szCs w:val="28"/>
        </w:rPr>
        <w:t xml:space="preserve"> в выборах</w:t>
      </w:r>
      <w:r w:rsidR="00DB3BF5">
        <w:rPr>
          <w:rFonts w:ascii="Times New Roman" w:hAnsi="Times New Roman" w:cs="Times New Roman"/>
          <w:sz w:val="28"/>
          <w:szCs w:val="28"/>
        </w:rPr>
        <w:t>, поднимали уровень правосознания, образования и так далее</w:t>
      </w:r>
      <w:r w:rsidR="00DB3BF5">
        <w:rPr>
          <w:rStyle w:val="a9"/>
          <w:rFonts w:ascii="Times New Roman" w:hAnsi="Times New Roman" w:cs="Times New Roman"/>
          <w:sz w:val="28"/>
          <w:szCs w:val="28"/>
        </w:rPr>
        <w:footnoteReference w:id="74"/>
      </w:r>
      <w:r w:rsidR="00DB3BF5">
        <w:rPr>
          <w:rFonts w:ascii="Times New Roman" w:hAnsi="Times New Roman" w:cs="Times New Roman"/>
          <w:sz w:val="28"/>
          <w:szCs w:val="28"/>
        </w:rPr>
        <w:t>.</w:t>
      </w:r>
      <w:r w:rsidR="00DC3740">
        <w:rPr>
          <w:rFonts w:ascii="Times New Roman" w:hAnsi="Times New Roman" w:cs="Times New Roman"/>
          <w:sz w:val="28"/>
          <w:szCs w:val="28"/>
        </w:rPr>
        <w:t xml:space="preserve"> Солидарен с Ильиным на этот счет был и А.И. Солженицын, предлагавший плавный пере</w:t>
      </w:r>
      <w:r w:rsidR="00907F56">
        <w:rPr>
          <w:rFonts w:ascii="Times New Roman" w:hAnsi="Times New Roman" w:cs="Times New Roman"/>
          <w:sz w:val="28"/>
          <w:szCs w:val="28"/>
        </w:rPr>
        <w:t>ход к авторитаризму</w:t>
      </w:r>
      <w:r w:rsidR="00DC3740">
        <w:rPr>
          <w:rFonts w:ascii="Times New Roman" w:hAnsi="Times New Roman" w:cs="Times New Roman"/>
          <w:sz w:val="28"/>
          <w:szCs w:val="28"/>
        </w:rPr>
        <w:t xml:space="preserve"> вместе с отказом от государственной идеологии и государственной</w:t>
      </w:r>
      <w:proofErr w:type="gramEnd"/>
      <w:r w:rsidR="00DC3740">
        <w:rPr>
          <w:rFonts w:ascii="Times New Roman" w:hAnsi="Times New Roman" w:cs="Times New Roman"/>
          <w:sz w:val="28"/>
          <w:szCs w:val="28"/>
        </w:rPr>
        <w:t xml:space="preserve"> религии, предоставив тем самым прав</w:t>
      </w:r>
      <w:r w:rsidR="00907F56">
        <w:rPr>
          <w:rFonts w:ascii="Times New Roman" w:hAnsi="Times New Roman" w:cs="Times New Roman"/>
          <w:sz w:val="28"/>
          <w:szCs w:val="28"/>
        </w:rPr>
        <w:t>о на самоопределение, а также в</w:t>
      </w:r>
      <w:r w:rsidR="00DC3740">
        <w:rPr>
          <w:rFonts w:ascii="Times New Roman" w:hAnsi="Times New Roman" w:cs="Times New Roman"/>
          <w:sz w:val="28"/>
          <w:szCs w:val="28"/>
        </w:rPr>
        <w:t>купе с разделением власти на три ветви: исполнительную, законодательную и судебную.</w:t>
      </w:r>
    </w:p>
    <w:p w:rsidR="00D95A5F" w:rsidRPr="00DC3740" w:rsidRDefault="00DC3740"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Примечательной фигурой начала ХХ века является </w:t>
      </w:r>
      <w:r w:rsidR="00381761">
        <w:rPr>
          <w:rFonts w:ascii="Times New Roman" w:hAnsi="Times New Roman" w:cs="Times New Roman"/>
          <w:sz w:val="28"/>
          <w:szCs w:val="28"/>
        </w:rPr>
        <w:t>И.Л. Солоневич, распространявший</w:t>
      </w:r>
      <w:r>
        <w:rPr>
          <w:rFonts w:ascii="Times New Roman" w:hAnsi="Times New Roman" w:cs="Times New Roman"/>
          <w:sz w:val="28"/>
          <w:szCs w:val="28"/>
        </w:rPr>
        <w:t xml:space="preserve"> идеи народного монархизма, отход от которого во времена Петра </w:t>
      </w:r>
      <w:r>
        <w:rPr>
          <w:rFonts w:ascii="Times New Roman" w:hAnsi="Times New Roman" w:cs="Times New Roman"/>
          <w:sz w:val="28"/>
          <w:szCs w:val="28"/>
          <w:lang w:val="en-GB"/>
        </w:rPr>
        <w:t>I</w:t>
      </w:r>
      <w:r>
        <w:rPr>
          <w:rFonts w:ascii="Times New Roman" w:hAnsi="Times New Roman" w:cs="Times New Roman"/>
          <w:sz w:val="28"/>
          <w:szCs w:val="28"/>
        </w:rPr>
        <w:t xml:space="preserve"> был серьезной ошибкой, ставшей причиной революции 1917 года, в </w:t>
      </w:r>
      <w:r>
        <w:rPr>
          <w:rFonts w:ascii="Times New Roman" w:hAnsi="Times New Roman" w:cs="Times New Roman"/>
          <w:sz w:val="28"/>
          <w:szCs w:val="28"/>
        </w:rPr>
        <w:lastRenderedPageBreak/>
        <w:t>качестве выхода из сложившейся ситуации он предлагал некий синтез правых и левых идей: сильную царскую власть в совокупности со свободой народа</w:t>
      </w:r>
      <w:r w:rsidR="00D95A5F">
        <w:rPr>
          <w:rFonts w:ascii="Times New Roman" w:hAnsi="Times New Roman" w:cs="Times New Roman"/>
          <w:sz w:val="28"/>
          <w:szCs w:val="28"/>
        </w:rPr>
        <w:t>, с ориентацией на его интересы, на основании этого он отрицал</w:t>
      </w:r>
      <w:proofErr w:type="gramEnd"/>
      <w:r w:rsidR="00D95A5F">
        <w:rPr>
          <w:rFonts w:ascii="Times New Roman" w:hAnsi="Times New Roman" w:cs="Times New Roman"/>
          <w:sz w:val="28"/>
          <w:szCs w:val="28"/>
        </w:rPr>
        <w:t xml:space="preserve"> возможность проецирования на Россию западных и восточных моделей, считая путь России уникальным. Фундаментом отечественной государственности, по его мнению, являются: русский национализм, монархия, церковь и народ, а успех России напрямую связан с православной верой и государственным инстинктом русского народа, заключающемся в устойчивости перед самыми большими трудностями. </w:t>
      </w:r>
    </w:p>
    <w:p w:rsidR="00733872" w:rsidRPr="00995768" w:rsidRDefault="00995768"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и предыдущие теоретики</w:t>
      </w:r>
      <w:r w:rsidR="00381761">
        <w:rPr>
          <w:rFonts w:ascii="Times New Roman" w:hAnsi="Times New Roman" w:cs="Times New Roman"/>
          <w:sz w:val="28"/>
          <w:szCs w:val="28"/>
        </w:rPr>
        <w:t xml:space="preserve"> начала ХХ века, евразийцы видели</w:t>
      </w:r>
      <w:r>
        <w:rPr>
          <w:rFonts w:ascii="Times New Roman" w:hAnsi="Times New Roman" w:cs="Times New Roman"/>
          <w:sz w:val="28"/>
          <w:szCs w:val="28"/>
        </w:rPr>
        <w:t xml:space="preserve"> причину революции 1917 года в утрате веры в государственно-национальную идентичность, однако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остальных, они все же считали некоторые действия</w:t>
      </w:r>
      <w:r w:rsidR="003446F5">
        <w:rPr>
          <w:rFonts w:ascii="Times New Roman" w:hAnsi="Times New Roman" w:cs="Times New Roman"/>
          <w:sz w:val="28"/>
          <w:szCs w:val="28"/>
        </w:rPr>
        <w:t xml:space="preserve"> </w:t>
      </w:r>
      <w:r>
        <w:rPr>
          <w:rFonts w:ascii="Times New Roman" w:hAnsi="Times New Roman" w:cs="Times New Roman"/>
          <w:sz w:val="28"/>
          <w:szCs w:val="28"/>
        </w:rPr>
        <w:t>большевиков, такие как оберегание страны от интервенции, восстановление границ Российской Империи и поддержание целостности страны, необходимыми</w:t>
      </w:r>
      <w:r>
        <w:rPr>
          <w:rStyle w:val="a9"/>
          <w:rFonts w:ascii="Times New Roman" w:hAnsi="Times New Roman" w:cs="Times New Roman"/>
          <w:sz w:val="28"/>
          <w:szCs w:val="28"/>
        </w:rPr>
        <w:footnoteReference w:id="75"/>
      </w:r>
      <w:r>
        <w:rPr>
          <w:rFonts w:ascii="Times New Roman" w:hAnsi="Times New Roman" w:cs="Times New Roman"/>
          <w:sz w:val="28"/>
          <w:szCs w:val="28"/>
        </w:rPr>
        <w:t xml:space="preserve">. </w:t>
      </w:r>
    </w:p>
    <w:p w:rsidR="008F07B2" w:rsidRDefault="004F325B"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Консерватизм </w:t>
      </w:r>
      <w:r w:rsidR="008262C9" w:rsidRPr="00107F8D">
        <w:rPr>
          <w:rFonts w:ascii="Times New Roman" w:hAnsi="Times New Roman" w:cs="Times New Roman"/>
          <w:sz w:val="28"/>
          <w:szCs w:val="28"/>
        </w:rPr>
        <w:t>конц</w:t>
      </w:r>
      <w:r>
        <w:rPr>
          <w:rFonts w:ascii="Times New Roman" w:hAnsi="Times New Roman" w:cs="Times New Roman"/>
          <w:sz w:val="28"/>
          <w:szCs w:val="28"/>
        </w:rPr>
        <w:t>а</w:t>
      </w:r>
      <w:r w:rsidR="008262C9" w:rsidRPr="00107F8D">
        <w:rPr>
          <w:rFonts w:ascii="Times New Roman" w:hAnsi="Times New Roman" w:cs="Times New Roman"/>
          <w:sz w:val="28"/>
          <w:szCs w:val="28"/>
        </w:rPr>
        <w:t xml:space="preserve"> ХХ века</w:t>
      </w:r>
      <w:r w:rsidR="003446F5">
        <w:rPr>
          <w:rFonts w:ascii="Times New Roman" w:hAnsi="Times New Roman" w:cs="Times New Roman"/>
          <w:sz w:val="28"/>
          <w:szCs w:val="28"/>
        </w:rPr>
        <w:t xml:space="preserve"> </w:t>
      </w:r>
      <w:r w:rsidR="008262C9" w:rsidRPr="00107F8D">
        <w:rPr>
          <w:rFonts w:ascii="Times New Roman" w:hAnsi="Times New Roman" w:cs="Times New Roman"/>
          <w:sz w:val="28"/>
          <w:szCs w:val="28"/>
        </w:rPr>
        <w:t>являлся</w:t>
      </w:r>
      <w:r w:rsidR="00381761">
        <w:rPr>
          <w:rFonts w:ascii="Times New Roman" w:hAnsi="Times New Roman" w:cs="Times New Roman"/>
          <w:sz w:val="28"/>
          <w:szCs w:val="28"/>
        </w:rPr>
        <w:t xml:space="preserve"> </w:t>
      </w:r>
      <w:r w:rsidR="00381761" w:rsidRPr="00107F8D">
        <w:rPr>
          <w:rFonts w:ascii="Times New Roman" w:hAnsi="Times New Roman" w:cs="Times New Roman"/>
          <w:sz w:val="28"/>
          <w:szCs w:val="28"/>
        </w:rPr>
        <w:t>присущим противникам реформ М.С. Горбачева</w:t>
      </w:r>
      <w:r w:rsidR="008262C9" w:rsidRPr="00107F8D">
        <w:rPr>
          <w:rFonts w:ascii="Times New Roman" w:hAnsi="Times New Roman" w:cs="Times New Roman"/>
          <w:sz w:val="28"/>
          <w:szCs w:val="28"/>
        </w:rPr>
        <w:t xml:space="preserve"> о</w:t>
      </w:r>
      <w:r w:rsidR="00381761">
        <w:rPr>
          <w:rFonts w:ascii="Times New Roman" w:hAnsi="Times New Roman" w:cs="Times New Roman"/>
          <w:sz w:val="28"/>
          <w:szCs w:val="28"/>
        </w:rPr>
        <w:t>ткликом на события Перестройки, закончившим</w:t>
      </w:r>
      <w:r w:rsidR="008262C9" w:rsidRPr="00107F8D">
        <w:rPr>
          <w:rFonts w:ascii="Times New Roman" w:hAnsi="Times New Roman" w:cs="Times New Roman"/>
          <w:sz w:val="28"/>
          <w:szCs w:val="28"/>
        </w:rPr>
        <w:t>ся крахом КПСС и распадом СССР в 1991 году, вследствие чего в общественном сознании консерватизм приобрел негативную окраску и был затмлен лозунгом «Так жить нельзя!»</w:t>
      </w:r>
      <w:r w:rsidR="008262C9" w:rsidRPr="00107F8D">
        <w:rPr>
          <w:rStyle w:val="a9"/>
          <w:rFonts w:ascii="Times New Roman" w:hAnsi="Times New Roman" w:cs="Times New Roman"/>
          <w:sz w:val="28"/>
          <w:szCs w:val="28"/>
        </w:rPr>
        <w:footnoteReference w:id="76"/>
      </w:r>
      <w:r w:rsidR="008262C9" w:rsidRPr="00107F8D">
        <w:rPr>
          <w:rFonts w:ascii="Times New Roman" w:hAnsi="Times New Roman" w:cs="Times New Roman"/>
          <w:sz w:val="28"/>
          <w:szCs w:val="28"/>
        </w:rPr>
        <w:t>. Позднее, после попытки проведения либеральных реформ при Ельцине, в</w:t>
      </w:r>
      <w:r w:rsidR="00381761">
        <w:rPr>
          <w:rFonts w:ascii="Times New Roman" w:hAnsi="Times New Roman" w:cs="Times New Roman"/>
          <w:sz w:val="28"/>
          <w:szCs w:val="28"/>
        </w:rPr>
        <w:t xml:space="preserve"> конце 1990-х годов</w:t>
      </w:r>
      <w:r w:rsidR="008262C9" w:rsidRPr="00107F8D">
        <w:rPr>
          <w:rFonts w:ascii="Times New Roman" w:hAnsi="Times New Roman" w:cs="Times New Roman"/>
          <w:sz w:val="28"/>
          <w:szCs w:val="28"/>
        </w:rPr>
        <w:t xml:space="preserve"> наступило разочарование в подобной политике и начал набирать популярность «ностальгический традиционализм»</w:t>
      </w:r>
      <w:r w:rsidR="008262C9" w:rsidRPr="00107F8D">
        <w:rPr>
          <w:rStyle w:val="a9"/>
          <w:rFonts w:ascii="Times New Roman" w:hAnsi="Times New Roman" w:cs="Times New Roman"/>
          <w:sz w:val="28"/>
          <w:szCs w:val="28"/>
        </w:rPr>
        <w:footnoteReference w:id="77"/>
      </w:r>
      <w:r w:rsidR="008262C9" w:rsidRPr="00107F8D">
        <w:rPr>
          <w:rFonts w:ascii="Times New Roman" w:hAnsi="Times New Roman" w:cs="Times New Roman"/>
          <w:sz w:val="28"/>
          <w:szCs w:val="28"/>
        </w:rPr>
        <w:t xml:space="preserve">, предполагающий радикальный возврат к прошлому общественному устройству путем построения новых институтов, что нашло отражение в представительной демократии, предлагаемой КПРФ, именуемой левым консерватизмом. Еще одним заменителем </w:t>
      </w:r>
      <w:r w:rsidR="00685837">
        <w:rPr>
          <w:rFonts w:ascii="Times New Roman" w:hAnsi="Times New Roman" w:cs="Times New Roman"/>
          <w:sz w:val="28"/>
          <w:szCs w:val="28"/>
        </w:rPr>
        <w:t>к</w:t>
      </w:r>
      <w:r w:rsidR="008262C9" w:rsidRPr="00107F8D">
        <w:rPr>
          <w:rFonts w:ascii="Times New Roman" w:hAnsi="Times New Roman" w:cs="Times New Roman"/>
          <w:sz w:val="28"/>
          <w:szCs w:val="28"/>
        </w:rPr>
        <w:t>онсерватизма в конце 1990-х годов выступила идеология «младореформаторов команды Гайдара»</w:t>
      </w:r>
      <w:r w:rsidR="008262C9" w:rsidRPr="00107F8D">
        <w:rPr>
          <w:rStyle w:val="a9"/>
          <w:rFonts w:ascii="Times New Roman" w:hAnsi="Times New Roman" w:cs="Times New Roman"/>
          <w:sz w:val="28"/>
          <w:szCs w:val="28"/>
        </w:rPr>
        <w:footnoteReference w:id="78"/>
      </w:r>
      <w:r w:rsidR="008262C9" w:rsidRPr="00107F8D">
        <w:rPr>
          <w:rFonts w:ascii="Times New Roman" w:hAnsi="Times New Roman" w:cs="Times New Roman"/>
          <w:sz w:val="28"/>
          <w:szCs w:val="28"/>
        </w:rPr>
        <w:t xml:space="preserve">, предполагающая воссоздание </w:t>
      </w:r>
      <w:r w:rsidR="00381761">
        <w:rPr>
          <w:rFonts w:ascii="Times New Roman" w:hAnsi="Times New Roman" w:cs="Times New Roman"/>
          <w:sz w:val="28"/>
          <w:szCs w:val="28"/>
        </w:rPr>
        <w:t>американского неоконсерватизма</w:t>
      </w:r>
      <w:r w:rsidR="008262C9" w:rsidRPr="00107F8D">
        <w:rPr>
          <w:rFonts w:ascii="Times New Roman" w:hAnsi="Times New Roman" w:cs="Times New Roman"/>
          <w:sz w:val="28"/>
          <w:szCs w:val="28"/>
        </w:rPr>
        <w:t xml:space="preserve"> 1970-1980</w:t>
      </w:r>
      <w:r w:rsidR="00381761">
        <w:rPr>
          <w:rFonts w:ascii="Times New Roman" w:hAnsi="Times New Roman" w:cs="Times New Roman"/>
          <w:sz w:val="28"/>
          <w:szCs w:val="28"/>
        </w:rPr>
        <w:t>-х годов</w:t>
      </w:r>
      <w:r w:rsidR="008262C9" w:rsidRPr="00107F8D">
        <w:rPr>
          <w:rFonts w:ascii="Times New Roman" w:hAnsi="Times New Roman" w:cs="Times New Roman"/>
          <w:sz w:val="28"/>
          <w:szCs w:val="28"/>
        </w:rPr>
        <w:t xml:space="preserve"> с учетом стремления </w:t>
      </w:r>
      <w:proofErr w:type="gramStart"/>
      <w:r w:rsidR="008262C9" w:rsidRPr="00107F8D">
        <w:rPr>
          <w:rFonts w:ascii="Times New Roman" w:hAnsi="Times New Roman" w:cs="Times New Roman"/>
          <w:sz w:val="28"/>
          <w:szCs w:val="28"/>
        </w:rPr>
        <w:t>к</w:t>
      </w:r>
      <w:proofErr w:type="gramEnd"/>
      <w:r w:rsidR="008262C9" w:rsidRPr="00107F8D">
        <w:rPr>
          <w:rFonts w:ascii="Times New Roman" w:hAnsi="Times New Roman" w:cs="Times New Roman"/>
          <w:sz w:val="28"/>
          <w:szCs w:val="28"/>
        </w:rPr>
        <w:t xml:space="preserve"> </w:t>
      </w:r>
      <w:r w:rsidR="008262C9" w:rsidRPr="00107F8D">
        <w:rPr>
          <w:rFonts w:ascii="Times New Roman" w:hAnsi="Times New Roman" w:cs="Times New Roman"/>
          <w:sz w:val="28"/>
          <w:szCs w:val="28"/>
        </w:rPr>
        <w:lastRenderedPageBreak/>
        <w:t xml:space="preserve">либеральному капитализму и отрицанию коммунизма. </w:t>
      </w:r>
      <w:r w:rsidR="008F07B2">
        <w:rPr>
          <w:rFonts w:ascii="Times New Roman" w:hAnsi="Times New Roman" w:cs="Times New Roman"/>
          <w:sz w:val="28"/>
          <w:szCs w:val="28"/>
        </w:rPr>
        <w:t xml:space="preserve">Однако все разновидности </w:t>
      </w:r>
      <w:r w:rsidR="00685837">
        <w:rPr>
          <w:rFonts w:ascii="Times New Roman" w:hAnsi="Times New Roman" w:cs="Times New Roman"/>
          <w:sz w:val="28"/>
          <w:szCs w:val="28"/>
        </w:rPr>
        <w:t>к</w:t>
      </w:r>
      <w:r w:rsidR="008F07B2">
        <w:rPr>
          <w:rFonts w:ascii="Times New Roman" w:hAnsi="Times New Roman" w:cs="Times New Roman"/>
          <w:sz w:val="28"/>
          <w:szCs w:val="28"/>
        </w:rPr>
        <w:t xml:space="preserve">онсерватизма конца ХХ века имеют следующие общие ценности: </w:t>
      </w:r>
      <w:proofErr w:type="spellStart"/>
      <w:r w:rsidR="008F07B2" w:rsidRPr="00107F8D">
        <w:rPr>
          <w:rFonts w:ascii="Times New Roman" w:hAnsi="Times New Roman" w:cs="Times New Roman"/>
          <w:sz w:val="28"/>
          <w:szCs w:val="28"/>
        </w:rPr>
        <w:t>антиин</w:t>
      </w:r>
      <w:r w:rsidR="00B52F1F">
        <w:rPr>
          <w:rFonts w:ascii="Times New Roman" w:hAnsi="Times New Roman" w:cs="Times New Roman"/>
          <w:sz w:val="28"/>
          <w:szCs w:val="28"/>
        </w:rPr>
        <w:t>дивидуализм</w:t>
      </w:r>
      <w:proofErr w:type="spellEnd"/>
      <w:r w:rsidR="00B52F1F">
        <w:rPr>
          <w:rFonts w:ascii="Times New Roman" w:hAnsi="Times New Roman" w:cs="Times New Roman"/>
          <w:sz w:val="28"/>
          <w:szCs w:val="28"/>
        </w:rPr>
        <w:t>, следование традициям, вытекающим</w:t>
      </w:r>
      <w:r w:rsidR="008F07B2" w:rsidRPr="00107F8D">
        <w:rPr>
          <w:rFonts w:ascii="Times New Roman" w:hAnsi="Times New Roman" w:cs="Times New Roman"/>
          <w:sz w:val="28"/>
          <w:szCs w:val="28"/>
        </w:rPr>
        <w:t xml:space="preserve"> из религиозной ве</w:t>
      </w:r>
      <w:r w:rsidR="003446F5">
        <w:rPr>
          <w:rFonts w:ascii="Times New Roman" w:hAnsi="Times New Roman" w:cs="Times New Roman"/>
          <w:sz w:val="28"/>
          <w:szCs w:val="28"/>
        </w:rPr>
        <w:t>ры, причём именно православной,</w:t>
      </w:r>
      <w:r w:rsidR="008F07B2" w:rsidRPr="00107F8D">
        <w:rPr>
          <w:rFonts w:ascii="Times New Roman" w:hAnsi="Times New Roman" w:cs="Times New Roman"/>
          <w:sz w:val="28"/>
          <w:szCs w:val="28"/>
        </w:rPr>
        <w:t xml:space="preserve"> неприятие радикальных перемен, причём сторонники современного консерв</w:t>
      </w:r>
      <w:r w:rsidR="00B52F1F">
        <w:rPr>
          <w:rFonts w:ascii="Times New Roman" w:hAnsi="Times New Roman" w:cs="Times New Roman"/>
          <w:sz w:val="28"/>
          <w:szCs w:val="28"/>
        </w:rPr>
        <w:t>атизма видят угрозу со стороны З</w:t>
      </w:r>
      <w:r w:rsidR="008F07B2" w:rsidRPr="00107F8D">
        <w:rPr>
          <w:rFonts w:ascii="Times New Roman" w:hAnsi="Times New Roman" w:cs="Times New Roman"/>
          <w:sz w:val="28"/>
          <w:szCs w:val="28"/>
        </w:rPr>
        <w:t>апада из-за склонности людей к шовинизму</w:t>
      </w:r>
      <w:r w:rsidR="008F07B2" w:rsidRPr="00107F8D">
        <w:rPr>
          <w:rStyle w:val="a9"/>
          <w:rFonts w:ascii="Times New Roman" w:hAnsi="Times New Roman" w:cs="Times New Roman"/>
          <w:sz w:val="28"/>
          <w:szCs w:val="28"/>
        </w:rPr>
        <w:footnoteReference w:id="79"/>
      </w:r>
      <w:r w:rsidR="003446F5">
        <w:rPr>
          <w:rFonts w:ascii="Times New Roman" w:hAnsi="Times New Roman" w:cs="Times New Roman"/>
          <w:sz w:val="28"/>
          <w:szCs w:val="28"/>
        </w:rPr>
        <w:t>.</w:t>
      </w:r>
    </w:p>
    <w:p w:rsidR="008F07B2" w:rsidRDefault="008F07B2" w:rsidP="002555E3">
      <w:pPr>
        <w:spacing w:line="360" w:lineRule="auto"/>
        <w:ind w:firstLine="567"/>
        <w:jc w:val="both"/>
        <w:rPr>
          <w:rFonts w:ascii="Times New Roman" w:hAnsi="Times New Roman" w:cs="Times New Roman"/>
          <w:sz w:val="28"/>
          <w:szCs w:val="28"/>
        </w:rPr>
      </w:pPr>
      <w:proofErr w:type="gramStart"/>
      <w:r w:rsidRPr="007364F5">
        <w:rPr>
          <w:rFonts w:ascii="Times New Roman" w:hAnsi="Times New Roman" w:cs="Times New Roman"/>
          <w:sz w:val="28"/>
          <w:szCs w:val="28"/>
        </w:rPr>
        <w:t xml:space="preserve">Говоря же о российском неоконсерватизме, консерватизме начала </w:t>
      </w:r>
      <w:r w:rsidRPr="007364F5">
        <w:rPr>
          <w:rFonts w:ascii="Times New Roman" w:hAnsi="Times New Roman" w:cs="Times New Roman"/>
          <w:sz w:val="28"/>
          <w:szCs w:val="28"/>
          <w:lang w:val="en-GB"/>
        </w:rPr>
        <w:t>XXI</w:t>
      </w:r>
      <w:r w:rsidRPr="007364F5">
        <w:rPr>
          <w:rFonts w:ascii="Times New Roman" w:hAnsi="Times New Roman" w:cs="Times New Roman"/>
          <w:sz w:val="28"/>
          <w:szCs w:val="28"/>
        </w:rPr>
        <w:t xml:space="preserve"> века, можно выделить следующие особенности: непримиримость «свободы», в смыслах, которые вкладывают в это понятия страны Запада, и «справедливости», оп</w:t>
      </w:r>
      <w:r w:rsidR="00B52F1F">
        <w:rPr>
          <w:rFonts w:ascii="Times New Roman" w:hAnsi="Times New Roman" w:cs="Times New Roman"/>
          <w:sz w:val="28"/>
          <w:szCs w:val="28"/>
        </w:rPr>
        <w:t xml:space="preserve">ределяемой в качестве идеала </w:t>
      </w:r>
      <w:proofErr w:type="spellStart"/>
      <w:r w:rsidR="00B52F1F">
        <w:rPr>
          <w:rFonts w:ascii="Times New Roman" w:hAnsi="Times New Roman" w:cs="Times New Roman"/>
          <w:sz w:val="28"/>
          <w:szCs w:val="28"/>
        </w:rPr>
        <w:t>не</w:t>
      </w:r>
      <w:r w:rsidRPr="007364F5">
        <w:rPr>
          <w:rFonts w:ascii="Times New Roman" w:hAnsi="Times New Roman" w:cs="Times New Roman"/>
          <w:sz w:val="28"/>
          <w:szCs w:val="28"/>
        </w:rPr>
        <w:t>западными</w:t>
      </w:r>
      <w:proofErr w:type="spellEnd"/>
      <w:r w:rsidRPr="007364F5">
        <w:rPr>
          <w:rFonts w:ascii="Times New Roman" w:hAnsi="Times New Roman" w:cs="Times New Roman"/>
          <w:sz w:val="28"/>
          <w:szCs w:val="28"/>
        </w:rPr>
        <w:t xml:space="preserve"> странами, что позволяет говорить об ориентирах на «до-новое мы</w:t>
      </w:r>
      <w:r w:rsidR="003446F5">
        <w:rPr>
          <w:rFonts w:ascii="Times New Roman" w:hAnsi="Times New Roman" w:cs="Times New Roman"/>
          <w:sz w:val="28"/>
          <w:szCs w:val="28"/>
        </w:rPr>
        <w:t>шление»; понимание России как</w:t>
      </w:r>
      <w:r w:rsidR="00B52F1F">
        <w:rPr>
          <w:rFonts w:ascii="Times New Roman" w:hAnsi="Times New Roman" w:cs="Times New Roman"/>
          <w:sz w:val="28"/>
          <w:szCs w:val="28"/>
        </w:rPr>
        <w:t xml:space="preserve"> особой цивилизации</w:t>
      </w:r>
      <w:r w:rsidRPr="007364F5">
        <w:rPr>
          <w:rFonts w:ascii="Times New Roman" w:hAnsi="Times New Roman" w:cs="Times New Roman"/>
          <w:sz w:val="28"/>
          <w:szCs w:val="28"/>
        </w:rPr>
        <w:t xml:space="preserve"> со своим духовным и политическим развитием;</w:t>
      </w:r>
      <w:proofErr w:type="gramEnd"/>
      <w:r w:rsidRPr="007364F5">
        <w:rPr>
          <w:rFonts w:ascii="Times New Roman" w:hAnsi="Times New Roman" w:cs="Times New Roman"/>
          <w:sz w:val="28"/>
          <w:szCs w:val="28"/>
        </w:rPr>
        <w:t xml:space="preserve"> мнение о том, что угроза разрушения появляется именно от «постхристианского Запада» благодаря пропаг</w:t>
      </w:r>
      <w:r w:rsidR="003446F5">
        <w:rPr>
          <w:rFonts w:ascii="Times New Roman" w:hAnsi="Times New Roman" w:cs="Times New Roman"/>
          <w:sz w:val="28"/>
          <w:szCs w:val="28"/>
        </w:rPr>
        <w:t xml:space="preserve">анде индивидуализма и </w:t>
      </w:r>
      <w:proofErr w:type="spellStart"/>
      <w:r w:rsidR="003446F5">
        <w:rPr>
          <w:rFonts w:ascii="Times New Roman" w:hAnsi="Times New Roman" w:cs="Times New Roman"/>
          <w:sz w:val="28"/>
          <w:szCs w:val="28"/>
        </w:rPr>
        <w:t>атомизации</w:t>
      </w:r>
      <w:proofErr w:type="spellEnd"/>
      <w:r w:rsidRPr="007364F5">
        <w:rPr>
          <w:rFonts w:ascii="Times New Roman" w:hAnsi="Times New Roman" w:cs="Times New Roman"/>
          <w:sz w:val="28"/>
          <w:szCs w:val="28"/>
        </w:rPr>
        <w:t xml:space="preserve"> общества; особая трактовка геополитики как средства обеспечения безопасности от постоянно нарастающих угроз</w:t>
      </w:r>
      <w:r w:rsidRPr="007364F5">
        <w:rPr>
          <w:rStyle w:val="a9"/>
          <w:rFonts w:ascii="Times New Roman" w:hAnsi="Times New Roman" w:cs="Times New Roman"/>
          <w:sz w:val="28"/>
          <w:szCs w:val="28"/>
        </w:rPr>
        <w:footnoteReference w:id="80"/>
      </w:r>
      <w:r w:rsidR="003446F5">
        <w:rPr>
          <w:rFonts w:ascii="Times New Roman" w:hAnsi="Times New Roman" w:cs="Times New Roman"/>
          <w:sz w:val="28"/>
          <w:szCs w:val="28"/>
        </w:rPr>
        <w:t>.</w:t>
      </w:r>
    </w:p>
    <w:p w:rsidR="00D451FC" w:rsidRDefault="00D451FC" w:rsidP="002555E3">
      <w:pPr>
        <w:spacing w:line="360" w:lineRule="auto"/>
        <w:ind w:firstLine="567"/>
        <w:jc w:val="both"/>
        <w:rPr>
          <w:rFonts w:ascii="Times New Roman" w:hAnsi="Times New Roman" w:cs="Times New Roman"/>
          <w:sz w:val="28"/>
          <w:szCs w:val="28"/>
        </w:rPr>
      </w:pPr>
    </w:p>
    <w:p w:rsidR="00D451FC" w:rsidRDefault="00D451FC">
      <w:pPr>
        <w:rPr>
          <w:rFonts w:ascii="Times New Roman" w:hAnsi="Times New Roman" w:cs="Times New Roman"/>
          <w:sz w:val="28"/>
          <w:szCs w:val="28"/>
        </w:rPr>
      </w:pPr>
      <w:r>
        <w:rPr>
          <w:rFonts w:ascii="Times New Roman" w:hAnsi="Times New Roman" w:cs="Times New Roman"/>
          <w:sz w:val="28"/>
          <w:szCs w:val="28"/>
        </w:rPr>
        <w:br w:type="page"/>
      </w:r>
    </w:p>
    <w:p w:rsidR="00D451FC" w:rsidRPr="00D451FC" w:rsidRDefault="00D451FC" w:rsidP="00D451FC">
      <w:pPr>
        <w:pStyle w:val="3"/>
        <w:jc w:val="center"/>
        <w:rPr>
          <w:rFonts w:ascii="Times New Roman" w:hAnsi="Times New Roman" w:cs="Times New Roman"/>
          <w:sz w:val="28"/>
          <w:szCs w:val="28"/>
        </w:rPr>
      </w:pPr>
      <w:bookmarkStart w:id="6" w:name="_Toc23880823"/>
      <w:r w:rsidRPr="00D451FC">
        <w:rPr>
          <w:rFonts w:ascii="Times New Roman" w:hAnsi="Times New Roman" w:cs="Times New Roman"/>
          <w:sz w:val="28"/>
          <w:szCs w:val="28"/>
        </w:rPr>
        <w:lastRenderedPageBreak/>
        <w:t xml:space="preserve">§1.3 Иной взгляд на </w:t>
      </w:r>
      <w:r w:rsidR="00685837">
        <w:rPr>
          <w:rFonts w:ascii="Times New Roman" w:hAnsi="Times New Roman" w:cs="Times New Roman"/>
          <w:sz w:val="28"/>
          <w:szCs w:val="28"/>
        </w:rPr>
        <w:t>к</w:t>
      </w:r>
      <w:r w:rsidRPr="00D451FC">
        <w:rPr>
          <w:rFonts w:ascii="Times New Roman" w:hAnsi="Times New Roman" w:cs="Times New Roman"/>
          <w:sz w:val="28"/>
          <w:szCs w:val="28"/>
        </w:rPr>
        <w:t>онсерватизм</w:t>
      </w:r>
      <w:bookmarkEnd w:id="6"/>
    </w:p>
    <w:p w:rsidR="00D451FC" w:rsidRPr="00107F8D" w:rsidRDefault="00D451FC" w:rsidP="00D451F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07F8D">
        <w:rPr>
          <w:rFonts w:ascii="Times New Roman" w:hAnsi="Times New Roman" w:cs="Times New Roman"/>
          <w:sz w:val="28"/>
          <w:szCs w:val="28"/>
        </w:rPr>
        <w:t>уществует т</w:t>
      </w:r>
      <w:r w:rsidR="00B52F1F">
        <w:rPr>
          <w:rFonts w:ascii="Times New Roman" w:hAnsi="Times New Roman" w:cs="Times New Roman"/>
          <w:sz w:val="28"/>
          <w:szCs w:val="28"/>
        </w:rPr>
        <w:t>акже принципиально важное</w:t>
      </w:r>
      <w:r w:rsidRPr="00107F8D">
        <w:rPr>
          <w:rFonts w:ascii="Times New Roman" w:hAnsi="Times New Roman" w:cs="Times New Roman"/>
          <w:sz w:val="28"/>
          <w:szCs w:val="28"/>
        </w:rPr>
        <w:t xml:space="preserve"> для данного исследования</w:t>
      </w:r>
      <w:r w:rsidR="00B52F1F">
        <w:rPr>
          <w:rFonts w:ascii="Times New Roman" w:hAnsi="Times New Roman" w:cs="Times New Roman"/>
          <w:sz w:val="28"/>
          <w:szCs w:val="28"/>
        </w:rPr>
        <w:t xml:space="preserve"> мнение</w:t>
      </w:r>
      <w:r w:rsidRPr="00107F8D">
        <w:rPr>
          <w:rFonts w:ascii="Times New Roman" w:hAnsi="Times New Roman" w:cs="Times New Roman"/>
          <w:sz w:val="28"/>
          <w:szCs w:val="28"/>
        </w:rPr>
        <w:t xml:space="preserve"> о том, что знания о наборе общих принципов, которыми руководствуются консерваторы, недостаточно для ответа на вопрос: «Что значит быть консерватором?», являющимся целью данной главы. Так, Майкл </w:t>
      </w:r>
      <w:proofErr w:type="spellStart"/>
      <w:r w:rsidRPr="00107F8D">
        <w:rPr>
          <w:rFonts w:ascii="Times New Roman" w:hAnsi="Times New Roman" w:cs="Times New Roman"/>
          <w:sz w:val="28"/>
          <w:szCs w:val="28"/>
        </w:rPr>
        <w:t>Оукшот</w:t>
      </w:r>
      <w:proofErr w:type="spellEnd"/>
      <w:r w:rsidRPr="00107F8D">
        <w:rPr>
          <w:rFonts w:ascii="Times New Roman" w:hAnsi="Times New Roman" w:cs="Times New Roman"/>
          <w:sz w:val="28"/>
          <w:szCs w:val="28"/>
        </w:rPr>
        <w:t xml:space="preserve"> в своей книге «Рационализм в политике» говорит о том, что важно анализировать именно предрасположенность к определенному укладу жизни, типу поведения и определенному полю решений</w:t>
      </w:r>
      <w:r w:rsidRPr="00107F8D">
        <w:rPr>
          <w:rStyle w:val="a9"/>
          <w:rFonts w:ascii="Times New Roman" w:hAnsi="Times New Roman" w:cs="Times New Roman"/>
          <w:sz w:val="28"/>
          <w:szCs w:val="28"/>
        </w:rPr>
        <w:footnoteReference w:id="81"/>
      </w:r>
      <w:r w:rsidRPr="00107F8D">
        <w:rPr>
          <w:rFonts w:ascii="Times New Roman" w:hAnsi="Times New Roman" w:cs="Times New Roman"/>
          <w:sz w:val="28"/>
          <w:szCs w:val="28"/>
        </w:rPr>
        <w:t>. Он указывает на то, что консерваторы скорее желают сохранить настоящее, если оно удовлетворяет их желанием, чем поклоняться прошлому, и наоборот, вернуть старые уклады, если они превосходят новые. Люди консервативного толка, по его мнению, всегда предпочитают знакомое неизвестному, они хранят и культивируют существующее, трудно перенося перемены – изменения, происходящие вне воли, которые преодолеваются ими с опорой на существующий опыт. Однако приверженцы данной идеологии не противятся пре</w:t>
      </w:r>
      <w:r w:rsidR="00B52F1F">
        <w:rPr>
          <w:rFonts w:ascii="Times New Roman" w:hAnsi="Times New Roman" w:cs="Times New Roman"/>
          <w:sz w:val="28"/>
          <w:szCs w:val="28"/>
        </w:rPr>
        <w:t>образованиям, происходящим</w:t>
      </w:r>
      <w:r w:rsidRPr="00107F8D">
        <w:rPr>
          <w:rFonts w:ascii="Times New Roman" w:hAnsi="Times New Roman" w:cs="Times New Roman"/>
          <w:sz w:val="28"/>
          <w:szCs w:val="28"/>
        </w:rPr>
        <w:t xml:space="preserve"> по желанию, более того, они выступают за точечные, медленные и осмотрительные изменения. Примечательна также его часть рассуждений о проявлениях </w:t>
      </w:r>
      <w:r w:rsidR="00685837">
        <w:rPr>
          <w:rFonts w:ascii="Times New Roman" w:hAnsi="Times New Roman" w:cs="Times New Roman"/>
          <w:sz w:val="28"/>
          <w:szCs w:val="28"/>
        </w:rPr>
        <w:t>к</w:t>
      </w:r>
      <w:r w:rsidRPr="00107F8D">
        <w:rPr>
          <w:rFonts w:ascii="Times New Roman" w:hAnsi="Times New Roman" w:cs="Times New Roman"/>
          <w:sz w:val="28"/>
          <w:szCs w:val="28"/>
        </w:rPr>
        <w:t xml:space="preserve">онсерватизма именно в политике. </w:t>
      </w:r>
      <w:proofErr w:type="spellStart"/>
      <w:r w:rsidRPr="00107F8D">
        <w:rPr>
          <w:rFonts w:ascii="Times New Roman" w:hAnsi="Times New Roman" w:cs="Times New Roman"/>
          <w:sz w:val="28"/>
          <w:szCs w:val="28"/>
        </w:rPr>
        <w:t>Оукшот</w:t>
      </w:r>
      <w:proofErr w:type="spellEnd"/>
      <w:r w:rsidRPr="00107F8D">
        <w:rPr>
          <w:rFonts w:ascii="Times New Roman" w:hAnsi="Times New Roman" w:cs="Times New Roman"/>
          <w:sz w:val="28"/>
          <w:szCs w:val="28"/>
        </w:rPr>
        <w:t xml:space="preserve"> говорил, что он отражается в специфической, ограниченной и бесстрастной деятельности правителя, опирающейся на существующие практики, а не на религиозно-философские положения, в установлении общих правил и норм, минимизирующих вероятность появления конфликтов интересов, туша «пожар желаний»</w:t>
      </w:r>
      <w:r w:rsidRPr="00107F8D">
        <w:rPr>
          <w:rStyle w:val="a9"/>
          <w:rFonts w:ascii="Times New Roman" w:hAnsi="Times New Roman" w:cs="Times New Roman"/>
          <w:sz w:val="28"/>
          <w:szCs w:val="28"/>
        </w:rPr>
        <w:footnoteReference w:id="82"/>
      </w:r>
      <w:r w:rsidRPr="00107F8D">
        <w:rPr>
          <w:rFonts w:ascii="Times New Roman" w:hAnsi="Times New Roman" w:cs="Times New Roman"/>
          <w:sz w:val="28"/>
          <w:szCs w:val="28"/>
        </w:rPr>
        <w:t xml:space="preserve">, а не во взращивании единообразия. Таким образом, основной </w:t>
      </w:r>
      <w:r w:rsidR="00B52F1F">
        <w:rPr>
          <w:rFonts w:ascii="Times New Roman" w:hAnsi="Times New Roman" w:cs="Times New Roman"/>
          <w:sz w:val="28"/>
          <w:szCs w:val="28"/>
        </w:rPr>
        <w:t>их задачей</w:t>
      </w:r>
      <w:r w:rsidRPr="00107F8D">
        <w:rPr>
          <w:rFonts w:ascii="Times New Roman" w:hAnsi="Times New Roman" w:cs="Times New Roman"/>
          <w:sz w:val="28"/>
          <w:szCs w:val="28"/>
        </w:rPr>
        <w:t xml:space="preserve"> является управление людьми, а не направление их</w:t>
      </w:r>
      <w:r>
        <w:rPr>
          <w:rFonts w:ascii="Times New Roman" w:hAnsi="Times New Roman" w:cs="Times New Roman"/>
          <w:sz w:val="28"/>
          <w:szCs w:val="28"/>
        </w:rPr>
        <w:t xml:space="preserve"> и не </w:t>
      </w:r>
      <w:r w:rsidRPr="00107F8D">
        <w:rPr>
          <w:rFonts w:ascii="Times New Roman" w:hAnsi="Times New Roman" w:cs="Times New Roman"/>
          <w:sz w:val="28"/>
          <w:szCs w:val="28"/>
        </w:rPr>
        <w:t>навязывание им своих верований. Консервативный правитель предпочитает скорее вносить поправки в существующие законы, чем создавать новые, а также отдает приоритет удержанию стабильного валютного курса в стране</w:t>
      </w:r>
      <w:r w:rsidRPr="00107F8D">
        <w:rPr>
          <w:rStyle w:val="a9"/>
          <w:rFonts w:ascii="Times New Roman" w:hAnsi="Times New Roman" w:cs="Times New Roman"/>
          <w:sz w:val="28"/>
          <w:szCs w:val="28"/>
        </w:rPr>
        <w:footnoteReference w:id="83"/>
      </w:r>
      <w:r w:rsidRPr="00107F8D">
        <w:rPr>
          <w:rFonts w:ascii="Times New Roman" w:hAnsi="Times New Roman" w:cs="Times New Roman"/>
          <w:sz w:val="28"/>
          <w:szCs w:val="28"/>
        </w:rPr>
        <w:t xml:space="preserve">. </w:t>
      </w:r>
    </w:p>
    <w:p w:rsidR="00D451FC" w:rsidRPr="00107F8D" w:rsidRDefault="00D451FC" w:rsidP="00D451FC">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lastRenderedPageBreak/>
        <w:t>Известен</w:t>
      </w:r>
      <w:r w:rsidR="00B52F1F">
        <w:rPr>
          <w:rFonts w:ascii="Times New Roman" w:hAnsi="Times New Roman" w:cs="Times New Roman"/>
          <w:sz w:val="28"/>
          <w:szCs w:val="28"/>
        </w:rPr>
        <w:t xml:space="preserve"> также иной взгляд на проявления</w:t>
      </w:r>
      <w:r w:rsidRPr="00107F8D">
        <w:rPr>
          <w:rFonts w:ascii="Times New Roman" w:hAnsi="Times New Roman" w:cs="Times New Roman"/>
          <w:sz w:val="28"/>
          <w:szCs w:val="28"/>
        </w:rPr>
        <w:t xml:space="preserve"> </w:t>
      </w:r>
      <w:r w:rsidR="00685837">
        <w:rPr>
          <w:rFonts w:ascii="Times New Roman" w:hAnsi="Times New Roman" w:cs="Times New Roman"/>
          <w:sz w:val="28"/>
          <w:szCs w:val="28"/>
        </w:rPr>
        <w:t>к</w:t>
      </w:r>
      <w:r w:rsidRPr="00107F8D">
        <w:rPr>
          <w:rFonts w:ascii="Times New Roman" w:hAnsi="Times New Roman" w:cs="Times New Roman"/>
          <w:sz w:val="28"/>
          <w:szCs w:val="28"/>
        </w:rPr>
        <w:t xml:space="preserve">онсерватизма, сформулированный </w:t>
      </w:r>
      <w:r>
        <w:rPr>
          <w:rFonts w:ascii="Times New Roman" w:hAnsi="Times New Roman" w:cs="Times New Roman"/>
          <w:sz w:val="28"/>
          <w:szCs w:val="28"/>
        </w:rPr>
        <w:t xml:space="preserve">А.О. </w:t>
      </w:r>
      <w:proofErr w:type="spellStart"/>
      <w:r w:rsidRPr="00107F8D">
        <w:rPr>
          <w:rFonts w:ascii="Times New Roman" w:hAnsi="Times New Roman" w:cs="Times New Roman"/>
          <w:sz w:val="28"/>
          <w:szCs w:val="28"/>
        </w:rPr>
        <w:t>Хиршманом</w:t>
      </w:r>
      <w:proofErr w:type="spellEnd"/>
      <w:r w:rsidRPr="00107F8D">
        <w:rPr>
          <w:rFonts w:ascii="Times New Roman" w:hAnsi="Times New Roman" w:cs="Times New Roman"/>
          <w:sz w:val="28"/>
          <w:szCs w:val="28"/>
        </w:rPr>
        <w:t xml:space="preserve">. Автор в своем произведении </w:t>
      </w:r>
      <w:r w:rsidR="003446F5">
        <w:rPr>
          <w:rFonts w:ascii="Times New Roman" w:hAnsi="Times New Roman" w:cs="Times New Roman"/>
          <w:sz w:val="28"/>
          <w:szCs w:val="28"/>
        </w:rPr>
        <w:t>«Риторика Реакции» анализирует три</w:t>
      </w:r>
      <w:r w:rsidRPr="00107F8D">
        <w:rPr>
          <w:rFonts w:ascii="Times New Roman" w:hAnsi="Times New Roman" w:cs="Times New Roman"/>
          <w:sz w:val="28"/>
          <w:szCs w:val="28"/>
        </w:rPr>
        <w:t xml:space="preserve"> реакционных волны: первая, последовавшая за стремлением установить всеобщее равенство перед законом и провоз</w:t>
      </w:r>
      <w:r w:rsidR="00B52F1F">
        <w:rPr>
          <w:rFonts w:ascii="Times New Roman" w:hAnsi="Times New Roman" w:cs="Times New Roman"/>
          <w:sz w:val="28"/>
          <w:szCs w:val="28"/>
        </w:rPr>
        <w:t>гласить общие гражданские права;</w:t>
      </w:r>
      <w:r w:rsidRPr="00107F8D">
        <w:rPr>
          <w:rFonts w:ascii="Times New Roman" w:hAnsi="Times New Roman" w:cs="Times New Roman"/>
          <w:sz w:val="28"/>
          <w:szCs w:val="28"/>
        </w:rPr>
        <w:t xml:space="preserve"> вторая, происходящая после попытки установления всеобщего</w:t>
      </w:r>
      <w:r w:rsidR="00B52F1F">
        <w:rPr>
          <w:rFonts w:ascii="Times New Roman" w:hAnsi="Times New Roman" w:cs="Times New Roman"/>
          <w:sz w:val="28"/>
          <w:szCs w:val="28"/>
        </w:rPr>
        <w:t xml:space="preserve"> избирательного права;</w:t>
      </w:r>
      <w:r w:rsidR="003446F5">
        <w:rPr>
          <w:rFonts w:ascii="Times New Roman" w:hAnsi="Times New Roman" w:cs="Times New Roman"/>
          <w:sz w:val="28"/>
          <w:szCs w:val="28"/>
        </w:rPr>
        <w:t xml:space="preserve"> </w:t>
      </w:r>
      <w:proofErr w:type="gramStart"/>
      <w:r w:rsidR="003446F5">
        <w:rPr>
          <w:rFonts w:ascii="Times New Roman" w:hAnsi="Times New Roman" w:cs="Times New Roman"/>
          <w:sz w:val="28"/>
          <w:szCs w:val="28"/>
        </w:rPr>
        <w:t>и третья,</w:t>
      </w:r>
      <w:r w:rsidRPr="00107F8D">
        <w:rPr>
          <w:rFonts w:ascii="Times New Roman" w:hAnsi="Times New Roman" w:cs="Times New Roman"/>
          <w:sz w:val="28"/>
          <w:szCs w:val="28"/>
        </w:rPr>
        <w:t xml:space="preserve"> являющаяся критикой государства всеобщего благосостояния</w:t>
      </w:r>
      <w:r w:rsidRPr="00107F8D">
        <w:rPr>
          <w:rStyle w:val="a9"/>
          <w:rFonts w:ascii="Times New Roman" w:hAnsi="Times New Roman" w:cs="Times New Roman"/>
          <w:sz w:val="28"/>
          <w:szCs w:val="28"/>
        </w:rPr>
        <w:footnoteReference w:id="84"/>
      </w:r>
      <w:r w:rsidRPr="00107F8D">
        <w:rPr>
          <w:rFonts w:ascii="Times New Roman" w:hAnsi="Times New Roman" w:cs="Times New Roman"/>
          <w:sz w:val="28"/>
          <w:szCs w:val="28"/>
        </w:rPr>
        <w:t>. Представители каждой волны выдвигали определенные аргументы, которые послужили основой для трех тезисов, каждый из которых соответствовал своей волне: первый тезис</w:t>
      </w:r>
      <w:r w:rsidR="00C108B3">
        <w:rPr>
          <w:rFonts w:ascii="Times New Roman" w:hAnsi="Times New Roman" w:cs="Times New Roman"/>
          <w:sz w:val="28"/>
          <w:szCs w:val="28"/>
        </w:rPr>
        <w:t xml:space="preserve"> –</w:t>
      </w:r>
      <w:r w:rsidRPr="00107F8D">
        <w:rPr>
          <w:rFonts w:ascii="Times New Roman" w:hAnsi="Times New Roman" w:cs="Times New Roman"/>
          <w:sz w:val="28"/>
          <w:szCs w:val="28"/>
        </w:rPr>
        <w:t xml:space="preserve"> тезис об извращении, заключающийся в том, что любая попытка улучшения положения дел в обществе приводит лишь к их ухудшению, прямой противоположности задуманного</w:t>
      </w:r>
      <w:r w:rsidRPr="00107F8D">
        <w:rPr>
          <w:rStyle w:val="a9"/>
          <w:rFonts w:ascii="Times New Roman" w:hAnsi="Times New Roman" w:cs="Times New Roman"/>
          <w:sz w:val="28"/>
          <w:szCs w:val="28"/>
        </w:rPr>
        <w:footnoteReference w:id="85"/>
      </w:r>
      <w:r w:rsidR="00B52F1F">
        <w:rPr>
          <w:rFonts w:ascii="Times New Roman" w:hAnsi="Times New Roman" w:cs="Times New Roman"/>
          <w:sz w:val="28"/>
          <w:szCs w:val="28"/>
        </w:rPr>
        <w:t>;</w:t>
      </w:r>
      <w:r w:rsidRPr="00107F8D">
        <w:rPr>
          <w:rFonts w:ascii="Times New Roman" w:hAnsi="Times New Roman" w:cs="Times New Roman"/>
          <w:sz w:val="28"/>
          <w:szCs w:val="28"/>
        </w:rPr>
        <w:t xml:space="preserve"> вторым тезисом является тезис о тщетности, провозглашающий безрезультатность любых преобразований</w:t>
      </w:r>
      <w:r w:rsidRPr="00107F8D">
        <w:rPr>
          <w:rStyle w:val="a9"/>
          <w:rFonts w:ascii="Times New Roman" w:hAnsi="Times New Roman" w:cs="Times New Roman"/>
          <w:sz w:val="28"/>
          <w:szCs w:val="28"/>
        </w:rPr>
        <w:footnoteReference w:id="86"/>
      </w:r>
      <w:r w:rsidR="00B52F1F">
        <w:rPr>
          <w:rFonts w:ascii="Times New Roman" w:hAnsi="Times New Roman" w:cs="Times New Roman"/>
          <w:sz w:val="28"/>
          <w:szCs w:val="28"/>
        </w:rPr>
        <w:t>;</w:t>
      </w:r>
      <w:proofErr w:type="gramEnd"/>
      <w:r w:rsidRPr="00107F8D">
        <w:rPr>
          <w:rFonts w:ascii="Times New Roman" w:hAnsi="Times New Roman" w:cs="Times New Roman"/>
          <w:sz w:val="28"/>
          <w:szCs w:val="28"/>
        </w:rPr>
        <w:t xml:space="preserve"> </w:t>
      </w:r>
      <w:proofErr w:type="gramStart"/>
      <w:r w:rsidRPr="00107F8D">
        <w:rPr>
          <w:rFonts w:ascii="Times New Roman" w:hAnsi="Times New Roman" w:cs="Times New Roman"/>
          <w:sz w:val="28"/>
          <w:szCs w:val="28"/>
        </w:rPr>
        <w:t>третьим тезисом он называет тезис об опасности, повествующем о непозволительно высоких изде</w:t>
      </w:r>
      <w:r w:rsidR="00C108B3">
        <w:rPr>
          <w:rFonts w:ascii="Times New Roman" w:hAnsi="Times New Roman" w:cs="Times New Roman"/>
          <w:sz w:val="28"/>
          <w:szCs w:val="28"/>
        </w:rPr>
        <w:t>ржках и разного рода последствиях</w:t>
      </w:r>
      <w:r w:rsidRPr="00107F8D">
        <w:rPr>
          <w:rFonts w:ascii="Times New Roman" w:hAnsi="Times New Roman" w:cs="Times New Roman"/>
          <w:sz w:val="28"/>
          <w:szCs w:val="28"/>
        </w:rPr>
        <w:t xml:space="preserve"> хоть и желательных изменений</w:t>
      </w:r>
      <w:r w:rsidRPr="00107F8D">
        <w:rPr>
          <w:rStyle w:val="a9"/>
          <w:rFonts w:ascii="Times New Roman" w:hAnsi="Times New Roman" w:cs="Times New Roman"/>
          <w:sz w:val="28"/>
          <w:szCs w:val="28"/>
        </w:rPr>
        <w:footnoteReference w:id="87"/>
      </w:r>
      <w:r w:rsidRPr="00107F8D">
        <w:rPr>
          <w:rFonts w:ascii="Times New Roman" w:hAnsi="Times New Roman" w:cs="Times New Roman"/>
          <w:sz w:val="28"/>
          <w:szCs w:val="28"/>
        </w:rPr>
        <w:t>. Автор приходит к выводу, что такого рода реакция возможна не только со стороны консерваторов, хотя им она более свойственна, но и из уст приверженцев иных идеологий, в связи с этим нельзя пренебрегать важностью контекста и того, что именно подвергается критике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основании чего можно заключить, что наблюдение какого-либо из этих тезисов не гарантирует присутствие консервативной риторики.</w:t>
      </w:r>
    </w:p>
    <w:p w:rsidR="00D451FC" w:rsidRDefault="00D451FC" w:rsidP="002555E3">
      <w:pPr>
        <w:spacing w:line="360" w:lineRule="auto"/>
        <w:ind w:firstLine="567"/>
        <w:jc w:val="both"/>
        <w:rPr>
          <w:rFonts w:ascii="Times New Roman" w:hAnsi="Times New Roman" w:cs="Times New Roman"/>
          <w:sz w:val="28"/>
          <w:szCs w:val="28"/>
        </w:rPr>
      </w:pPr>
    </w:p>
    <w:p w:rsidR="00022C37" w:rsidRPr="00107F8D" w:rsidRDefault="00D451FC" w:rsidP="00D451FC">
      <w:pPr>
        <w:rPr>
          <w:rFonts w:ascii="Times New Roman" w:hAnsi="Times New Roman" w:cs="Times New Roman"/>
          <w:sz w:val="28"/>
          <w:szCs w:val="28"/>
        </w:rPr>
      </w:pPr>
      <w:r>
        <w:rPr>
          <w:rFonts w:ascii="Times New Roman" w:hAnsi="Times New Roman" w:cs="Times New Roman"/>
          <w:sz w:val="28"/>
          <w:szCs w:val="28"/>
        </w:rPr>
        <w:br w:type="page"/>
      </w:r>
    </w:p>
    <w:p w:rsidR="00361396" w:rsidRPr="00361396" w:rsidRDefault="00022C37" w:rsidP="002555E3">
      <w:pPr>
        <w:spacing w:line="360" w:lineRule="auto"/>
        <w:ind w:firstLine="567"/>
        <w:jc w:val="both"/>
        <w:rPr>
          <w:rFonts w:ascii="Times New Roman" w:hAnsi="Times New Roman" w:cs="Times New Roman"/>
          <w:sz w:val="28"/>
          <w:szCs w:val="28"/>
        </w:rPr>
      </w:pPr>
      <w:r w:rsidRPr="00107F8D">
        <w:rPr>
          <w:rFonts w:ascii="Times New Roman" w:hAnsi="Times New Roman" w:cs="Times New Roman"/>
          <w:sz w:val="28"/>
          <w:szCs w:val="28"/>
        </w:rPr>
        <w:lastRenderedPageBreak/>
        <w:t xml:space="preserve">В данной главе </w:t>
      </w:r>
      <w:r w:rsidR="006F3FD5">
        <w:rPr>
          <w:rFonts w:ascii="Times New Roman" w:hAnsi="Times New Roman" w:cs="Times New Roman"/>
          <w:sz w:val="28"/>
          <w:szCs w:val="28"/>
        </w:rPr>
        <w:t>были рассмотрены основные идеи</w:t>
      </w:r>
      <w:r w:rsidR="00C108B3">
        <w:rPr>
          <w:rFonts w:ascii="Times New Roman" w:hAnsi="Times New Roman" w:cs="Times New Roman"/>
          <w:sz w:val="28"/>
          <w:szCs w:val="28"/>
        </w:rPr>
        <w:t xml:space="preserve"> </w:t>
      </w:r>
      <w:r w:rsidR="00361396">
        <w:rPr>
          <w:rFonts w:ascii="Times New Roman" w:hAnsi="Times New Roman" w:cs="Times New Roman"/>
          <w:sz w:val="28"/>
          <w:szCs w:val="28"/>
        </w:rPr>
        <w:t xml:space="preserve">при </w:t>
      </w:r>
      <w:r w:rsidR="00361396" w:rsidRPr="00107F8D">
        <w:rPr>
          <w:rFonts w:ascii="Times New Roman" w:hAnsi="Times New Roman" w:cs="Times New Roman"/>
          <w:sz w:val="28"/>
          <w:szCs w:val="28"/>
        </w:rPr>
        <w:t>зарождени</w:t>
      </w:r>
      <w:r w:rsidR="00361396">
        <w:rPr>
          <w:rFonts w:ascii="Times New Roman" w:hAnsi="Times New Roman" w:cs="Times New Roman"/>
          <w:sz w:val="28"/>
          <w:szCs w:val="28"/>
        </w:rPr>
        <w:t>и консервативной идеологии на Западе</w:t>
      </w:r>
      <w:r w:rsidR="00A43053">
        <w:rPr>
          <w:rFonts w:ascii="Times New Roman" w:hAnsi="Times New Roman" w:cs="Times New Roman"/>
          <w:sz w:val="28"/>
          <w:szCs w:val="28"/>
        </w:rPr>
        <w:t xml:space="preserve">, </w:t>
      </w:r>
      <w:r w:rsidR="00361396">
        <w:rPr>
          <w:rFonts w:ascii="Times New Roman" w:hAnsi="Times New Roman" w:cs="Times New Roman"/>
          <w:sz w:val="28"/>
          <w:szCs w:val="28"/>
        </w:rPr>
        <w:t xml:space="preserve">их </w:t>
      </w:r>
      <w:r w:rsidR="00A43053">
        <w:rPr>
          <w:rFonts w:ascii="Times New Roman" w:hAnsi="Times New Roman" w:cs="Times New Roman"/>
          <w:sz w:val="28"/>
          <w:szCs w:val="28"/>
        </w:rPr>
        <w:t>эволюция</w:t>
      </w:r>
      <w:r w:rsidR="00C108B3">
        <w:rPr>
          <w:rFonts w:ascii="Times New Roman" w:hAnsi="Times New Roman" w:cs="Times New Roman"/>
          <w:sz w:val="28"/>
          <w:szCs w:val="28"/>
        </w:rPr>
        <w:t xml:space="preserve"> </w:t>
      </w:r>
      <w:r w:rsidR="00A43053">
        <w:rPr>
          <w:rFonts w:ascii="Times New Roman" w:hAnsi="Times New Roman" w:cs="Times New Roman"/>
          <w:sz w:val="28"/>
          <w:szCs w:val="28"/>
        </w:rPr>
        <w:t xml:space="preserve">и современное состояние. </w:t>
      </w:r>
      <w:r w:rsidR="00361396">
        <w:rPr>
          <w:rFonts w:ascii="Times New Roman" w:hAnsi="Times New Roman" w:cs="Times New Roman"/>
          <w:sz w:val="28"/>
          <w:szCs w:val="28"/>
        </w:rPr>
        <w:t xml:space="preserve">Кроме того, </w:t>
      </w:r>
      <w:r w:rsidRPr="00107F8D">
        <w:rPr>
          <w:rFonts w:ascii="Times New Roman" w:hAnsi="Times New Roman" w:cs="Times New Roman"/>
          <w:sz w:val="28"/>
          <w:szCs w:val="28"/>
        </w:rPr>
        <w:t xml:space="preserve">была рассмотрена специфика русского консерватизма, выделены его основные разновидности и положения. </w:t>
      </w:r>
      <w:r w:rsidR="00361396" w:rsidRPr="00492F18">
        <w:rPr>
          <w:rFonts w:ascii="Times New Roman" w:hAnsi="Times New Roman" w:cs="Times New Roman"/>
          <w:sz w:val="28"/>
          <w:szCs w:val="28"/>
        </w:rPr>
        <w:t xml:space="preserve">Исходя из представленного </w:t>
      </w:r>
      <w:r w:rsidR="00A43053" w:rsidRPr="00492F18">
        <w:rPr>
          <w:rFonts w:ascii="Times New Roman" w:hAnsi="Times New Roman" w:cs="Times New Roman"/>
          <w:sz w:val="28"/>
          <w:szCs w:val="28"/>
        </w:rPr>
        <w:t>анализа</w:t>
      </w:r>
      <w:r w:rsidR="00B52F1F">
        <w:rPr>
          <w:rFonts w:ascii="Times New Roman" w:hAnsi="Times New Roman" w:cs="Times New Roman"/>
          <w:sz w:val="28"/>
          <w:szCs w:val="28"/>
        </w:rPr>
        <w:t>,</w:t>
      </w:r>
      <w:r w:rsidR="00A43053" w:rsidRPr="00492F18">
        <w:rPr>
          <w:rFonts w:ascii="Times New Roman" w:hAnsi="Times New Roman" w:cs="Times New Roman"/>
          <w:sz w:val="28"/>
          <w:szCs w:val="28"/>
        </w:rPr>
        <w:t xml:space="preserve"> можно </w:t>
      </w:r>
      <w:r w:rsidR="008303F4" w:rsidRPr="00492F18">
        <w:rPr>
          <w:rFonts w:ascii="Times New Roman" w:hAnsi="Times New Roman" w:cs="Times New Roman"/>
          <w:sz w:val="28"/>
          <w:szCs w:val="28"/>
        </w:rPr>
        <w:t xml:space="preserve">заключить, что </w:t>
      </w:r>
      <w:r w:rsidR="00361396" w:rsidRPr="00492F18">
        <w:rPr>
          <w:rFonts w:ascii="Times New Roman" w:hAnsi="Times New Roman" w:cs="Times New Roman"/>
          <w:sz w:val="28"/>
          <w:szCs w:val="28"/>
        </w:rPr>
        <w:t xml:space="preserve">существуют значительные различия между видами </w:t>
      </w:r>
      <w:r w:rsidR="00583E70">
        <w:rPr>
          <w:rFonts w:ascii="Times New Roman" w:hAnsi="Times New Roman" w:cs="Times New Roman"/>
          <w:sz w:val="28"/>
          <w:szCs w:val="28"/>
        </w:rPr>
        <w:t>к</w:t>
      </w:r>
      <w:r w:rsidR="00361396" w:rsidRPr="00492F18">
        <w:rPr>
          <w:rFonts w:ascii="Times New Roman" w:hAnsi="Times New Roman" w:cs="Times New Roman"/>
          <w:sz w:val="28"/>
          <w:szCs w:val="28"/>
        </w:rPr>
        <w:t xml:space="preserve">онсерватизма, </w:t>
      </w:r>
      <w:r w:rsidR="00F80FDC">
        <w:rPr>
          <w:rFonts w:ascii="Times New Roman" w:hAnsi="Times New Roman" w:cs="Times New Roman"/>
          <w:sz w:val="28"/>
          <w:szCs w:val="28"/>
        </w:rPr>
        <w:t xml:space="preserve">а также существуют ценности, которые утрачивают свою важность в процессе эволюции </w:t>
      </w:r>
      <w:r w:rsidR="00583E70">
        <w:rPr>
          <w:rFonts w:ascii="Times New Roman" w:hAnsi="Times New Roman" w:cs="Times New Roman"/>
          <w:sz w:val="28"/>
          <w:szCs w:val="28"/>
        </w:rPr>
        <w:t>к</w:t>
      </w:r>
      <w:r w:rsidR="00F80FDC">
        <w:rPr>
          <w:rFonts w:ascii="Times New Roman" w:hAnsi="Times New Roman" w:cs="Times New Roman"/>
          <w:sz w:val="28"/>
          <w:szCs w:val="28"/>
        </w:rPr>
        <w:t xml:space="preserve">онсерватизма, </w:t>
      </w:r>
      <w:r w:rsidR="00361396" w:rsidRPr="00492F18">
        <w:rPr>
          <w:rFonts w:ascii="Times New Roman" w:hAnsi="Times New Roman" w:cs="Times New Roman"/>
          <w:sz w:val="28"/>
          <w:szCs w:val="28"/>
        </w:rPr>
        <w:t xml:space="preserve">однако в основании все </w:t>
      </w:r>
      <w:r w:rsidR="00583E70">
        <w:rPr>
          <w:rFonts w:ascii="Times New Roman" w:hAnsi="Times New Roman" w:cs="Times New Roman"/>
          <w:sz w:val="28"/>
          <w:szCs w:val="28"/>
        </w:rPr>
        <w:t xml:space="preserve">его </w:t>
      </w:r>
      <w:r w:rsidR="00F80FDC">
        <w:rPr>
          <w:rFonts w:ascii="Times New Roman" w:hAnsi="Times New Roman" w:cs="Times New Roman"/>
          <w:sz w:val="28"/>
          <w:szCs w:val="28"/>
        </w:rPr>
        <w:t xml:space="preserve">разновидности </w:t>
      </w:r>
      <w:r w:rsidR="007364F5">
        <w:rPr>
          <w:rFonts w:ascii="Times New Roman" w:hAnsi="Times New Roman" w:cs="Times New Roman"/>
          <w:sz w:val="28"/>
          <w:szCs w:val="28"/>
        </w:rPr>
        <w:t>все же</w:t>
      </w:r>
      <w:r w:rsidR="00C108B3">
        <w:rPr>
          <w:rFonts w:ascii="Times New Roman" w:hAnsi="Times New Roman" w:cs="Times New Roman"/>
          <w:sz w:val="28"/>
          <w:szCs w:val="28"/>
        </w:rPr>
        <w:t xml:space="preserve"> </w:t>
      </w:r>
      <w:r w:rsidR="00361396" w:rsidRPr="00492F18">
        <w:rPr>
          <w:rFonts w:ascii="Times New Roman" w:hAnsi="Times New Roman" w:cs="Times New Roman"/>
          <w:sz w:val="28"/>
          <w:szCs w:val="28"/>
        </w:rPr>
        <w:t>едины, что позволяет рассуждать о совпадающих элементах</w:t>
      </w:r>
      <w:r w:rsidR="00C108B3">
        <w:rPr>
          <w:rFonts w:ascii="Times New Roman" w:hAnsi="Times New Roman" w:cs="Times New Roman"/>
          <w:sz w:val="28"/>
          <w:szCs w:val="28"/>
        </w:rPr>
        <w:t>, таких как:</w:t>
      </w:r>
    </w:p>
    <w:p w:rsidR="00B85C5F" w:rsidRDefault="00361396" w:rsidP="002555E3">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00B85C5F">
        <w:rPr>
          <w:rFonts w:ascii="Times New Roman" w:hAnsi="Times New Roman" w:cs="Times New Roman"/>
          <w:sz w:val="28"/>
          <w:szCs w:val="28"/>
        </w:rPr>
        <w:t>репетно</w:t>
      </w:r>
      <w:r>
        <w:rPr>
          <w:rFonts w:ascii="Times New Roman" w:hAnsi="Times New Roman" w:cs="Times New Roman"/>
          <w:sz w:val="28"/>
          <w:szCs w:val="28"/>
        </w:rPr>
        <w:t>е</w:t>
      </w:r>
      <w:r w:rsidR="00B85C5F">
        <w:rPr>
          <w:rFonts w:ascii="Times New Roman" w:hAnsi="Times New Roman" w:cs="Times New Roman"/>
          <w:sz w:val="28"/>
          <w:szCs w:val="28"/>
        </w:rPr>
        <w:t xml:space="preserve"> отно</w:t>
      </w:r>
      <w:r>
        <w:rPr>
          <w:rFonts w:ascii="Times New Roman" w:hAnsi="Times New Roman" w:cs="Times New Roman"/>
          <w:sz w:val="28"/>
          <w:szCs w:val="28"/>
        </w:rPr>
        <w:t>шение</w:t>
      </w:r>
      <w:r w:rsidR="00B85C5F">
        <w:rPr>
          <w:rFonts w:ascii="Times New Roman" w:hAnsi="Times New Roman" w:cs="Times New Roman"/>
          <w:sz w:val="28"/>
          <w:szCs w:val="28"/>
        </w:rPr>
        <w:t xml:space="preserve"> к традициям</w:t>
      </w:r>
      <w:r w:rsidR="003A47CF">
        <w:rPr>
          <w:rFonts w:ascii="Times New Roman" w:hAnsi="Times New Roman" w:cs="Times New Roman"/>
          <w:sz w:val="28"/>
          <w:szCs w:val="28"/>
        </w:rPr>
        <w:t>;</w:t>
      </w:r>
    </w:p>
    <w:p w:rsidR="00B85C5F" w:rsidRDefault="00B85C5F" w:rsidP="002555E3">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w:t>
      </w:r>
      <w:r w:rsidR="008E4144">
        <w:rPr>
          <w:rFonts w:ascii="Times New Roman" w:hAnsi="Times New Roman" w:cs="Times New Roman"/>
          <w:sz w:val="28"/>
          <w:szCs w:val="28"/>
        </w:rPr>
        <w:t>ая</w:t>
      </w:r>
      <w:r>
        <w:rPr>
          <w:rFonts w:ascii="Times New Roman" w:hAnsi="Times New Roman" w:cs="Times New Roman"/>
          <w:sz w:val="28"/>
          <w:szCs w:val="28"/>
        </w:rPr>
        <w:t xml:space="preserve"> роль религии</w:t>
      </w:r>
      <w:r w:rsidR="003A47CF">
        <w:rPr>
          <w:rFonts w:ascii="Times New Roman" w:hAnsi="Times New Roman" w:cs="Times New Roman"/>
          <w:sz w:val="28"/>
          <w:szCs w:val="28"/>
        </w:rPr>
        <w:t>;</w:t>
      </w:r>
    </w:p>
    <w:p w:rsidR="00A43053" w:rsidRDefault="003A47CF" w:rsidP="002555E3">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Больш</w:t>
      </w:r>
      <w:r w:rsidR="008E4144">
        <w:rPr>
          <w:rFonts w:ascii="Times New Roman" w:hAnsi="Times New Roman" w:cs="Times New Roman"/>
          <w:sz w:val="28"/>
          <w:szCs w:val="28"/>
        </w:rPr>
        <w:t>ая</w:t>
      </w:r>
      <w:r>
        <w:rPr>
          <w:rFonts w:ascii="Times New Roman" w:hAnsi="Times New Roman" w:cs="Times New Roman"/>
          <w:sz w:val="28"/>
          <w:szCs w:val="28"/>
        </w:rPr>
        <w:t xml:space="preserve"> ценность бра</w:t>
      </w:r>
      <w:r w:rsidR="008E4144">
        <w:rPr>
          <w:rFonts w:ascii="Times New Roman" w:hAnsi="Times New Roman" w:cs="Times New Roman"/>
          <w:sz w:val="28"/>
          <w:szCs w:val="28"/>
        </w:rPr>
        <w:t>ка</w:t>
      </w:r>
      <w:r>
        <w:rPr>
          <w:rFonts w:ascii="Times New Roman" w:hAnsi="Times New Roman" w:cs="Times New Roman"/>
          <w:sz w:val="28"/>
          <w:szCs w:val="28"/>
        </w:rPr>
        <w:t xml:space="preserve"> и семь</w:t>
      </w:r>
      <w:r w:rsidR="008E4144">
        <w:rPr>
          <w:rFonts w:ascii="Times New Roman" w:hAnsi="Times New Roman" w:cs="Times New Roman"/>
          <w:sz w:val="28"/>
          <w:szCs w:val="28"/>
        </w:rPr>
        <w:t>и</w:t>
      </w:r>
      <w:r>
        <w:rPr>
          <w:rFonts w:ascii="Times New Roman" w:hAnsi="Times New Roman" w:cs="Times New Roman"/>
          <w:sz w:val="28"/>
          <w:szCs w:val="28"/>
        </w:rPr>
        <w:t>;</w:t>
      </w:r>
    </w:p>
    <w:p w:rsidR="003A47CF" w:rsidRDefault="008E4144" w:rsidP="002555E3">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3A47CF">
        <w:rPr>
          <w:rFonts w:ascii="Times New Roman" w:hAnsi="Times New Roman" w:cs="Times New Roman"/>
          <w:sz w:val="28"/>
          <w:szCs w:val="28"/>
        </w:rPr>
        <w:t xml:space="preserve">кептическое отношение к переменам, </w:t>
      </w:r>
      <w:proofErr w:type="gramStart"/>
      <w:r w:rsidR="003A47CF">
        <w:rPr>
          <w:rFonts w:ascii="Times New Roman" w:hAnsi="Times New Roman" w:cs="Times New Roman"/>
          <w:sz w:val="28"/>
          <w:szCs w:val="28"/>
        </w:rPr>
        <w:t>однако</w:t>
      </w:r>
      <w:proofErr w:type="gramEnd"/>
      <w:r w:rsidR="003A47CF">
        <w:rPr>
          <w:rFonts w:ascii="Times New Roman" w:hAnsi="Times New Roman" w:cs="Times New Roman"/>
          <w:sz w:val="28"/>
          <w:szCs w:val="28"/>
        </w:rPr>
        <w:t xml:space="preserve"> </w:t>
      </w:r>
      <w:r>
        <w:rPr>
          <w:rFonts w:ascii="Times New Roman" w:hAnsi="Times New Roman" w:cs="Times New Roman"/>
          <w:sz w:val="28"/>
          <w:szCs w:val="28"/>
        </w:rPr>
        <w:t>отсутствие наличия возможности их отвержения</w:t>
      </w:r>
      <w:r w:rsidR="003A47CF">
        <w:rPr>
          <w:rFonts w:ascii="Times New Roman" w:hAnsi="Times New Roman" w:cs="Times New Roman"/>
          <w:sz w:val="28"/>
          <w:szCs w:val="28"/>
        </w:rPr>
        <w:t>;</w:t>
      </w:r>
    </w:p>
    <w:p w:rsidR="00BC4383" w:rsidRDefault="008E4144" w:rsidP="002555E3">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Мысль об эффективно работающем, то есть качественно выполняющим полномочия, государстве</w:t>
      </w:r>
      <w:r w:rsidR="007B51B3">
        <w:rPr>
          <w:rFonts w:ascii="Times New Roman" w:hAnsi="Times New Roman" w:cs="Times New Roman"/>
          <w:sz w:val="28"/>
          <w:szCs w:val="28"/>
        </w:rPr>
        <w:t>;</w:t>
      </w:r>
    </w:p>
    <w:p w:rsidR="00025702" w:rsidRPr="00025702" w:rsidRDefault="004F6B57" w:rsidP="00025702">
      <w:pPr>
        <w:pStyle w:val="aa"/>
        <w:numPr>
          <w:ilvl w:val="0"/>
          <w:numId w:val="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Идея, свойственная именно российскому консерватизму и заключающаяся в мысли о наличии уникального пути России, из че</w:t>
      </w:r>
      <w:r w:rsidR="00C108B3">
        <w:rPr>
          <w:rFonts w:ascii="Times New Roman" w:hAnsi="Times New Roman" w:cs="Times New Roman"/>
          <w:sz w:val="28"/>
          <w:szCs w:val="28"/>
        </w:rPr>
        <w:t>го вырастает антизападничество.</w:t>
      </w:r>
    </w:p>
    <w:p w:rsidR="00025702" w:rsidRDefault="00025702" w:rsidP="00F80FD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Шестой элем</w:t>
      </w:r>
      <w:r w:rsidR="00C108B3">
        <w:rPr>
          <w:rFonts w:ascii="Times New Roman" w:hAnsi="Times New Roman" w:cs="Times New Roman"/>
          <w:sz w:val="28"/>
          <w:szCs w:val="28"/>
        </w:rPr>
        <w:t>ент, хоть и свойственен только р</w:t>
      </w:r>
      <w:r>
        <w:rPr>
          <w:rFonts w:ascii="Times New Roman" w:hAnsi="Times New Roman" w:cs="Times New Roman"/>
          <w:sz w:val="28"/>
          <w:szCs w:val="28"/>
        </w:rPr>
        <w:t xml:space="preserve">оссийскому консерватизму, включается в список основных элементов ввиду того, что этот список составляется для идентификации </w:t>
      </w:r>
      <w:r w:rsidR="00583E70">
        <w:rPr>
          <w:rFonts w:ascii="Times New Roman" w:hAnsi="Times New Roman" w:cs="Times New Roman"/>
          <w:sz w:val="28"/>
          <w:szCs w:val="28"/>
        </w:rPr>
        <w:t>к</w:t>
      </w:r>
      <w:r>
        <w:rPr>
          <w:rFonts w:ascii="Times New Roman" w:hAnsi="Times New Roman" w:cs="Times New Roman"/>
          <w:sz w:val="28"/>
          <w:szCs w:val="28"/>
        </w:rPr>
        <w:t xml:space="preserve">онсерватизма в России. </w:t>
      </w:r>
    </w:p>
    <w:p w:rsidR="00F80FDC" w:rsidRDefault="004F6B57" w:rsidP="00F80FDC">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Такие элементы, как мысли о необходимости сильного государства, </w:t>
      </w:r>
      <w:proofErr w:type="spellStart"/>
      <w:r>
        <w:rPr>
          <w:rFonts w:ascii="Times New Roman" w:hAnsi="Times New Roman" w:cs="Times New Roman"/>
          <w:sz w:val="28"/>
          <w:szCs w:val="28"/>
        </w:rPr>
        <w:t>органицизм</w:t>
      </w:r>
      <w:proofErr w:type="spellEnd"/>
      <w:r>
        <w:rPr>
          <w:rFonts w:ascii="Times New Roman" w:hAnsi="Times New Roman" w:cs="Times New Roman"/>
          <w:sz w:val="28"/>
          <w:szCs w:val="28"/>
        </w:rPr>
        <w:t xml:space="preserve">, </w:t>
      </w:r>
      <w:r w:rsidR="00C41CCA">
        <w:rPr>
          <w:rFonts w:ascii="Times New Roman" w:hAnsi="Times New Roman" w:cs="Times New Roman"/>
          <w:sz w:val="28"/>
          <w:szCs w:val="28"/>
        </w:rPr>
        <w:t xml:space="preserve">антиглобализм, </w:t>
      </w:r>
      <w:r>
        <w:rPr>
          <w:rFonts w:ascii="Times New Roman" w:hAnsi="Times New Roman" w:cs="Times New Roman"/>
          <w:sz w:val="28"/>
          <w:szCs w:val="28"/>
        </w:rPr>
        <w:t xml:space="preserve">мысли о рыночной </w:t>
      </w:r>
      <w:r w:rsidR="00C41CCA">
        <w:rPr>
          <w:rFonts w:ascii="Times New Roman" w:hAnsi="Times New Roman" w:cs="Times New Roman"/>
          <w:sz w:val="28"/>
          <w:szCs w:val="28"/>
        </w:rPr>
        <w:t xml:space="preserve">экономике, идеи необходимости частной собственности </w:t>
      </w:r>
      <w:r w:rsidR="00331CCA">
        <w:rPr>
          <w:rFonts w:ascii="Times New Roman" w:hAnsi="Times New Roman" w:cs="Times New Roman"/>
          <w:sz w:val="28"/>
          <w:szCs w:val="28"/>
        </w:rPr>
        <w:t>видятся приверженцами разных видов консерватизма по-разному</w:t>
      </w:r>
      <w:r w:rsidR="00F80FDC">
        <w:rPr>
          <w:rFonts w:ascii="Times New Roman" w:hAnsi="Times New Roman" w:cs="Times New Roman"/>
          <w:sz w:val="28"/>
          <w:szCs w:val="28"/>
        </w:rPr>
        <w:t xml:space="preserve">, а мысль о необходимости существования в обществе иерархии с конца </w:t>
      </w:r>
      <w:r w:rsidR="00F80FDC">
        <w:rPr>
          <w:rFonts w:ascii="Times New Roman" w:hAnsi="Times New Roman" w:cs="Times New Roman"/>
          <w:sz w:val="28"/>
          <w:szCs w:val="28"/>
          <w:lang w:val="en-GB"/>
        </w:rPr>
        <w:t>XX</w:t>
      </w:r>
      <w:r w:rsidR="00C108B3">
        <w:rPr>
          <w:rFonts w:ascii="Times New Roman" w:hAnsi="Times New Roman" w:cs="Times New Roman"/>
          <w:sz w:val="28"/>
          <w:szCs w:val="28"/>
        </w:rPr>
        <w:t xml:space="preserve"> </w:t>
      </w:r>
      <w:r w:rsidR="00F80FDC">
        <w:rPr>
          <w:rFonts w:ascii="Times New Roman" w:hAnsi="Times New Roman" w:cs="Times New Roman"/>
          <w:sz w:val="28"/>
          <w:szCs w:val="28"/>
        </w:rPr>
        <w:t>отходит на второй план</w:t>
      </w:r>
      <w:r w:rsidR="00583E70">
        <w:rPr>
          <w:rFonts w:ascii="Times New Roman" w:hAnsi="Times New Roman" w:cs="Times New Roman"/>
          <w:sz w:val="28"/>
          <w:szCs w:val="28"/>
        </w:rPr>
        <w:t xml:space="preserve">, </w:t>
      </w:r>
      <w:r w:rsidR="00770315">
        <w:rPr>
          <w:rFonts w:ascii="Times New Roman" w:hAnsi="Times New Roman" w:cs="Times New Roman"/>
          <w:sz w:val="28"/>
          <w:szCs w:val="28"/>
        </w:rPr>
        <w:t xml:space="preserve">это позволяет сделать вывод об отсутствии необходимости </w:t>
      </w:r>
      <w:r w:rsidR="00583E70">
        <w:rPr>
          <w:rFonts w:ascii="Times New Roman" w:hAnsi="Times New Roman" w:cs="Times New Roman"/>
          <w:sz w:val="28"/>
          <w:szCs w:val="28"/>
        </w:rPr>
        <w:t>подвер</w:t>
      </w:r>
      <w:r w:rsidR="00770315">
        <w:rPr>
          <w:rFonts w:ascii="Times New Roman" w:hAnsi="Times New Roman" w:cs="Times New Roman"/>
          <w:sz w:val="28"/>
          <w:szCs w:val="28"/>
        </w:rPr>
        <w:t>гать данные элементы</w:t>
      </w:r>
      <w:r w:rsidR="00C108B3">
        <w:rPr>
          <w:rFonts w:ascii="Times New Roman" w:hAnsi="Times New Roman" w:cs="Times New Roman"/>
          <w:sz w:val="28"/>
          <w:szCs w:val="28"/>
        </w:rPr>
        <w:t xml:space="preserve"> анализу</w:t>
      </w:r>
      <w:r w:rsidR="00770315">
        <w:rPr>
          <w:rFonts w:ascii="Times New Roman" w:hAnsi="Times New Roman" w:cs="Times New Roman"/>
          <w:sz w:val="28"/>
          <w:szCs w:val="28"/>
        </w:rPr>
        <w:t xml:space="preserve"> в связи с тем, что их наличие или отсутствие не</w:t>
      </w:r>
      <w:proofErr w:type="gramEnd"/>
      <w:r w:rsidR="00770315">
        <w:rPr>
          <w:rFonts w:ascii="Times New Roman" w:hAnsi="Times New Roman" w:cs="Times New Roman"/>
          <w:sz w:val="28"/>
          <w:szCs w:val="28"/>
        </w:rPr>
        <w:t xml:space="preserve"> может выступать однозначным свидетельством наличия или отсутствия консервативной риторики</w:t>
      </w:r>
      <w:r w:rsidR="00583E70">
        <w:rPr>
          <w:rFonts w:ascii="Times New Roman" w:hAnsi="Times New Roman" w:cs="Times New Roman"/>
          <w:sz w:val="28"/>
          <w:szCs w:val="28"/>
        </w:rPr>
        <w:t>.</w:t>
      </w:r>
    </w:p>
    <w:p w:rsidR="008D7D0C" w:rsidRDefault="007364F5" w:rsidP="00F80FD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Также был</w:t>
      </w:r>
      <w:r w:rsidR="00C108B3">
        <w:rPr>
          <w:rFonts w:ascii="Times New Roman" w:hAnsi="Times New Roman" w:cs="Times New Roman"/>
          <w:sz w:val="28"/>
          <w:szCs w:val="28"/>
        </w:rPr>
        <w:t>и</w:t>
      </w:r>
      <w:r>
        <w:rPr>
          <w:rFonts w:ascii="Times New Roman" w:hAnsi="Times New Roman" w:cs="Times New Roman"/>
          <w:sz w:val="28"/>
          <w:szCs w:val="28"/>
        </w:rPr>
        <w:t xml:space="preserve"> рассмотрены иные взгляды на </w:t>
      </w:r>
      <w:r w:rsidR="00770315">
        <w:rPr>
          <w:rFonts w:ascii="Times New Roman" w:hAnsi="Times New Roman" w:cs="Times New Roman"/>
          <w:sz w:val="28"/>
          <w:szCs w:val="28"/>
        </w:rPr>
        <w:t>к</w:t>
      </w:r>
      <w:r>
        <w:rPr>
          <w:rFonts w:ascii="Times New Roman" w:hAnsi="Times New Roman" w:cs="Times New Roman"/>
          <w:sz w:val="28"/>
          <w:szCs w:val="28"/>
        </w:rPr>
        <w:t xml:space="preserve">онсерватизм, представленные А.О. </w:t>
      </w:r>
      <w:proofErr w:type="spellStart"/>
      <w:r>
        <w:rPr>
          <w:rFonts w:ascii="Times New Roman" w:hAnsi="Times New Roman" w:cs="Times New Roman"/>
          <w:sz w:val="28"/>
          <w:szCs w:val="28"/>
        </w:rPr>
        <w:t>Хиршманом</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Оукшотом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Ввиду того, что</w:t>
      </w:r>
      <w:r w:rsidR="00C108B3">
        <w:rPr>
          <w:rFonts w:ascii="Times New Roman" w:hAnsi="Times New Roman" w:cs="Times New Roman"/>
          <w:sz w:val="28"/>
          <w:szCs w:val="28"/>
        </w:rPr>
        <w:t xml:space="preserve"> </w:t>
      </w:r>
      <w:r w:rsidR="00330C08">
        <w:rPr>
          <w:rFonts w:ascii="Times New Roman" w:hAnsi="Times New Roman" w:cs="Times New Roman"/>
          <w:sz w:val="28"/>
          <w:szCs w:val="28"/>
        </w:rPr>
        <w:t>определени</w:t>
      </w:r>
      <w:r w:rsidR="00025702">
        <w:rPr>
          <w:rFonts w:ascii="Times New Roman" w:hAnsi="Times New Roman" w:cs="Times New Roman"/>
          <w:sz w:val="28"/>
          <w:szCs w:val="28"/>
        </w:rPr>
        <w:t xml:space="preserve">е </w:t>
      </w:r>
      <w:r w:rsidR="00330C08">
        <w:rPr>
          <w:rFonts w:ascii="Times New Roman" w:hAnsi="Times New Roman" w:cs="Times New Roman"/>
          <w:sz w:val="28"/>
          <w:szCs w:val="28"/>
        </w:rPr>
        <w:t xml:space="preserve">проявления </w:t>
      </w:r>
      <w:r w:rsidR="00583E70">
        <w:rPr>
          <w:rFonts w:ascii="Times New Roman" w:hAnsi="Times New Roman" w:cs="Times New Roman"/>
          <w:sz w:val="28"/>
          <w:szCs w:val="28"/>
        </w:rPr>
        <w:t>к</w:t>
      </w:r>
      <w:r w:rsidR="00330C08">
        <w:rPr>
          <w:rFonts w:ascii="Times New Roman" w:hAnsi="Times New Roman" w:cs="Times New Roman"/>
          <w:sz w:val="28"/>
          <w:szCs w:val="28"/>
        </w:rPr>
        <w:t xml:space="preserve">онсерватизма </w:t>
      </w:r>
      <w:r w:rsidR="00025702">
        <w:rPr>
          <w:rFonts w:ascii="Times New Roman" w:hAnsi="Times New Roman" w:cs="Times New Roman"/>
          <w:sz w:val="28"/>
          <w:szCs w:val="28"/>
        </w:rPr>
        <w:t xml:space="preserve">М. </w:t>
      </w:r>
      <w:proofErr w:type="spellStart"/>
      <w:r w:rsidR="00025702">
        <w:rPr>
          <w:rFonts w:ascii="Times New Roman" w:hAnsi="Times New Roman" w:cs="Times New Roman"/>
          <w:sz w:val="28"/>
          <w:szCs w:val="28"/>
        </w:rPr>
        <w:t>Оукшота</w:t>
      </w:r>
      <w:proofErr w:type="spellEnd"/>
      <w:r w:rsidR="00C108B3">
        <w:rPr>
          <w:rFonts w:ascii="Times New Roman" w:hAnsi="Times New Roman" w:cs="Times New Roman"/>
          <w:sz w:val="28"/>
          <w:szCs w:val="28"/>
        </w:rPr>
        <w:t xml:space="preserve"> </w:t>
      </w:r>
      <w:r w:rsidR="00330C08">
        <w:rPr>
          <w:rFonts w:ascii="Times New Roman" w:hAnsi="Times New Roman" w:cs="Times New Roman"/>
          <w:sz w:val="28"/>
          <w:szCs w:val="28"/>
        </w:rPr>
        <w:t>напрямую завис</w:t>
      </w:r>
      <w:r w:rsidR="00025702">
        <w:rPr>
          <w:rFonts w:ascii="Times New Roman" w:hAnsi="Times New Roman" w:cs="Times New Roman"/>
          <w:sz w:val="28"/>
          <w:szCs w:val="28"/>
        </w:rPr>
        <w:t>и</w:t>
      </w:r>
      <w:r w:rsidR="00330C08">
        <w:rPr>
          <w:rFonts w:ascii="Times New Roman" w:hAnsi="Times New Roman" w:cs="Times New Roman"/>
          <w:sz w:val="28"/>
          <w:szCs w:val="28"/>
        </w:rPr>
        <w:t xml:space="preserve">т от контекста, </w:t>
      </w:r>
      <w:r w:rsidR="00025702">
        <w:rPr>
          <w:rFonts w:ascii="Times New Roman" w:hAnsi="Times New Roman" w:cs="Times New Roman"/>
          <w:sz w:val="28"/>
          <w:szCs w:val="28"/>
        </w:rPr>
        <w:t xml:space="preserve">оно не будет отражено в основных элементах </w:t>
      </w:r>
      <w:r w:rsidR="00583E70">
        <w:rPr>
          <w:rFonts w:ascii="Times New Roman" w:hAnsi="Times New Roman" w:cs="Times New Roman"/>
          <w:sz w:val="28"/>
          <w:szCs w:val="28"/>
        </w:rPr>
        <w:t>к</w:t>
      </w:r>
      <w:r w:rsidR="00025702">
        <w:rPr>
          <w:rFonts w:ascii="Times New Roman" w:hAnsi="Times New Roman" w:cs="Times New Roman"/>
          <w:sz w:val="28"/>
          <w:szCs w:val="28"/>
        </w:rPr>
        <w:t xml:space="preserve">онсерватизма, свойственных всем его приверженцам, </w:t>
      </w:r>
      <w:r w:rsidR="00770315">
        <w:rPr>
          <w:rFonts w:ascii="Times New Roman" w:hAnsi="Times New Roman" w:cs="Times New Roman"/>
          <w:sz w:val="28"/>
          <w:szCs w:val="28"/>
        </w:rPr>
        <w:t>в</w:t>
      </w:r>
      <w:r w:rsidR="009A759A">
        <w:rPr>
          <w:rFonts w:ascii="Times New Roman" w:hAnsi="Times New Roman" w:cs="Times New Roman"/>
          <w:sz w:val="28"/>
          <w:szCs w:val="28"/>
        </w:rPr>
        <w:t>не зависимо</w:t>
      </w:r>
      <w:r w:rsidR="00770315">
        <w:rPr>
          <w:rFonts w:ascii="Times New Roman" w:hAnsi="Times New Roman" w:cs="Times New Roman"/>
          <w:sz w:val="28"/>
          <w:szCs w:val="28"/>
        </w:rPr>
        <w:t>сти</w:t>
      </w:r>
      <w:r w:rsidR="009A759A">
        <w:rPr>
          <w:rFonts w:ascii="Times New Roman" w:hAnsi="Times New Roman" w:cs="Times New Roman"/>
          <w:sz w:val="28"/>
          <w:szCs w:val="28"/>
        </w:rPr>
        <w:t xml:space="preserve"> от контекста, </w:t>
      </w:r>
      <w:r w:rsidR="00025702">
        <w:rPr>
          <w:rFonts w:ascii="Times New Roman" w:hAnsi="Times New Roman" w:cs="Times New Roman"/>
          <w:sz w:val="28"/>
          <w:szCs w:val="28"/>
        </w:rPr>
        <w:t xml:space="preserve">равно как и взгляд А.О. </w:t>
      </w:r>
      <w:proofErr w:type="spellStart"/>
      <w:r w:rsidR="00025702">
        <w:rPr>
          <w:rFonts w:ascii="Times New Roman" w:hAnsi="Times New Roman" w:cs="Times New Roman"/>
          <w:sz w:val="28"/>
          <w:szCs w:val="28"/>
        </w:rPr>
        <w:t>Хиршмана</w:t>
      </w:r>
      <w:proofErr w:type="spellEnd"/>
      <w:r w:rsidR="00025702">
        <w:rPr>
          <w:rFonts w:ascii="Times New Roman" w:hAnsi="Times New Roman" w:cs="Times New Roman"/>
          <w:sz w:val="28"/>
          <w:szCs w:val="28"/>
        </w:rPr>
        <w:t>, ввиду того, что он допускает проявление описываемых им реакций и у приверженцев других идеологий</w:t>
      </w:r>
      <w:r w:rsidR="009A759A">
        <w:rPr>
          <w:rFonts w:ascii="Times New Roman" w:hAnsi="Times New Roman" w:cs="Times New Roman"/>
          <w:sz w:val="28"/>
          <w:szCs w:val="28"/>
        </w:rPr>
        <w:t>, ввиду чего совпадение с любым тезисом не буде</w:t>
      </w:r>
      <w:r w:rsidR="00C108B3">
        <w:rPr>
          <w:rFonts w:ascii="Times New Roman" w:hAnsi="Times New Roman" w:cs="Times New Roman"/>
          <w:sz w:val="28"/>
          <w:szCs w:val="28"/>
        </w:rPr>
        <w:t>т являться следствием проявления</w:t>
      </w:r>
      <w:proofErr w:type="gramEnd"/>
      <w:r w:rsidR="009A759A">
        <w:rPr>
          <w:rFonts w:ascii="Times New Roman" w:hAnsi="Times New Roman" w:cs="Times New Roman"/>
          <w:sz w:val="28"/>
          <w:szCs w:val="28"/>
        </w:rPr>
        <w:t xml:space="preserve"> консервативной риторики</w:t>
      </w:r>
      <w:r w:rsidR="00025702">
        <w:rPr>
          <w:rFonts w:ascii="Times New Roman" w:hAnsi="Times New Roman" w:cs="Times New Roman"/>
          <w:sz w:val="28"/>
          <w:szCs w:val="28"/>
        </w:rPr>
        <w:t>.</w:t>
      </w:r>
    </w:p>
    <w:p w:rsidR="00025702" w:rsidRDefault="00025702" w:rsidP="0002570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70315">
        <w:rPr>
          <w:rFonts w:ascii="Times New Roman" w:hAnsi="Times New Roman" w:cs="Times New Roman"/>
          <w:sz w:val="28"/>
          <w:szCs w:val="28"/>
        </w:rPr>
        <w:t xml:space="preserve">именно </w:t>
      </w:r>
      <w:r>
        <w:rPr>
          <w:rFonts w:ascii="Times New Roman" w:hAnsi="Times New Roman" w:cs="Times New Roman"/>
          <w:sz w:val="28"/>
          <w:szCs w:val="28"/>
        </w:rPr>
        <w:t xml:space="preserve">наличие некоторых из </w:t>
      </w:r>
      <w:r w:rsidR="00770315">
        <w:rPr>
          <w:rFonts w:ascii="Times New Roman" w:hAnsi="Times New Roman" w:cs="Times New Roman"/>
          <w:sz w:val="28"/>
          <w:szCs w:val="28"/>
        </w:rPr>
        <w:t xml:space="preserve">выделенных ранее шести </w:t>
      </w:r>
      <w:r>
        <w:rPr>
          <w:rFonts w:ascii="Times New Roman" w:hAnsi="Times New Roman" w:cs="Times New Roman"/>
          <w:sz w:val="28"/>
          <w:szCs w:val="28"/>
        </w:rPr>
        <w:t xml:space="preserve">основных элементов </w:t>
      </w:r>
      <w:r w:rsidR="00770315">
        <w:rPr>
          <w:rFonts w:ascii="Times New Roman" w:hAnsi="Times New Roman" w:cs="Times New Roman"/>
          <w:sz w:val="28"/>
          <w:szCs w:val="28"/>
        </w:rPr>
        <w:t>к</w:t>
      </w:r>
      <w:r>
        <w:rPr>
          <w:rFonts w:ascii="Times New Roman" w:hAnsi="Times New Roman" w:cs="Times New Roman"/>
          <w:sz w:val="28"/>
          <w:szCs w:val="28"/>
        </w:rPr>
        <w:t xml:space="preserve">онсерватизма может свидетельствовать о наличии консервативной риторики. </w:t>
      </w:r>
    </w:p>
    <w:p w:rsidR="00025702" w:rsidRPr="00330C08" w:rsidRDefault="00025702" w:rsidP="00F80FDC">
      <w:pPr>
        <w:spacing w:line="360" w:lineRule="auto"/>
        <w:ind w:firstLine="567"/>
        <w:jc w:val="both"/>
        <w:rPr>
          <w:rFonts w:ascii="Times New Roman" w:hAnsi="Times New Roman" w:cs="Times New Roman"/>
          <w:sz w:val="28"/>
          <w:szCs w:val="28"/>
        </w:rPr>
      </w:pPr>
    </w:p>
    <w:p w:rsidR="007364F5" w:rsidRDefault="007364F5" w:rsidP="00F80FDC">
      <w:pPr>
        <w:spacing w:line="360" w:lineRule="auto"/>
        <w:ind w:firstLine="567"/>
        <w:jc w:val="both"/>
        <w:rPr>
          <w:rFonts w:ascii="Times New Roman" w:hAnsi="Times New Roman" w:cs="Times New Roman"/>
          <w:sz w:val="28"/>
          <w:szCs w:val="28"/>
        </w:rPr>
      </w:pPr>
    </w:p>
    <w:p w:rsidR="00025702" w:rsidRDefault="00025702" w:rsidP="00F80FDC">
      <w:pPr>
        <w:spacing w:line="360" w:lineRule="auto"/>
        <w:ind w:firstLine="567"/>
        <w:jc w:val="both"/>
        <w:rPr>
          <w:rFonts w:ascii="Times New Roman" w:hAnsi="Times New Roman" w:cs="Times New Roman"/>
          <w:sz w:val="28"/>
          <w:szCs w:val="28"/>
        </w:rPr>
      </w:pPr>
    </w:p>
    <w:p w:rsidR="007364F5" w:rsidRDefault="00025702" w:rsidP="00025702">
      <w:pPr>
        <w:rPr>
          <w:rFonts w:ascii="Times New Roman" w:hAnsi="Times New Roman" w:cs="Times New Roman"/>
          <w:sz w:val="28"/>
          <w:szCs w:val="28"/>
        </w:rPr>
      </w:pPr>
      <w:r>
        <w:rPr>
          <w:rFonts w:ascii="Times New Roman" w:hAnsi="Times New Roman" w:cs="Times New Roman"/>
          <w:sz w:val="28"/>
          <w:szCs w:val="28"/>
        </w:rPr>
        <w:br w:type="page"/>
      </w:r>
    </w:p>
    <w:p w:rsidR="00F3761E" w:rsidRPr="00AC6ADD" w:rsidRDefault="00022C37" w:rsidP="00F3761E">
      <w:pPr>
        <w:pStyle w:val="2"/>
        <w:ind w:firstLine="567"/>
        <w:jc w:val="center"/>
        <w:rPr>
          <w:rFonts w:ascii="Times New Roman" w:hAnsi="Times New Roman" w:cs="Times New Roman"/>
        </w:rPr>
      </w:pPr>
      <w:bookmarkStart w:id="7" w:name="_Toc23880824"/>
      <w:r w:rsidRPr="00AC6ADD">
        <w:rPr>
          <w:rFonts w:ascii="Times New Roman" w:hAnsi="Times New Roman" w:cs="Times New Roman"/>
        </w:rPr>
        <w:lastRenderedPageBreak/>
        <w:t>Глава 2.</w:t>
      </w:r>
      <w:r w:rsidR="00F3761E" w:rsidRPr="00AC6ADD">
        <w:rPr>
          <w:rFonts w:ascii="Times New Roman" w:hAnsi="Times New Roman" w:cs="Times New Roman"/>
        </w:rPr>
        <w:t xml:space="preserve"> Анализ данных</w:t>
      </w:r>
      <w:bookmarkEnd w:id="7"/>
    </w:p>
    <w:p w:rsidR="00F3761E" w:rsidRPr="00AC6ADD" w:rsidRDefault="00F3761E" w:rsidP="00F3761E">
      <w:pPr>
        <w:pStyle w:val="3"/>
        <w:jc w:val="center"/>
        <w:rPr>
          <w:rFonts w:ascii="Times New Roman" w:hAnsi="Times New Roman" w:cs="Times New Roman"/>
          <w:sz w:val="28"/>
          <w:szCs w:val="28"/>
        </w:rPr>
      </w:pPr>
      <w:bookmarkStart w:id="8" w:name="_Toc23880825"/>
      <w:r w:rsidRPr="005E7BAA">
        <w:rPr>
          <w:rFonts w:ascii="Times New Roman" w:hAnsi="Times New Roman" w:cs="Times New Roman"/>
          <w:sz w:val="28"/>
          <w:szCs w:val="28"/>
        </w:rPr>
        <w:t>§2.1</w:t>
      </w:r>
      <w:r w:rsidRPr="00AC6ADD">
        <w:rPr>
          <w:rFonts w:ascii="Times New Roman" w:hAnsi="Times New Roman" w:cs="Times New Roman"/>
          <w:sz w:val="28"/>
          <w:szCs w:val="28"/>
        </w:rPr>
        <w:t>. Описание данных и методов</w:t>
      </w:r>
      <w:bookmarkEnd w:id="8"/>
    </w:p>
    <w:p w:rsidR="00BC4383" w:rsidRDefault="00FF2299" w:rsidP="002555E3">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Эмпирической базой </w:t>
      </w:r>
      <w:r w:rsidR="00370AE9">
        <w:rPr>
          <w:rFonts w:ascii="Times New Roman" w:hAnsi="Times New Roman" w:cs="Times New Roman"/>
          <w:sz w:val="28"/>
          <w:szCs w:val="28"/>
        </w:rPr>
        <w:t>данного исследования являются пятнадцать</w:t>
      </w:r>
      <w:r>
        <w:rPr>
          <w:rFonts w:ascii="Times New Roman" w:hAnsi="Times New Roman" w:cs="Times New Roman"/>
          <w:sz w:val="28"/>
          <w:szCs w:val="28"/>
        </w:rPr>
        <w:t xml:space="preserve"> посланий В.В. Путина Федеральному Собранию РФ в период его президентства с 2000 по 2008</w:t>
      </w:r>
      <w:r w:rsidR="00C108B3">
        <w:rPr>
          <w:rFonts w:ascii="Times New Roman" w:hAnsi="Times New Roman" w:cs="Times New Roman"/>
          <w:sz w:val="28"/>
          <w:szCs w:val="28"/>
        </w:rPr>
        <w:t xml:space="preserve"> годы</w:t>
      </w:r>
      <w:r>
        <w:rPr>
          <w:rFonts w:ascii="Times New Roman" w:hAnsi="Times New Roman" w:cs="Times New Roman"/>
          <w:sz w:val="28"/>
          <w:szCs w:val="28"/>
        </w:rPr>
        <w:t xml:space="preserve">, не включая послание 2008 года ввиду того, что оно было произнесено Д.А. Медведевым, и с 2012 по 2019 год, причем послание за 2017 год </w:t>
      </w:r>
      <w:r w:rsidR="00EC2959">
        <w:rPr>
          <w:rFonts w:ascii="Times New Roman" w:hAnsi="Times New Roman" w:cs="Times New Roman"/>
          <w:sz w:val="28"/>
          <w:szCs w:val="28"/>
        </w:rPr>
        <w:t>было объединено с послани</w:t>
      </w:r>
      <w:r w:rsidR="00370AE9">
        <w:rPr>
          <w:rFonts w:ascii="Times New Roman" w:hAnsi="Times New Roman" w:cs="Times New Roman"/>
          <w:sz w:val="28"/>
          <w:szCs w:val="28"/>
        </w:rPr>
        <w:t>ем 2018 года ввиду президентских</w:t>
      </w:r>
      <w:r w:rsidR="00EC2959">
        <w:rPr>
          <w:rFonts w:ascii="Times New Roman" w:hAnsi="Times New Roman" w:cs="Times New Roman"/>
          <w:sz w:val="28"/>
          <w:szCs w:val="28"/>
        </w:rPr>
        <w:t xml:space="preserve"> выборов.</w:t>
      </w:r>
      <w:proofErr w:type="gramEnd"/>
      <w:r w:rsidR="00EC2959">
        <w:rPr>
          <w:rFonts w:ascii="Times New Roman" w:hAnsi="Times New Roman" w:cs="Times New Roman"/>
          <w:sz w:val="28"/>
          <w:szCs w:val="28"/>
        </w:rPr>
        <w:t xml:space="preserve"> Средняя продолжительность послания составляет 65-85 минут. Общее число страниц с </w:t>
      </w:r>
      <w:proofErr w:type="spellStart"/>
      <w:r w:rsidR="00EC2959">
        <w:rPr>
          <w:rFonts w:ascii="Times New Roman" w:hAnsi="Times New Roman" w:cs="Times New Roman"/>
          <w:sz w:val="28"/>
          <w:szCs w:val="28"/>
        </w:rPr>
        <w:t>транскриптами</w:t>
      </w:r>
      <w:proofErr w:type="spellEnd"/>
      <w:r w:rsidR="00EC2959">
        <w:rPr>
          <w:rFonts w:ascii="Times New Roman" w:hAnsi="Times New Roman" w:cs="Times New Roman"/>
          <w:sz w:val="28"/>
          <w:szCs w:val="28"/>
        </w:rPr>
        <w:t xml:space="preserve"> составляет 441 страницу</w:t>
      </w:r>
      <w:r w:rsidR="00DE1513">
        <w:rPr>
          <w:rFonts w:ascii="Times New Roman" w:hAnsi="Times New Roman" w:cs="Times New Roman"/>
          <w:sz w:val="28"/>
          <w:szCs w:val="28"/>
        </w:rPr>
        <w:t>.</w:t>
      </w:r>
    </w:p>
    <w:p w:rsidR="00EC2959" w:rsidRDefault="00EC2959"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Выбор посланий Федеральному Собранию РФ в качестве эмпирической базы данных обусловлен тем, что </w:t>
      </w:r>
      <w:r w:rsidRPr="00741C4B">
        <w:rPr>
          <w:rFonts w:ascii="Times New Roman" w:hAnsi="Times New Roman" w:cs="Times New Roman"/>
          <w:sz w:val="28"/>
          <w:szCs w:val="28"/>
        </w:rPr>
        <w:t>согласно статье 84 (пункту «е») Конституции РФ президент «</w:t>
      </w:r>
      <w:r w:rsidRPr="00741C4B">
        <w:rPr>
          <w:rFonts w:ascii="Times New Roman" w:eastAsia="Times New Roman" w:hAnsi="Times New Roman" w:cs="Times New Roman"/>
          <w:color w:val="000000"/>
          <w:sz w:val="28"/>
          <w:szCs w:val="28"/>
          <w:shd w:val="clear" w:color="auto" w:fill="FFFFFF"/>
        </w:rPr>
        <w:t>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r w:rsidRPr="00741C4B">
        <w:rPr>
          <w:rStyle w:val="a9"/>
          <w:rFonts w:ascii="Times New Roman" w:eastAsia="Times New Roman" w:hAnsi="Times New Roman" w:cs="Times New Roman"/>
          <w:color w:val="000000"/>
          <w:sz w:val="28"/>
          <w:szCs w:val="28"/>
          <w:shd w:val="clear" w:color="auto" w:fill="FFFFFF"/>
        </w:rPr>
        <w:footnoteReference w:id="88"/>
      </w:r>
      <w:r w:rsidRPr="00741C4B">
        <w:rPr>
          <w:rFonts w:ascii="Times New Roman" w:eastAsia="Times New Roman" w:hAnsi="Times New Roman" w:cs="Times New Roman"/>
          <w:color w:val="000000"/>
          <w:sz w:val="28"/>
          <w:szCs w:val="28"/>
          <w:shd w:val="clear" w:color="auto" w:fill="FFFFFF"/>
        </w:rPr>
        <w:t xml:space="preserve">, </w:t>
      </w:r>
      <w:r w:rsidR="00B526C8">
        <w:rPr>
          <w:rFonts w:ascii="Times New Roman" w:eastAsia="Times New Roman" w:hAnsi="Times New Roman" w:cs="Times New Roman"/>
          <w:color w:val="000000"/>
          <w:sz w:val="28"/>
          <w:szCs w:val="28"/>
          <w:shd w:val="clear" w:color="auto" w:fill="FFFFFF"/>
        </w:rPr>
        <w:t xml:space="preserve">на основании чего </w:t>
      </w:r>
      <w:r w:rsidRPr="00741C4B">
        <w:rPr>
          <w:rFonts w:ascii="Times New Roman" w:eastAsia="Times New Roman" w:hAnsi="Times New Roman" w:cs="Times New Roman"/>
          <w:color w:val="000000"/>
          <w:sz w:val="28"/>
          <w:szCs w:val="28"/>
          <w:shd w:val="clear" w:color="auto" w:fill="FFFFFF"/>
        </w:rPr>
        <w:t xml:space="preserve">можно </w:t>
      </w:r>
      <w:r w:rsidR="00B526C8">
        <w:rPr>
          <w:rFonts w:ascii="Times New Roman" w:eastAsia="Times New Roman" w:hAnsi="Times New Roman" w:cs="Times New Roman"/>
          <w:color w:val="000000"/>
          <w:sz w:val="28"/>
          <w:szCs w:val="28"/>
          <w:shd w:val="clear" w:color="auto" w:fill="FFFFFF"/>
        </w:rPr>
        <w:t>полагать</w:t>
      </w:r>
      <w:r w:rsidRPr="00741C4B">
        <w:rPr>
          <w:rFonts w:ascii="Times New Roman" w:eastAsia="Times New Roman" w:hAnsi="Times New Roman" w:cs="Times New Roman"/>
          <w:color w:val="000000"/>
          <w:sz w:val="28"/>
          <w:szCs w:val="28"/>
          <w:shd w:val="clear" w:color="auto" w:fill="FFFFFF"/>
        </w:rPr>
        <w:t xml:space="preserve">, что они </w:t>
      </w:r>
      <w:r w:rsidR="00B526C8">
        <w:rPr>
          <w:rFonts w:ascii="Times New Roman" w:eastAsia="Times New Roman" w:hAnsi="Times New Roman" w:cs="Times New Roman"/>
          <w:color w:val="000000"/>
          <w:sz w:val="28"/>
          <w:szCs w:val="28"/>
          <w:shd w:val="clear" w:color="auto" w:fill="FFFFFF"/>
        </w:rPr>
        <w:t xml:space="preserve">в наибольшей степени </w:t>
      </w:r>
      <w:r w:rsidRPr="00741C4B">
        <w:rPr>
          <w:rFonts w:ascii="Times New Roman" w:eastAsia="Times New Roman" w:hAnsi="Times New Roman" w:cs="Times New Roman"/>
          <w:color w:val="000000"/>
          <w:sz w:val="28"/>
          <w:szCs w:val="28"/>
          <w:shd w:val="clear" w:color="auto" w:fill="FFFFFF"/>
        </w:rPr>
        <w:t>раскрывают основные направления политики</w:t>
      </w:r>
      <w:r>
        <w:rPr>
          <w:rFonts w:ascii="Times New Roman" w:eastAsia="Times New Roman" w:hAnsi="Times New Roman" w:cs="Times New Roman"/>
          <w:color w:val="000000"/>
          <w:sz w:val="28"/>
          <w:szCs w:val="28"/>
          <w:shd w:val="clear" w:color="auto" w:fill="FFFFFF"/>
        </w:rPr>
        <w:t>, провозглашенной президентом.</w:t>
      </w:r>
    </w:p>
    <w:p w:rsidR="00FF2299" w:rsidRDefault="00B526C8" w:rsidP="002555E3">
      <w:pPr>
        <w:spacing w:line="36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w:t>
      </w:r>
      <w:r w:rsidR="00EC2959" w:rsidRPr="00B1206B">
        <w:rPr>
          <w:rFonts w:ascii="Times New Roman" w:eastAsia="Times New Roman" w:hAnsi="Times New Roman" w:cs="Times New Roman"/>
          <w:color w:val="000000"/>
          <w:sz w:val="28"/>
          <w:szCs w:val="28"/>
          <w:shd w:val="clear" w:color="auto" w:fill="FFFFFF"/>
        </w:rPr>
        <w:t>оличество обусловлено необходимостью анализа каждого из существующих посланий</w:t>
      </w:r>
      <w:r>
        <w:rPr>
          <w:rFonts w:ascii="Times New Roman" w:eastAsia="Times New Roman" w:hAnsi="Times New Roman" w:cs="Times New Roman"/>
          <w:color w:val="000000"/>
          <w:sz w:val="28"/>
          <w:szCs w:val="28"/>
          <w:shd w:val="clear" w:color="auto" w:fill="FFFFFF"/>
        </w:rPr>
        <w:t xml:space="preserve"> Федеральному Собранию РФ, оглашенных В.В. Путиным,</w:t>
      </w:r>
      <w:r w:rsidR="00EC2959" w:rsidRPr="00B1206B">
        <w:rPr>
          <w:rFonts w:ascii="Times New Roman" w:eastAsia="Times New Roman" w:hAnsi="Times New Roman" w:cs="Times New Roman"/>
          <w:color w:val="000000"/>
          <w:sz w:val="28"/>
          <w:szCs w:val="28"/>
          <w:shd w:val="clear" w:color="auto" w:fill="FFFFFF"/>
        </w:rPr>
        <w:t xml:space="preserve"> для </w:t>
      </w:r>
      <w:r w:rsidR="00EC2959">
        <w:rPr>
          <w:rFonts w:ascii="Times New Roman" w:eastAsia="Times New Roman" w:hAnsi="Times New Roman" w:cs="Times New Roman"/>
          <w:color w:val="000000"/>
          <w:sz w:val="28"/>
          <w:szCs w:val="28"/>
          <w:shd w:val="clear" w:color="auto" w:fill="FFFFFF"/>
        </w:rPr>
        <w:t>обеспечения возможности наблюдения динамики.</w:t>
      </w:r>
    </w:p>
    <w:p w:rsidR="00F14BAE" w:rsidRDefault="00416D2B" w:rsidP="00F14BA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к анализу эмпирической базы было проведено открытое кодирование выделенных по итогам первой главы основных элементов консерватизма. Открытое кодирование как метод качественного контент-анализа позволило выделить список тезисов</w:t>
      </w:r>
      <w:r w:rsidR="00F14BAE">
        <w:rPr>
          <w:rFonts w:ascii="Times New Roman" w:hAnsi="Times New Roman" w:cs="Times New Roman"/>
          <w:sz w:val="28"/>
          <w:szCs w:val="28"/>
        </w:rPr>
        <w:t xml:space="preserve"> для каждого из шести рассматриваемых консервативных элементов, что в дальнейшем дало возможность составить перечень слов, с помощью которых могут быть раскрыты выделенные тезисы, а значит и анализируемые элементы </w:t>
      </w:r>
      <w:r w:rsidR="00437113">
        <w:rPr>
          <w:rFonts w:ascii="Times New Roman" w:hAnsi="Times New Roman" w:cs="Times New Roman"/>
          <w:sz w:val="28"/>
          <w:szCs w:val="28"/>
        </w:rPr>
        <w:t>к</w:t>
      </w:r>
      <w:r w:rsidR="001D3D4D">
        <w:rPr>
          <w:rFonts w:ascii="Times New Roman" w:hAnsi="Times New Roman" w:cs="Times New Roman"/>
          <w:sz w:val="28"/>
          <w:szCs w:val="28"/>
        </w:rPr>
        <w:t xml:space="preserve">онсерватизма. Таким </w:t>
      </w:r>
      <w:proofErr w:type="gramStart"/>
      <w:r w:rsidR="001D3D4D">
        <w:rPr>
          <w:rFonts w:ascii="Times New Roman" w:hAnsi="Times New Roman" w:cs="Times New Roman"/>
          <w:sz w:val="28"/>
          <w:szCs w:val="28"/>
        </w:rPr>
        <w:t>образом</w:t>
      </w:r>
      <w:proofErr w:type="gramEnd"/>
      <w:r w:rsidR="00F14BAE">
        <w:rPr>
          <w:rFonts w:ascii="Times New Roman" w:hAnsi="Times New Roman" w:cs="Times New Roman"/>
          <w:sz w:val="28"/>
          <w:szCs w:val="28"/>
        </w:rPr>
        <w:t xml:space="preserve"> составленный список</w:t>
      </w:r>
      <w:r w:rsidR="008C5DDB">
        <w:rPr>
          <w:rFonts w:ascii="Times New Roman" w:hAnsi="Times New Roman" w:cs="Times New Roman"/>
          <w:sz w:val="28"/>
          <w:szCs w:val="28"/>
        </w:rPr>
        <w:t xml:space="preserve"> и представленный в Приложении (Таблица 1. Лексемы, отражающие консервативные элементы)</w:t>
      </w:r>
      <w:r w:rsidR="00F14BAE">
        <w:rPr>
          <w:rFonts w:ascii="Times New Roman" w:hAnsi="Times New Roman" w:cs="Times New Roman"/>
          <w:sz w:val="28"/>
          <w:szCs w:val="28"/>
        </w:rPr>
        <w:t xml:space="preserve"> послужил опорой для дальнейшего анализа. </w:t>
      </w:r>
      <w:r w:rsidR="008C5DDB">
        <w:rPr>
          <w:rFonts w:ascii="Times New Roman" w:hAnsi="Times New Roman" w:cs="Times New Roman"/>
          <w:sz w:val="28"/>
          <w:szCs w:val="28"/>
        </w:rPr>
        <w:t xml:space="preserve">Стоит уточнить, что в списке </w:t>
      </w:r>
      <w:r w:rsidR="008C5DDB">
        <w:rPr>
          <w:rFonts w:ascii="Times New Roman" w:hAnsi="Times New Roman" w:cs="Times New Roman"/>
          <w:sz w:val="28"/>
          <w:szCs w:val="28"/>
        </w:rPr>
        <w:lastRenderedPageBreak/>
        <w:t>отсутствуют словоформы, однако формы слов и однокоренные слова были учтены при подсчете.</w:t>
      </w:r>
    </w:p>
    <w:p w:rsidR="00F14BAE" w:rsidRPr="00724CBA" w:rsidRDefault="00F14BAE" w:rsidP="00724CB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методов анализа были </w:t>
      </w:r>
      <w:r w:rsidRPr="00107F8D">
        <w:rPr>
          <w:rFonts w:ascii="Times New Roman" w:hAnsi="Times New Roman" w:cs="Times New Roman"/>
          <w:sz w:val="28"/>
          <w:szCs w:val="28"/>
        </w:rPr>
        <w:t xml:space="preserve">выбраны количественный и </w:t>
      </w:r>
      <w:r w:rsidRPr="00142F6F">
        <w:rPr>
          <w:rFonts w:ascii="Times New Roman" w:hAnsi="Times New Roman" w:cs="Times New Roman"/>
          <w:sz w:val="28"/>
          <w:szCs w:val="28"/>
        </w:rPr>
        <w:t>качественный контент-анализ</w:t>
      </w:r>
      <w:r w:rsidRPr="00107F8D">
        <w:rPr>
          <w:rFonts w:ascii="Times New Roman" w:hAnsi="Times New Roman" w:cs="Times New Roman"/>
          <w:sz w:val="28"/>
          <w:szCs w:val="28"/>
        </w:rPr>
        <w:t xml:space="preserve">. </w:t>
      </w:r>
      <w:r w:rsidR="00724CBA">
        <w:rPr>
          <w:rFonts w:ascii="Times New Roman" w:hAnsi="Times New Roman" w:cs="Times New Roman"/>
          <w:sz w:val="28"/>
          <w:szCs w:val="28"/>
        </w:rPr>
        <w:t xml:space="preserve">Первый метод был выбран исходя из необходимости </w:t>
      </w:r>
      <w:r w:rsidRPr="00107F8D">
        <w:rPr>
          <w:rFonts w:ascii="Times New Roman" w:hAnsi="Times New Roman" w:cs="Times New Roman"/>
          <w:color w:val="000000" w:themeColor="text1"/>
          <w:sz w:val="28"/>
          <w:szCs w:val="28"/>
        </w:rPr>
        <w:t>подсчет</w:t>
      </w:r>
      <w:r w:rsidR="00724CBA">
        <w:rPr>
          <w:rFonts w:ascii="Times New Roman" w:hAnsi="Times New Roman" w:cs="Times New Roman"/>
          <w:color w:val="000000" w:themeColor="text1"/>
          <w:sz w:val="28"/>
          <w:szCs w:val="28"/>
        </w:rPr>
        <w:t>а</w:t>
      </w:r>
      <w:r w:rsidR="00C108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отражающих </w:t>
      </w:r>
      <w:r w:rsidRPr="00107F8D">
        <w:rPr>
          <w:rFonts w:ascii="Times New Roman" w:hAnsi="Times New Roman" w:cs="Times New Roman"/>
          <w:color w:val="000000" w:themeColor="text1"/>
          <w:sz w:val="28"/>
          <w:szCs w:val="28"/>
        </w:rPr>
        <w:t>консерва</w:t>
      </w:r>
      <w:r>
        <w:rPr>
          <w:rFonts w:ascii="Times New Roman" w:hAnsi="Times New Roman" w:cs="Times New Roman"/>
          <w:color w:val="000000" w:themeColor="text1"/>
          <w:sz w:val="28"/>
          <w:szCs w:val="28"/>
        </w:rPr>
        <w:t>тивные ценности</w:t>
      </w:r>
      <w:r w:rsidR="003B4236">
        <w:rPr>
          <w:rFonts w:ascii="Times New Roman" w:hAnsi="Times New Roman" w:cs="Times New Roman"/>
          <w:color w:val="000000" w:themeColor="text1"/>
          <w:sz w:val="28"/>
          <w:szCs w:val="28"/>
        </w:rPr>
        <w:t xml:space="preserve"> слов</w:t>
      </w:r>
      <w:r w:rsidRPr="00107F8D">
        <w:rPr>
          <w:rFonts w:ascii="Times New Roman" w:hAnsi="Times New Roman" w:cs="Times New Roman"/>
          <w:color w:val="000000" w:themeColor="text1"/>
          <w:sz w:val="28"/>
          <w:szCs w:val="28"/>
        </w:rPr>
        <w:t xml:space="preserve"> с целью выявления роста </w:t>
      </w:r>
      <w:r>
        <w:rPr>
          <w:rFonts w:ascii="Times New Roman" w:hAnsi="Times New Roman" w:cs="Times New Roman"/>
          <w:color w:val="000000" w:themeColor="text1"/>
          <w:sz w:val="28"/>
          <w:szCs w:val="28"/>
        </w:rPr>
        <w:t xml:space="preserve">их количества </w:t>
      </w:r>
      <w:r w:rsidRPr="00107F8D">
        <w:rPr>
          <w:rFonts w:ascii="Times New Roman" w:hAnsi="Times New Roman" w:cs="Times New Roman"/>
          <w:color w:val="000000" w:themeColor="text1"/>
          <w:sz w:val="28"/>
          <w:szCs w:val="28"/>
        </w:rPr>
        <w:t>или спада</w:t>
      </w:r>
      <w:r w:rsidR="00724CBA">
        <w:rPr>
          <w:rFonts w:ascii="Times New Roman" w:hAnsi="Times New Roman" w:cs="Times New Roman"/>
          <w:color w:val="000000" w:themeColor="text1"/>
          <w:sz w:val="28"/>
          <w:szCs w:val="28"/>
        </w:rPr>
        <w:t>, что может быть достигнуто посредством использования данного метода</w:t>
      </w:r>
      <w:r w:rsidR="00437113">
        <w:rPr>
          <w:rFonts w:ascii="Times New Roman" w:hAnsi="Times New Roman" w:cs="Times New Roman"/>
          <w:color w:val="000000" w:themeColor="text1"/>
          <w:sz w:val="28"/>
          <w:szCs w:val="28"/>
        </w:rPr>
        <w:t>;</w:t>
      </w:r>
      <w:r w:rsidR="003B4236">
        <w:rPr>
          <w:rFonts w:ascii="Times New Roman" w:hAnsi="Times New Roman" w:cs="Times New Roman"/>
          <w:color w:val="000000" w:themeColor="text1"/>
          <w:sz w:val="28"/>
          <w:szCs w:val="28"/>
        </w:rPr>
        <w:t xml:space="preserve"> таким </w:t>
      </w:r>
      <w:proofErr w:type="gramStart"/>
      <w:r w:rsidR="003B4236">
        <w:rPr>
          <w:rFonts w:ascii="Times New Roman" w:hAnsi="Times New Roman" w:cs="Times New Roman"/>
          <w:color w:val="000000" w:themeColor="text1"/>
          <w:sz w:val="28"/>
          <w:szCs w:val="28"/>
        </w:rPr>
        <w:t>образом</w:t>
      </w:r>
      <w:proofErr w:type="gramEnd"/>
      <w:r w:rsidR="001361BB">
        <w:rPr>
          <w:rFonts w:ascii="Times New Roman" w:hAnsi="Times New Roman" w:cs="Times New Roman"/>
          <w:color w:val="000000" w:themeColor="text1"/>
          <w:sz w:val="28"/>
          <w:szCs w:val="28"/>
        </w:rPr>
        <w:t xml:space="preserve"> станет возможен вывод о ежегодном росте или спаде количества слов, отражающих консервативные элементы. </w:t>
      </w:r>
      <w:r w:rsidRPr="00D40455">
        <w:rPr>
          <w:rFonts w:ascii="Times New Roman" w:hAnsi="Times New Roman" w:cs="Times New Roman"/>
          <w:color w:val="000000" w:themeColor="text1"/>
          <w:sz w:val="28"/>
          <w:szCs w:val="28"/>
        </w:rPr>
        <w:t xml:space="preserve">Второй же метод </w:t>
      </w:r>
      <w:r w:rsidR="003B4236">
        <w:rPr>
          <w:rFonts w:ascii="Times New Roman" w:hAnsi="Times New Roman" w:cs="Times New Roman"/>
          <w:color w:val="000000" w:themeColor="text1"/>
          <w:sz w:val="28"/>
          <w:szCs w:val="28"/>
        </w:rPr>
        <w:t>был подобран</w:t>
      </w:r>
      <w:r w:rsidR="00724CBA">
        <w:rPr>
          <w:rFonts w:ascii="Times New Roman" w:hAnsi="Times New Roman" w:cs="Times New Roman"/>
          <w:color w:val="000000" w:themeColor="text1"/>
          <w:sz w:val="28"/>
          <w:szCs w:val="28"/>
        </w:rPr>
        <w:t xml:space="preserve"> ввиду необходимости выявления</w:t>
      </w:r>
      <w:r>
        <w:rPr>
          <w:rFonts w:ascii="Times New Roman" w:hAnsi="Times New Roman" w:cs="Times New Roman"/>
          <w:color w:val="000000" w:themeColor="text1"/>
          <w:sz w:val="28"/>
          <w:szCs w:val="28"/>
        </w:rPr>
        <w:t xml:space="preserve"> смысл</w:t>
      </w:r>
      <w:r w:rsidR="00724CBA">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 xml:space="preserve"> и значени</w:t>
      </w:r>
      <w:r w:rsidR="00724CBA">
        <w:rPr>
          <w:rFonts w:ascii="Times New Roman" w:hAnsi="Times New Roman" w:cs="Times New Roman"/>
          <w:color w:val="000000" w:themeColor="text1"/>
          <w:sz w:val="28"/>
          <w:szCs w:val="28"/>
        </w:rPr>
        <w:t>й</w:t>
      </w:r>
      <w:r>
        <w:rPr>
          <w:rFonts w:ascii="Times New Roman" w:hAnsi="Times New Roman" w:cs="Times New Roman"/>
          <w:color w:val="000000" w:themeColor="text1"/>
          <w:sz w:val="28"/>
          <w:szCs w:val="28"/>
        </w:rPr>
        <w:t xml:space="preserve"> употребляемых слов</w:t>
      </w:r>
      <w:r w:rsidR="00724CBA">
        <w:rPr>
          <w:rFonts w:ascii="Times New Roman" w:hAnsi="Times New Roman" w:cs="Times New Roman"/>
          <w:color w:val="000000" w:themeColor="text1"/>
          <w:sz w:val="28"/>
          <w:szCs w:val="28"/>
        </w:rPr>
        <w:t>, что может быть реализуемо при его использовании</w:t>
      </w:r>
      <w:r>
        <w:rPr>
          <w:rFonts w:ascii="Times New Roman" w:hAnsi="Times New Roman" w:cs="Times New Roman"/>
          <w:color w:val="000000" w:themeColor="text1"/>
          <w:sz w:val="28"/>
          <w:szCs w:val="28"/>
        </w:rPr>
        <w:t>.</w:t>
      </w:r>
    </w:p>
    <w:p w:rsidR="00724CBA" w:rsidRDefault="00724CBA" w:rsidP="00F14BA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Первым шагом в рамках анализа стала проверка каждого послания на предмет количества словоформ, отражающих первый </w:t>
      </w:r>
      <w:r w:rsidR="001361BB">
        <w:rPr>
          <w:rFonts w:ascii="Times New Roman" w:hAnsi="Times New Roman" w:cs="Times New Roman"/>
          <w:sz w:val="28"/>
          <w:szCs w:val="28"/>
        </w:rPr>
        <w:t xml:space="preserve">выделенный консервативный </w:t>
      </w:r>
      <w:r>
        <w:rPr>
          <w:rFonts w:ascii="Times New Roman" w:hAnsi="Times New Roman" w:cs="Times New Roman"/>
          <w:sz w:val="28"/>
          <w:szCs w:val="28"/>
        </w:rPr>
        <w:t xml:space="preserve">элемент, то есть, трепетное отношение </w:t>
      </w:r>
      <w:r w:rsidR="001361BB">
        <w:rPr>
          <w:rFonts w:ascii="Times New Roman" w:hAnsi="Times New Roman" w:cs="Times New Roman"/>
          <w:sz w:val="28"/>
          <w:szCs w:val="28"/>
        </w:rPr>
        <w:t xml:space="preserve">к традиции, данные были занесены в таблицу, а также был построен график. Аналогично было сделано и с последующими словоформами, отражающими каждую консервативную ценность. Все данные были занесены в </w:t>
      </w:r>
      <w:r w:rsidR="00951DD3">
        <w:rPr>
          <w:rFonts w:ascii="Times New Roman" w:hAnsi="Times New Roman" w:cs="Times New Roman"/>
          <w:sz w:val="28"/>
          <w:szCs w:val="28"/>
        </w:rPr>
        <w:t xml:space="preserve">общую </w:t>
      </w:r>
      <w:r w:rsidR="001361BB">
        <w:rPr>
          <w:rFonts w:ascii="Times New Roman" w:hAnsi="Times New Roman" w:cs="Times New Roman"/>
          <w:sz w:val="28"/>
          <w:szCs w:val="28"/>
        </w:rPr>
        <w:t xml:space="preserve">таблицу, а также для каждого </w:t>
      </w:r>
      <w:r w:rsidR="00437113">
        <w:rPr>
          <w:rFonts w:ascii="Times New Roman" w:hAnsi="Times New Roman" w:cs="Times New Roman"/>
          <w:sz w:val="28"/>
          <w:szCs w:val="28"/>
        </w:rPr>
        <w:t>к</w:t>
      </w:r>
      <w:r w:rsidR="001361BB">
        <w:rPr>
          <w:rFonts w:ascii="Times New Roman" w:hAnsi="Times New Roman" w:cs="Times New Roman"/>
          <w:sz w:val="28"/>
          <w:szCs w:val="28"/>
        </w:rPr>
        <w:t xml:space="preserve">онсервативного элемента был построен график, отражающий количество словоформ, связанных с этим элементом. Данные </w:t>
      </w:r>
      <w:r w:rsidR="00951DD3">
        <w:rPr>
          <w:rFonts w:ascii="Times New Roman" w:hAnsi="Times New Roman" w:cs="Times New Roman"/>
          <w:sz w:val="28"/>
          <w:szCs w:val="28"/>
        </w:rPr>
        <w:t xml:space="preserve">в таблице позволили узнать общее количество словоформ, отражающих все рассматриваемые консервативные элементы за каждый год, посредством их суммирования. Итогом </w:t>
      </w:r>
      <w:r w:rsidR="00437113">
        <w:rPr>
          <w:rFonts w:ascii="Times New Roman" w:hAnsi="Times New Roman" w:cs="Times New Roman"/>
          <w:sz w:val="28"/>
          <w:szCs w:val="28"/>
        </w:rPr>
        <w:t>вышеописанных</w:t>
      </w:r>
      <w:r w:rsidR="00951DD3">
        <w:rPr>
          <w:rFonts w:ascii="Times New Roman" w:hAnsi="Times New Roman" w:cs="Times New Roman"/>
          <w:sz w:val="28"/>
          <w:szCs w:val="28"/>
        </w:rPr>
        <w:t xml:space="preserve"> действий стал график, отражающий общее количество консервативных слов для каждого послания. </w:t>
      </w:r>
    </w:p>
    <w:p w:rsidR="00951DD3" w:rsidRDefault="00951DD3" w:rsidP="00F14BA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проведения анализа было замечено, что послания В.В. Путина Федеральному Собранию РФ разного объема, на основании чего было сделано предположение о том, что в относительных числах тенденция к росту или к спаду может не совпадать с тенденцией в абсолютных числах</w:t>
      </w:r>
      <w:r w:rsidR="005E7BAA">
        <w:rPr>
          <w:rFonts w:ascii="Times New Roman" w:hAnsi="Times New Roman" w:cs="Times New Roman"/>
          <w:sz w:val="28"/>
          <w:szCs w:val="28"/>
        </w:rPr>
        <w:t xml:space="preserve">. Данное предположение было проверено посредством проведения тех же операций, что и в абсолютных числах, однако с долями, рассчитываемыми как число словоформ, деленное на общее количество слов. Итогами этих </w:t>
      </w:r>
      <w:r w:rsidR="00174A75">
        <w:rPr>
          <w:rFonts w:ascii="Times New Roman" w:hAnsi="Times New Roman" w:cs="Times New Roman"/>
          <w:sz w:val="28"/>
          <w:szCs w:val="28"/>
        </w:rPr>
        <w:t>действий</w:t>
      </w:r>
      <w:r w:rsidR="005E7BAA">
        <w:rPr>
          <w:rFonts w:ascii="Times New Roman" w:hAnsi="Times New Roman" w:cs="Times New Roman"/>
          <w:sz w:val="28"/>
          <w:szCs w:val="28"/>
        </w:rPr>
        <w:t xml:space="preserve"> стали: </w:t>
      </w:r>
      <w:r w:rsidR="005E7BAA">
        <w:rPr>
          <w:rFonts w:ascii="Times New Roman" w:hAnsi="Times New Roman" w:cs="Times New Roman"/>
          <w:sz w:val="28"/>
          <w:szCs w:val="28"/>
        </w:rPr>
        <w:lastRenderedPageBreak/>
        <w:t>таблица, отражающая количество всех словоформ для каждого консервативного элемента, а также общ</w:t>
      </w:r>
      <w:r w:rsidR="00437113">
        <w:rPr>
          <w:rFonts w:ascii="Times New Roman" w:hAnsi="Times New Roman" w:cs="Times New Roman"/>
          <w:sz w:val="28"/>
          <w:szCs w:val="28"/>
        </w:rPr>
        <w:t>а</w:t>
      </w:r>
      <w:r w:rsidR="005E7BAA">
        <w:rPr>
          <w:rFonts w:ascii="Times New Roman" w:hAnsi="Times New Roman" w:cs="Times New Roman"/>
          <w:sz w:val="28"/>
          <w:szCs w:val="28"/>
        </w:rPr>
        <w:t>я доля словоформ, отражающих консервативные элементы, график к каждому консервативно</w:t>
      </w:r>
      <w:r w:rsidR="003B4236">
        <w:rPr>
          <w:rFonts w:ascii="Times New Roman" w:hAnsi="Times New Roman" w:cs="Times New Roman"/>
          <w:sz w:val="28"/>
          <w:szCs w:val="28"/>
        </w:rPr>
        <w:t>му элементу и график, отражающий</w:t>
      </w:r>
      <w:r w:rsidR="005E7BAA">
        <w:rPr>
          <w:rFonts w:ascii="Times New Roman" w:hAnsi="Times New Roman" w:cs="Times New Roman"/>
          <w:sz w:val="28"/>
          <w:szCs w:val="28"/>
        </w:rPr>
        <w:t xml:space="preserve"> долю консервативных словоформ для каждого послания. </w:t>
      </w:r>
    </w:p>
    <w:p w:rsidR="00174A75" w:rsidRDefault="00174A75" w:rsidP="00F14BA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в рамках анализа стало осмысление результатов, для чего использовался качественный контент-анализ. В его процессе был рассмотрен контекст употребляемых слов для получения возможности автору быть убежденным, что результаты количественного контент-анализа действительно отражают консервативную риторику. Данный процесс был необходим ввиду того, </w:t>
      </w:r>
      <w:r w:rsidR="00803702">
        <w:rPr>
          <w:rFonts w:ascii="Times New Roman" w:hAnsi="Times New Roman" w:cs="Times New Roman"/>
          <w:sz w:val="28"/>
          <w:szCs w:val="28"/>
        </w:rPr>
        <w:t>что количественный контент-анализ не предполагает работу со смыслами, в то время как</w:t>
      </w:r>
      <w:r>
        <w:rPr>
          <w:rFonts w:ascii="Times New Roman" w:hAnsi="Times New Roman" w:cs="Times New Roman"/>
          <w:sz w:val="28"/>
          <w:szCs w:val="28"/>
        </w:rPr>
        <w:t xml:space="preserve"> данные словоформы могли использоваться в контексте критики консервативных тезисов или в действительности не отражать консервативные тезисы ввиду контек</w:t>
      </w:r>
      <w:r w:rsidR="00803702">
        <w:rPr>
          <w:rFonts w:ascii="Times New Roman" w:hAnsi="Times New Roman" w:cs="Times New Roman"/>
          <w:sz w:val="28"/>
          <w:szCs w:val="28"/>
        </w:rPr>
        <w:t>с</w:t>
      </w:r>
      <w:r>
        <w:rPr>
          <w:rFonts w:ascii="Times New Roman" w:hAnsi="Times New Roman" w:cs="Times New Roman"/>
          <w:sz w:val="28"/>
          <w:szCs w:val="28"/>
        </w:rPr>
        <w:t>та</w:t>
      </w:r>
      <w:r w:rsidR="00803702">
        <w:rPr>
          <w:rFonts w:ascii="Times New Roman" w:hAnsi="Times New Roman" w:cs="Times New Roman"/>
          <w:sz w:val="28"/>
          <w:szCs w:val="28"/>
        </w:rPr>
        <w:t xml:space="preserve">. </w:t>
      </w:r>
    </w:p>
    <w:p w:rsidR="00174A75" w:rsidRDefault="00174A75" w:rsidP="00F14BAE">
      <w:pPr>
        <w:spacing w:line="360" w:lineRule="auto"/>
        <w:ind w:firstLine="567"/>
        <w:jc w:val="both"/>
        <w:rPr>
          <w:rFonts w:ascii="Times New Roman" w:hAnsi="Times New Roman" w:cs="Times New Roman"/>
          <w:sz w:val="28"/>
          <w:szCs w:val="28"/>
        </w:rPr>
      </w:pPr>
    </w:p>
    <w:p w:rsidR="00F14BAE" w:rsidRPr="00C120E6" w:rsidRDefault="00803702" w:rsidP="00853F41">
      <w:pPr>
        <w:pStyle w:val="3"/>
        <w:jc w:val="center"/>
        <w:rPr>
          <w:rFonts w:ascii="Times New Roman" w:hAnsi="Times New Roman" w:cs="Times New Roman"/>
          <w:sz w:val="28"/>
          <w:szCs w:val="28"/>
        </w:rPr>
      </w:pPr>
      <w:bookmarkStart w:id="9" w:name="_Toc23880826"/>
      <w:r w:rsidRPr="000F2920">
        <w:rPr>
          <w:rFonts w:ascii="Times New Roman" w:hAnsi="Times New Roman" w:cs="Times New Roman"/>
          <w:sz w:val="28"/>
          <w:szCs w:val="28"/>
        </w:rPr>
        <w:t>§</w:t>
      </w:r>
      <w:r>
        <w:rPr>
          <w:rFonts w:ascii="Times New Roman" w:hAnsi="Times New Roman" w:cs="Times New Roman"/>
          <w:sz w:val="28"/>
          <w:szCs w:val="28"/>
        </w:rPr>
        <w:t xml:space="preserve">2.2. </w:t>
      </w:r>
      <w:r w:rsidR="00C120E6">
        <w:rPr>
          <w:rFonts w:ascii="Times New Roman" w:hAnsi="Times New Roman" w:cs="Times New Roman"/>
          <w:sz w:val="28"/>
          <w:szCs w:val="28"/>
        </w:rPr>
        <w:t>Анализ результатов исследования</w:t>
      </w:r>
      <w:bookmarkEnd w:id="9"/>
    </w:p>
    <w:p w:rsidR="00FF2299" w:rsidRDefault="00853F41"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roofErr w:type="gramStart"/>
      <w:r>
        <w:rPr>
          <w:rFonts w:ascii="Times New Roman" w:hAnsi="Times New Roman" w:cs="Times New Roman"/>
          <w:sz w:val="28"/>
          <w:szCs w:val="28"/>
        </w:rPr>
        <w:t>количественного</w:t>
      </w:r>
      <w:proofErr w:type="gramEnd"/>
      <w:r>
        <w:rPr>
          <w:rFonts w:ascii="Times New Roman" w:hAnsi="Times New Roman" w:cs="Times New Roman"/>
          <w:sz w:val="28"/>
          <w:szCs w:val="28"/>
        </w:rPr>
        <w:t xml:space="preserve"> контент-анализа нашли отражение в Та</w:t>
      </w:r>
      <w:r w:rsidR="00855D04">
        <w:rPr>
          <w:rFonts w:ascii="Times New Roman" w:hAnsi="Times New Roman" w:cs="Times New Roman"/>
          <w:sz w:val="28"/>
          <w:szCs w:val="28"/>
        </w:rPr>
        <w:t>блице 2 и Таблице 3, находящихся</w:t>
      </w:r>
      <w:r>
        <w:rPr>
          <w:rFonts w:ascii="Times New Roman" w:hAnsi="Times New Roman" w:cs="Times New Roman"/>
          <w:sz w:val="28"/>
          <w:szCs w:val="28"/>
        </w:rPr>
        <w:t xml:space="preserve"> в Приложении. Для </w:t>
      </w:r>
      <w:proofErr w:type="gramStart"/>
      <w:r>
        <w:rPr>
          <w:rFonts w:ascii="Times New Roman" w:hAnsi="Times New Roman" w:cs="Times New Roman"/>
          <w:sz w:val="28"/>
          <w:szCs w:val="28"/>
        </w:rPr>
        <w:t>наглядности</w:t>
      </w:r>
      <w:proofErr w:type="gramEnd"/>
      <w:r>
        <w:rPr>
          <w:rFonts w:ascii="Times New Roman" w:hAnsi="Times New Roman" w:cs="Times New Roman"/>
          <w:sz w:val="28"/>
          <w:szCs w:val="28"/>
        </w:rPr>
        <w:t xml:space="preserve"> данные из этих таблиц</w:t>
      </w:r>
      <w:r w:rsidR="00C108B3">
        <w:rPr>
          <w:rFonts w:ascii="Times New Roman" w:hAnsi="Times New Roman" w:cs="Times New Roman"/>
          <w:sz w:val="28"/>
          <w:szCs w:val="28"/>
        </w:rPr>
        <w:t xml:space="preserve"> представлены на Графиках 1.1-</w:t>
      </w:r>
      <w:r w:rsidR="00437113">
        <w:rPr>
          <w:rFonts w:ascii="Times New Roman" w:hAnsi="Times New Roman" w:cs="Times New Roman"/>
          <w:sz w:val="28"/>
          <w:szCs w:val="28"/>
        </w:rPr>
        <w:t>1.</w:t>
      </w:r>
      <w:r>
        <w:rPr>
          <w:rFonts w:ascii="Times New Roman" w:hAnsi="Times New Roman" w:cs="Times New Roman"/>
          <w:sz w:val="28"/>
          <w:szCs w:val="28"/>
        </w:rPr>
        <w:t>8</w:t>
      </w:r>
      <w:r w:rsidR="00D16E89">
        <w:rPr>
          <w:rFonts w:ascii="Times New Roman" w:hAnsi="Times New Roman" w:cs="Times New Roman"/>
          <w:sz w:val="28"/>
          <w:szCs w:val="28"/>
        </w:rPr>
        <w:t xml:space="preserve">, </w:t>
      </w:r>
      <w:r w:rsidR="00BD0B62">
        <w:rPr>
          <w:rFonts w:ascii="Times New Roman" w:hAnsi="Times New Roman" w:cs="Times New Roman"/>
          <w:sz w:val="28"/>
          <w:szCs w:val="28"/>
        </w:rPr>
        <w:t xml:space="preserve">также </w:t>
      </w:r>
      <w:r w:rsidR="00D16E89">
        <w:rPr>
          <w:rFonts w:ascii="Times New Roman" w:hAnsi="Times New Roman" w:cs="Times New Roman"/>
          <w:sz w:val="28"/>
          <w:szCs w:val="28"/>
        </w:rPr>
        <w:t>находящихся в Приложении.</w:t>
      </w:r>
    </w:p>
    <w:p w:rsidR="00853F41" w:rsidRDefault="00853F41" w:rsidP="002555E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первую очередь стоит отметить, что предположение, связанное с несовпадением тенденции к росту в абсолютных и в относительных числах подтвердилось: это можно наблюдать в сравнении Графика 2.1 и Графика 2.2</w:t>
      </w:r>
      <w:r w:rsidR="00C90E19">
        <w:rPr>
          <w:rFonts w:ascii="Times New Roman" w:hAnsi="Times New Roman" w:cs="Times New Roman"/>
          <w:sz w:val="28"/>
          <w:szCs w:val="28"/>
        </w:rPr>
        <w:t>:</w:t>
      </w:r>
      <w:r>
        <w:rPr>
          <w:rFonts w:ascii="Times New Roman" w:hAnsi="Times New Roman" w:cs="Times New Roman"/>
          <w:sz w:val="28"/>
          <w:szCs w:val="28"/>
        </w:rPr>
        <w:t xml:space="preserve"> на втором доля незначительно, но падает,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 время как на первом</w:t>
      </w:r>
      <w:r w:rsidR="00C90E19">
        <w:rPr>
          <w:rFonts w:ascii="Times New Roman" w:hAnsi="Times New Roman" w:cs="Times New Roman"/>
          <w:sz w:val="28"/>
          <w:szCs w:val="28"/>
        </w:rPr>
        <w:t xml:space="preserve"> количество</w:t>
      </w:r>
      <w:r>
        <w:rPr>
          <w:rFonts w:ascii="Times New Roman" w:hAnsi="Times New Roman" w:cs="Times New Roman"/>
          <w:sz w:val="28"/>
          <w:szCs w:val="28"/>
        </w:rPr>
        <w:t xml:space="preserve"> растет</w:t>
      </w:r>
      <w:r w:rsidR="00F46672">
        <w:rPr>
          <w:rFonts w:ascii="Times New Roman" w:hAnsi="Times New Roman" w:cs="Times New Roman"/>
          <w:sz w:val="28"/>
          <w:szCs w:val="28"/>
        </w:rPr>
        <w:t>, а также при сопоставлении Графика 4.1 и Графика 4.2, а также Графика 5.1 и Графика 5.2, на которы</w:t>
      </w:r>
      <w:r w:rsidR="00C90E19">
        <w:rPr>
          <w:rFonts w:ascii="Times New Roman" w:hAnsi="Times New Roman" w:cs="Times New Roman"/>
          <w:sz w:val="28"/>
          <w:szCs w:val="28"/>
        </w:rPr>
        <w:t>х</w:t>
      </w:r>
      <w:r w:rsidR="002F7063">
        <w:rPr>
          <w:rFonts w:ascii="Times New Roman" w:hAnsi="Times New Roman" w:cs="Times New Roman"/>
          <w:sz w:val="28"/>
          <w:szCs w:val="28"/>
        </w:rPr>
        <w:t xml:space="preserve"> </w:t>
      </w:r>
      <w:r w:rsidR="00C90E19">
        <w:rPr>
          <w:rFonts w:ascii="Times New Roman" w:hAnsi="Times New Roman" w:cs="Times New Roman"/>
          <w:sz w:val="28"/>
          <w:szCs w:val="28"/>
        </w:rPr>
        <w:t>замечается</w:t>
      </w:r>
      <w:r w:rsidR="002F7063">
        <w:rPr>
          <w:rFonts w:ascii="Times New Roman" w:hAnsi="Times New Roman" w:cs="Times New Roman"/>
          <w:sz w:val="28"/>
          <w:szCs w:val="28"/>
        </w:rPr>
        <w:t xml:space="preserve"> </w:t>
      </w:r>
      <w:r w:rsidR="00437113">
        <w:rPr>
          <w:rFonts w:ascii="Times New Roman" w:hAnsi="Times New Roman" w:cs="Times New Roman"/>
          <w:sz w:val="28"/>
          <w:szCs w:val="28"/>
        </w:rPr>
        <w:t xml:space="preserve">аналогичная </w:t>
      </w:r>
      <w:r w:rsidR="00F46672">
        <w:rPr>
          <w:rFonts w:ascii="Times New Roman" w:hAnsi="Times New Roman" w:cs="Times New Roman"/>
          <w:sz w:val="28"/>
          <w:szCs w:val="28"/>
        </w:rPr>
        <w:t>ситуация</w:t>
      </w:r>
      <w:r w:rsidR="00437113">
        <w:rPr>
          <w:rFonts w:ascii="Times New Roman" w:hAnsi="Times New Roman" w:cs="Times New Roman"/>
          <w:sz w:val="28"/>
          <w:szCs w:val="28"/>
        </w:rPr>
        <w:t xml:space="preserve"> той, что представлена на </w:t>
      </w:r>
      <w:r w:rsidR="00F46672">
        <w:rPr>
          <w:rFonts w:ascii="Times New Roman" w:hAnsi="Times New Roman" w:cs="Times New Roman"/>
          <w:sz w:val="28"/>
          <w:szCs w:val="28"/>
        </w:rPr>
        <w:t>Графиках 2.1 и 2.2: в абсолютных числах количество слов растет, а в относительных</w:t>
      </w:r>
      <w:r w:rsidR="002F7063">
        <w:rPr>
          <w:rFonts w:ascii="Times New Roman" w:hAnsi="Times New Roman" w:cs="Times New Roman"/>
          <w:sz w:val="28"/>
          <w:szCs w:val="28"/>
        </w:rPr>
        <w:t>,</w:t>
      </w:r>
      <w:r w:rsidR="00F46672">
        <w:rPr>
          <w:rFonts w:ascii="Times New Roman" w:hAnsi="Times New Roman" w:cs="Times New Roman"/>
          <w:sz w:val="28"/>
          <w:szCs w:val="28"/>
        </w:rPr>
        <w:t xml:space="preserve"> </w:t>
      </w:r>
      <w:proofErr w:type="gramStart"/>
      <w:r w:rsidR="00F46672">
        <w:rPr>
          <w:rFonts w:ascii="Times New Roman" w:hAnsi="Times New Roman" w:cs="Times New Roman"/>
          <w:sz w:val="28"/>
          <w:szCs w:val="28"/>
        </w:rPr>
        <w:t>напротив</w:t>
      </w:r>
      <w:proofErr w:type="gramEnd"/>
      <w:r w:rsidR="00F46672">
        <w:rPr>
          <w:rFonts w:ascii="Times New Roman" w:hAnsi="Times New Roman" w:cs="Times New Roman"/>
          <w:sz w:val="28"/>
          <w:szCs w:val="28"/>
        </w:rPr>
        <w:t xml:space="preserve">, падает. Однако стоит </w:t>
      </w:r>
      <w:r w:rsidR="00C90E19">
        <w:rPr>
          <w:rFonts w:ascii="Times New Roman" w:hAnsi="Times New Roman" w:cs="Times New Roman"/>
          <w:sz w:val="28"/>
          <w:szCs w:val="28"/>
        </w:rPr>
        <w:t>отметить</w:t>
      </w:r>
      <w:r w:rsidR="00F46672">
        <w:rPr>
          <w:rFonts w:ascii="Times New Roman" w:hAnsi="Times New Roman" w:cs="Times New Roman"/>
          <w:sz w:val="28"/>
          <w:szCs w:val="28"/>
        </w:rPr>
        <w:t>, что во всех случаях падение не столь значительно. Возможно, эти доли сокращаются за счет</w:t>
      </w:r>
      <w:r w:rsidR="00C90E19">
        <w:rPr>
          <w:rFonts w:ascii="Times New Roman" w:hAnsi="Times New Roman" w:cs="Times New Roman"/>
          <w:sz w:val="28"/>
          <w:szCs w:val="28"/>
        </w:rPr>
        <w:t xml:space="preserve"> заметного </w:t>
      </w:r>
      <w:r w:rsidR="00F46672">
        <w:rPr>
          <w:rFonts w:ascii="Times New Roman" w:hAnsi="Times New Roman" w:cs="Times New Roman"/>
          <w:sz w:val="28"/>
          <w:szCs w:val="28"/>
        </w:rPr>
        <w:t xml:space="preserve">увеличения доли слов, отражающих большую ценность брака и семьи. </w:t>
      </w:r>
      <w:r w:rsidR="00D16E89">
        <w:rPr>
          <w:rFonts w:ascii="Times New Roman" w:hAnsi="Times New Roman" w:cs="Times New Roman"/>
          <w:sz w:val="28"/>
          <w:szCs w:val="28"/>
        </w:rPr>
        <w:t xml:space="preserve">В свою очередь, </w:t>
      </w:r>
      <w:r w:rsidR="00C90E19">
        <w:rPr>
          <w:rFonts w:ascii="Times New Roman" w:hAnsi="Times New Roman" w:cs="Times New Roman"/>
          <w:sz w:val="28"/>
          <w:szCs w:val="28"/>
        </w:rPr>
        <w:t xml:space="preserve">рост доли слов, связанных с большой ценностью семьи и брака, </w:t>
      </w:r>
      <w:r w:rsidR="00D16E89">
        <w:rPr>
          <w:rFonts w:ascii="Times New Roman" w:hAnsi="Times New Roman" w:cs="Times New Roman"/>
          <w:sz w:val="28"/>
          <w:szCs w:val="28"/>
        </w:rPr>
        <w:t xml:space="preserve">может происходить из-за падения рождаемости в России, </w:t>
      </w:r>
      <w:r w:rsidR="00D16E89">
        <w:rPr>
          <w:rFonts w:ascii="Times New Roman" w:hAnsi="Times New Roman" w:cs="Times New Roman"/>
          <w:sz w:val="28"/>
          <w:szCs w:val="28"/>
        </w:rPr>
        <w:lastRenderedPageBreak/>
        <w:t>происходящего последние 10 лет</w:t>
      </w:r>
      <w:r w:rsidR="00D16E89">
        <w:rPr>
          <w:rStyle w:val="a9"/>
          <w:rFonts w:ascii="Times New Roman" w:hAnsi="Times New Roman" w:cs="Times New Roman"/>
          <w:sz w:val="28"/>
          <w:szCs w:val="28"/>
        </w:rPr>
        <w:footnoteReference w:id="89"/>
      </w:r>
      <w:r w:rsidR="00855D04">
        <w:rPr>
          <w:rFonts w:ascii="Times New Roman" w:hAnsi="Times New Roman" w:cs="Times New Roman"/>
          <w:sz w:val="28"/>
          <w:szCs w:val="28"/>
        </w:rPr>
        <w:t xml:space="preserve"> и</w:t>
      </w:r>
      <w:r w:rsidR="00C90E19">
        <w:rPr>
          <w:rFonts w:ascii="Times New Roman" w:hAnsi="Times New Roman" w:cs="Times New Roman"/>
          <w:sz w:val="28"/>
          <w:szCs w:val="28"/>
        </w:rPr>
        <w:t xml:space="preserve"> побуждающего все чаще говорить о </w:t>
      </w:r>
      <w:proofErr w:type="spellStart"/>
      <w:r w:rsidR="00C90E19">
        <w:rPr>
          <w:rFonts w:ascii="Times New Roman" w:hAnsi="Times New Roman" w:cs="Times New Roman"/>
          <w:sz w:val="28"/>
          <w:szCs w:val="28"/>
        </w:rPr>
        <w:t>деторождаемости</w:t>
      </w:r>
      <w:proofErr w:type="spellEnd"/>
      <w:r w:rsidR="00C90E19">
        <w:rPr>
          <w:rFonts w:ascii="Times New Roman" w:hAnsi="Times New Roman" w:cs="Times New Roman"/>
          <w:sz w:val="28"/>
          <w:szCs w:val="28"/>
        </w:rPr>
        <w:t xml:space="preserve"> и, соответственно, о семье.</w:t>
      </w:r>
    </w:p>
    <w:p w:rsidR="00BD0B62" w:rsidRPr="00FB07CC" w:rsidRDefault="00D16E89" w:rsidP="00FB07CC">
      <w:pPr>
        <w:spacing w:line="360" w:lineRule="auto"/>
        <w:ind w:firstLine="567"/>
        <w:jc w:val="both"/>
        <w:rPr>
          <w:rFonts w:ascii="Times New Roman" w:hAnsi="Times New Roman" w:cs="Times New Roman"/>
          <w:sz w:val="28"/>
          <w:szCs w:val="28"/>
        </w:rPr>
      </w:pPr>
      <w:r w:rsidRPr="00FB07CC">
        <w:rPr>
          <w:rFonts w:ascii="Times New Roman" w:hAnsi="Times New Roman" w:cs="Times New Roman"/>
          <w:sz w:val="28"/>
          <w:szCs w:val="28"/>
        </w:rPr>
        <w:t>Тем не менее, несмотря на падения дол</w:t>
      </w:r>
      <w:r w:rsidR="009F1F7B" w:rsidRPr="00FB07CC">
        <w:rPr>
          <w:rFonts w:ascii="Times New Roman" w:hAnsi="Times New Roman" w:cs="Times New Roman"/>
          <w:sz w:val="28"/>
          <w:szCs w:val="28"/>
        </w:rPr>
        <w:t>ей</w:t>
      </w:r>
      <w:r w:rsidR="00436237" w:rsidRPr="00436237">
        <w:rPr>
          <w:rFonts w:ascii="Times New Roman" w:hAnsi="Times New Roman" w:cs="Times New Roman"/>
          <w:sz w:val="28"/>
          <w:szCs w:val="28"/>
        </w:rPr>
        <w:t xml:space="preserve"> </w:t>
      </w:r>
      <w:r w:rsidR="009F1F7B" w:rsidRPr="00FB07CC">
        <w:rPr>
          <w:rFonts w:ascii="Times New Roman" w:hAnsi="Times New Roman" w:cs="Times New Roman"/>
          <w:sz w:val="28"/>
          <w:szCs w:val="28"/>
        </w:rPr>
        <w:t xml:space="preserve">словоформ от общего количества лексем, отражающих консервативные ценности, на </w:t>
      </w:r>
      <w:r w:rsidRPr="00FB07CC">
        <w:rPr>
          <w:rFonts w:ascii="Times New Roman" w:hAnsi="Times New Roman" w:cs="Times New Roman"/>
          <w:sz w:val="28"/>
          <w:szCs w:val="28"/>
        </w:rPr>
        <w:t>некоторых график</w:t>
      </w:r>
      <w:r w:rsidR="009F1F7B" w:rsidRPr="00FB07CC">
        <w:rPr>
          <w:rFonts w:ascii="Times New Roman" w:hAnsi="Times New Roman" w:cs="Times New Roman"/>
          <w:sz w:val="28"/>
          <w:szCs w:val="28"/>
        </w:rPr>
        <w:t>ах в целом количество словоформ из общего списка лексем для выделенных шести консервативных элементов растет как в абсолютных, так и в относительных числах, что доказыв</w:t>
      </w:r>
      <w:r w:rsidR="00436237">
        <w:rPr>
          <w:rFonts w:ascii="Times New Roman" w:hAnsi="Times New Roman" w:cs="Times New Roman"/>
          <w:sz w:val="28"/>
          <w:szCs w:val="28"/>
        </w:rPr>
        <w:t xml:space="preserve">ают График 7 и График 8. </w:t>
      </w:r>
      <w:proofErr w:type="gramStart"/>
      <w:r w:rsidR="00436237">
        <w:rPr>
          <w:rFonts w:ascii="Times New Roman" w:hAnsi="Times New Roman" w:cs="Times New Roman"/>
          <w:sz w:val="28"/>
          <w:szCs w:val="28"/>
        </w:rPr>
        <w:t>Причем</w:t>
      </w:r>
      <w:r w:rsidR="009F1F7B" w:rsidRPr="00FB07CC">
        <w:rPr>
          <w:rFonts w:ascii="Times New Roman" w:hAnsi="Times New Roman" w:cs="Times New Roman"/>
          <w:sz w:val="28"/>
          <w:szCs w:val="28"/>
        </w:rPr>
        <w:t xml:space="preserve"> в абсолютных числах рост достигается за счет роста слов, отражающих каждую ценность, ввиду того что </w:t>
      </w:r>
      <w:r w:rsidR="00C90E19" w:rsidRPr="00FB07CC">
        <w:rPr>
          <w:rFonts w:ascii="Times New Roman" w:hAnsi="Times New Roman" w:cs="Times New Roman"/>
          <w:sz w:val="28"/>
          <w:szCs w:val="28"/>
        </w:rPr>
        <w:t>на отдельных графиках наблюдается рост словоформ, связанных с каждой ценностью</w:t>
      </w:r>
      <w:r w:rsidR="009F1F7B" w:rsidRPr="00FB07CC">
        <w:rPr>
          <w:rFonts w:ascii="Times New Roman" w:hAnsi="Times New Roman" w:cs="Times New Roman"/>
          <w:sz w:val="28"/>
          <w:szCs w:val="28"/>
        </w:rPr>
        <w:t xml:space="preserve">, в то время как в относительных числах рост не столь значительный и достигается </w:t>
      </w:r>
      <w:r w:rsidR="00C90E19" w:rsidRPr="00FB07CC">
        <w:rPr>
          <w:rFonts w:ascii="Times New Roman" w:hAnsi="Times New Roman" w:cs="Times New Roman"/>
          <w:sz w:val="28"/>
          <w:szCs w:val="28"/>
        </w:rPr>
        <w:t xml:space="preserve">в основном </w:t>
      </w:r>
      <w:r w:rsidR="009F1F7B" w:rsidRPr="00FB07CC">
        <w:rPr>
          <w:rFonts w:ascii="Times New Roman" w:hAnsi="Times New Roman" w:cs="Times New Roman"/>
          <w:sz w:val="28"/>
          <w:szCs w:val="28"/>
        </w:rPr>
        <w:t>за счет роста доли слов, отражающих ценность брака и семьи.</w:t>
      </w:r>
      <w:proofErr w:type="gramEnd"/>
    </w:p>
    <w:p w:rsidR="00DF3D57" w:rsidRPr="00436237" w:rsidRDefault="00DF3D57" w:rsidP="00FB07CC">
      <w:pPr>
        <w:spacing w:line="360" w:lineRule="auto"/>
        <w:ind w:firstLine="567"/>
        <w:jc w:val="both"/>
        <w:rPr>
          <w:rFonts w:ascii="Times New Roman" w:hAnsi="Times New Roman" w:cs="Times New Roman"/>
          <w:sz w:val="28"/>
          <w:szCs w:val="28"/>
          <w:lang w:val="en-US"/>
        </w:rPr>
      </w:pPr>
      <w:r w:rsidRPr="00FB07CC">
        <w:rPr>
          <w:rFonts w:ascii="Times New Roman" w:hAnsi="Times New Roman" w:cs="Times New Roman"/>
          <w:sz w:val="28"/>
          <w:szCs w:val="28"/>
        </w:rPr>
        <w:t>Однако, как было сказано ранее, выводов из количественного контент-анализа недостаточно для того, чтобы сделать вывод о наличии консервативной риторики, для чего было принято решение прибегнуть к</w:t>
      </w:r>
      <w:r w:rsidR="00436237">
        <w:rPr>
          <w:rFonts w:ascii="Times New Roman" w:hAnsi="Times New Roman" w:cs="Times New Roman"/>
          <w:sz w:val="28"/>
          <w:szCs w:val="28"/>
        </w:rPr>
        <w:t xml:space="preserve"> </w:t>
      </w:r>
      <w:proofErr w:type="gramStart"/>
      <w:r w:rsidR="00436237">
        <w:rPr>
          <w:rFonts w:ascii="Times New Roman" w:hAnsi="Times New Roman" w:cs="Times New Roman"/>
          <w:sz w:val="28"/>
          <w:szCs w:val="28"/>
        </w:rPr>
        <w:t>качественному</w:t>
      </w:r>
      <w:proofErr w:type="gramEnd"/>
      <w:r w:rsidR="00436237">
        <w:rPr>
          <w:rFonts w:ascii="Times New Roman" w:hAnsi="Times New Roman" w:cs="Times New Roman"/>
          <w:sz w:val="28"/>
          <w:szCs w:val="28"/>
        </w:rPr>
        <w:t xml:space="preserve"> </w:t>
      </w:r>
      <w:proofErr w:type="spellStart"/>
      <w:r w:rsidR="00436237">
        <w:rPr>
          <w:rFonts w:ascii="Times New Roman" w:hAnsi="Times New Roman" w:cs="Times New Roman"/>
          <w:sz w:val="28"/>
          <w:szCs w:val="28"/>
        </w:rPr>
        <w:t>контент-анализу</w:t>
      </w:r>
      <w:proofErr w:type="spellEnd"/>
      <w:r w:rsidR="00436237">
        <w:rPr>
          <w:rFonts w:ascii="Times New Roman" w:hAnsi="Times New Roman" w:cs="Times New Roman"/>
          <w:sz w:val="28"/>
          <w:szCs w:val="28"/>
        </w:rPr>
        <w:t>.</w:t>
      </w:r>
    </w:p>
    <w:p w:rsidR="00DE1513" w:rsidRDefault="00CA08D0" w:rsidP="00FB07CC">
      <w:pPr>
        <w:spacing w:line="360" w:lineRule="auto"/>
        <w:ind w:firstLine="567"/>
        <w:jc w:val="both"/>
        <w:rPr>
          <w:rFonts w:ascii="Times New Roman" w:hAnsi="Times New Roman" w:cs="Times New Roman"/>
          <w:color w:val="000000"/>
          <w:sz w:val="28"/>
          <w:szCs w:val="28"/>
        </w:rPr>
      </w:pPr>
      <w:r w:rsidRPr="00FB07CC">
        <w:rPr>
          <w:rFonts w:ascii="Times New Roman" w:hAnsi="Times New Roman" w:cs="Times New Roman"/>
          <w:sz w:val="28"/>
          <w:szCs w:val="28"/>
        </w:rPr>
        <w:t xml:space="preserve">По итогам </w:t>
      </w:r>
      <w:proofErr w:type="spellStart"/>
      <w:r w:rsidRPr="00FB07CC">
        <w:rPr>
          <w:rFonts w:ascii="Times New Roman" w:hAnsi="Times New Roman" w:cs="Times New Roman"/>
          <w:sz w:val="28"/>
          <w:szCs w:val="28"/>
        </w:rPr>
        <w:t>контент-анализа</w:t>
      </w:r>
      <w:proofErr w:type="spellEnd"/>
      <w:r w:rsidRPr="00FB07CC">
        <w:rPr>
          <w:rFonts w:ascii="Times New Roman" w:hAnsi="Times New Roman" w:cs="Times New Roman"/>
          <w:sz w:val="28"/>
          <w:szCs w:val="28"/>
        </w:rPr>
        <w:t xml:space="preserve"> можно заключить, что на протяжении всего периода </w:t>
      </w:r>
      <w:r w:rsidR="007D3700" w:rsidRPr="00FB07CC">
        <w:rPr>
          <w:rFonts w:ascii="Times New Roman" w:hAnsi="Times New Roman" w:cs="Times New Roman"/>
          <w:sz w:val="28"/>
          <w:szCs w:val="28"/>
        </w:rPr>
        <w:t xml:space="preserve">своего </w:t>
      </w:r>
      <w:r w:rsidR="00436237">
        <w:rPr>
          <w:rFonts w:ascii="Times New Roman" w:hAnsi="Times New Roman" w:cs="Times New Roman"/>
          <w:sz w:val="28"/>
          <w:szCs w:val="28"/>
        </w:rPr>
        <w:t xml:space="preserve">президентства В.В. </w:t>
      </w:r>
      <w:proofErr w:type="gramStart"/>
      <w:r w:rsidR="00436237">
        <w:rPr>
          <w:rFonts w:ascii="Times New Roman" w:hAnsi="Times New Roman" w:cs="Times New Roman"/>
          <w:sz w:val="28"/>
          <w:szCs w:val="28"/>
        </w:rPr>
        <w:t>Путин</w:t>
      </w:r>
      <w:proofErr w:type="gramEnd"/>
      <w:r w:rsidRPr="00FB07CC">
        <w:rPr>
          <w:rFonts w:ascii="Times New Roman" w:hAnsi="Times New Roman" w:cs="Times New Roman"/>
          <w:sz w:val="28"/>
          <w:szCs w:val="28"/>
        </w:rPr>
        <w:t xml:space="preserve"> так или иначе обращался к консервативным ценностям в большей или меньшей степени. </w:t>
      </w:r>
      <w:r w:rsidR="007D3700" w:rsidRPr="00FB07CC">
        <w:rPr>
          <w:rFonts w:ascii="Times New Roman" w:hAnsi="Times New Roman" w:cs="Times New Roman"/>
          <w:sz w:val="28"/>
          <w:szCs w:val="28"/>
        </w:rPr>
        <w:t>Президент действительно уделял большую роль семье: например, он сравнивал наличие комфорта с возможностью растить детей, говоря, что без этого жизнь трудна: «</w:t>
      </w:r>
      <w:r w:rsidR="007D3700" w:rsidRPr="00FB07CC">
        <w:rPr>
          <w:rFonts w:ascii="Times New Roman" w:hAnsi="Times New Roman" w:cs="Times New Roman"/>
          <w:color w:val="030B1A"/>
          <w:sz w:val="28"/>
          <w:szCs w:val="28"/>
        </w:rPr>
        <w:t>Однако сегодня в нашем доме далеко до комфорта. Еще очень многим трудно растить детей, обеспечивать достойную старость своим родителям. Трудно жить»</w:t>
      </w:r>
      <w:r w:rsidR="007D3700" w:rsidRPr="00FB07CC">
        <w:rPr>
          <w:rStyle w:val="a9"/>
          <w:rFonts w:ascii="Times New Roman" w:hAnsi="Times New Roman" w:cs="Times New Roman"/>
          <w:color w:val="030B1A"/>
          <w:sz w:val="28"/>
          <w:szCs w:val="28"/>
        </w:rPr>
        <w:footnoteReference w:id="90"/>
      </w:r>
      <w:r w:rsidR="007D3700" w:rsidRPr="00FB07CC">
        <w:rPr>
          <w:rFonts w:ascii="Times New Roman" w:hAnsi="Times New Roman" w:cs="Times New Roman"/>
          <w:color w:val="030B1A"/>
          <w:sz w:val="28"/>
          <w:szCs w:val="28"/>
        </w:rPr>
        <w:t xml:space="preserve">, в 2007 он говорил о необходимости </w:t>
      </w:r>
      <w:r w:rsidR="007D3700" w:rsidRPr="00437113">
        <w:rPr>
          <w:rFonts w:ascii="Times New Roman" w:hAnsi="Times New Roman" w:cs="Times New Roman"/>
          <w:color w:val="030B1A"/>
          <w:sz w:val="28"/>
          <w:szCs w:val="28"/>
        </w:rPr>
        <w:t>«объединить усилия государства, общества, бизнеса вокруг важнейших вопросов укрепления авторитета и поддержки института семьи, базовых семейных ценностей»</w:t>
      </w:r>
      <w:r w:rsidR="007D3700" w:rsidRPr="00437113">
        <w:rPr>
          <w:rStyle w:val="a9"/>
          <w:rFonts w:ascii="Times New Roman" w:hAnsi="Times New Roman" w:cs="Times New Roman"/>
          <w:color w:val="030B1A"/>
          <w:sz w:val="28"/>
          <w:szCs w:val="28"/>
        </w:rPr>
        <w:footnoteReference w:id="91"/>
      </w:r>
      <w:r w:rsidR="007D3700" w:rsidRPr="00437113">
        <w:rPr>
          <w:rFonts w:ascii="Times New Roman" w:hAnsi="Times New Roman" w:cs="Times New Roman"/>
          <w:color w:val="030B1A"/>
          <w:sz w:val="28"/>
          <w:szCs w:val="28"/>
        </w:rPr>
        <w:t>,</w:t>
      </w:r>
      <w:r w:rsidR="007D3700" w:rsidRPr="00FB07CC">
        <w:rPr>
          <w:rFonts w:ascii="Times New Roman" w:hAnsi="Times New Roman" w:cs="Times New Roman"/>
          <w:color w:val="030B1A"/>
          <w:sz w:val="28"/>
          <w:szCs w:val="28"/>
        </w:rPr>
        <w:t xml:space="preserve"> подчеркивая </w:t>
      </w:r>
      <w:r w:rsidR="007D3700" w:rsidRPr="00FB07CC">
        <w:rPr>
          <w:rFonts w:ascii="Times New Roman" w:hAnsi="Times New Roman" w:cs="Times New Roman"/>
          <w:color w:val="030B1A"/>
          <w:sz w:val="28"/>
          <w:szCs w:val="28"/>
        </w:rPr>
        <w:lastRenderedPageBreak/>
        <w:t>необходимость уделять вниман</w:t>
      </w:r>
      <w:r w:rsidR="00677656">
        <w:rPr>
          <w:rFonts w:ascii="Times New Roman" w:hAnsi="Times New Roman" w:cs="Times New Roman"/>
          <w:color w:val="030B1A"/>
          <w:sz w:val="28"/>
          <w:szCs w:val="28"/>
        </w:rPr>
        <w:t>ия вопросам, связанным с семьей.</w:t>
      </w:r>
      <w:r w:rsidR="007D3700" w:rsidRPr="00FB07CC">
        <w:rPr>
          <w:rFonts w:ascii="Times New Roman" w:hAnsi="Times New Roman" w:cs="Times New Roman"/>
          <w:color w:val="030B1A"/>
          <w:sz w:val="28"/>
          <w:szCs w:val="28"/>
        </w:rPr>
        <w:t xml:space="preserve"> </w:t>
      </w:r>
      <w:r w:rsidR="00436237">
        <w:rPr>
          <w:rFonts w:ascii="Times New Roman" w:hAnsi="Times New Roman" w:cs="Times New Roman"/>
          <w:color w:val="030B1A"/>
          <w:sz w:val="28"/>
          <w:szCs w:val="28"/>
        </w:rPr>
        <w:t>В.</w:t>
      </w:r>
      <w:r w:rsidR="00306C35" w:rsidRPr="00FB07CC">
        <w:rPr>
          <w:rFonts w:ascii="Times New Roman" w:hAnsi="Times New Roman" w:cs="Times New Roman"/>
          <w:color w:val="030B1A"/>
          <w:sz w:val="28"/>
          <w:szCs w:val="28"/>
        </w:rPr>
        <w:t xml:space="preserve">В. Путин видит силу именно в детях, а значит, и в семье, поскольку они неразрывно связаны: </w:t>
      </w:r>
      <w:r w:rsidR="00306C35" w:rsidRPr="00437113">
        <w:rPr>
          <w:rFonts w:ascii="Times New Roman" w:hAnsi="Times New Roman" w:cs="Times New Roman"/>
          <w:color w:val="030B1A"/>
          <w:sz w:val="28"/>
          <w:szCs w:val="28"/>
        </w:rPr>
        <w:t>«И понятно, что это сбережение нации, воспитание детей и раскрытие их талантов – то, что определяет силу и будущее любой страны, в том числе и нашей»</w:t>
      </w:r>
      <w:r w:rsidR="00306C35" w:rsidRPr="00437113">
        <w:rPr>
          <w:rStyle w:val="a9"/>
          <w:rFonts w:ascii="Times New Roman" w:hAnsi="Times New Roman" w:cs="Times New Roman"/>
          <w:color w:val="030B1A"/>
          <w:sz w:val="28"/>
          <w:szCs w:val="28"/>
        </w:rPr>
        <w:footnoteReference w:id="92"/>
      </w:r>
      <w:r w:rsidR="00306C35" w:rsidRPr="00437113">
        <w:rPr>
          <w:rFonts w:ascii="Times New Roman" w:hAnsi="Times New Roman" w:cs="Times New Roman"/>
          <w:color w:val="030B1A"/>
          <w:sz w:val="28"/>
          <w:szCs w:val="28"/>
        </w:rPr>
        <w:t>.</w:t>
      </w:r>
      <w:r w:rsidR="00306C35" w:rsidRPr="00FB07CC">
        <w:rPr>
          <w:rFonts w:ascii="Times New Roman" w:hAnsi="Times New Roman" w:cs="Times New Roman"/>
          <w:color w:val="030B1A"/>
          <w:sz w:val="28"/>
          <w:szCs w:val="28"/>
        </w:rPr>
        <w:t xml:space="preserve"> Однако следует заметить, что в начале ХХ</w:t>
      </w:r>
      <w:r w:rsidR="00306C35" w:rsidRPr="00FB07CC">
        <w:rPr>
          <w:rFonts w:ascii="Times New Roman" w:hAnsi="Times New Roman" w:cs="Times New Roman"/>
          <w:color w:val="030B1A"/>
          <w:sz w:val="28"/>
          <w:szCs w:val="28"/>
          <w:lang w:val="en-GB"/>
        </w:rPr>
        <w:t>I</w:t>
      </w:r>
      <w:r w:rsidR="00306C35" w:rsidRPr="00FB07CC">
        <w:rPr>
          <w:rFonts w:ascii="Times New Roman" w:hAnsi="Times New Roman" w:cs="Times New Roman"/>
          <w:color w:val="030B1A"/>
          <w:sz w:val="28"/>
          <w:szCs w:val="28"/>
        </w:rPr>
        <w:t xml:space="preserve"> века президент говорил о важности семьи в контексте необходимости решения демографической проблемы, начиная с 2012 года он акцентировал внимание на старших поколениях, говоря о </w:t>
      </w:r>
      <w:proofErr w:type="gramStart"/>
      <w:r w:rsidR="00306C35" w:rsidRPr="00FB07CC">
        <w:rPr>
          <w:rFonts w:ascii="Times New Roman" w:hAnsi="Times New Roman" w:cs="Times New Roman"/>
          <w:color w:val="030B1A"/>
          <w:sz w:val="28"/>
          <w:szCs w:val="28"/>
        </w:rPr>
        <w:t>заботе</w:t>
      </w:r>
      <w:proofErr w:type="gramEnd"/>
      <w:r w:rsidR="00306C35" w:rsidRPr="00FB07CC">
        <w:rPr>
          <w:rFonts w:ascii="Times New Roman" w:hAnsi="Times New Roman" w:cs="Times New Roman"/>
          <w:color w:val="030B1A"/>
          <w:sz w:val="28"/>
          <w:szCs w:val="28"/>
        </w:rPr>
        <w:t xml:space="preserve"> о них в </w:t>
      </w:r>
      <w:proofErr w:type="gramStart"/>
      <w:r w:rsidR="00306C35" w:rsidRPr="00FB07CC">
        <w:rPr>
          <w:rFonts w:ascii="Times New Roman" w:hAnsi="Times New Roman" w:cs="Times New Roman"/>
          <w:color w:val="030B1A"/>
          <w:sz w:val="28"/>
          <w:szCs w:val="28"/>
        </w:rPr>
        <w:t>контексте</w:t>
      </w:r>
      <w:proofErr w:type="gramEnd"/>
      <w:r w:rsidR="00306C35" w:rsidRPr="00FB07CC">
        <w:rPr>
          <w:rFonts w:ascii="Times New Roman" w:hAnsi="Times New Roman" w:cs="Times New Roman"/>
          <w:color w:val="030B1A"/>
          <w:sz w:val="28"/>
          <w:szCs w:val="28"/>
        </w:rPr>
        <w:t xml:space="preserve"> потребности увеличения их продолжительности жизни, в то время как в 2018 и 2019</w:t>
      </w:r>
      <w:r w:rsidR="00436237">
        <w:rPr>
          <w:rFonts w:ascii="Times New Roman" w:hAnsi="Times New Roman" w:cs="Times New Roman"/>
          <w:color w:val="030B1A"/>
          <w:sz w:val="28"/>
          <w:szCs w:val="28"/>
        </w:rPr>
        <w:t xml:space="preserve"> годах</w:t>
      </w:r>
      <w:r w:rsidR="00306C35" w:rsidRPr="00FB07CC">
        <w:rPr>
          <w:rFonts w:ascii="Times New Roman" w:hAnsi="Times New Roman" w:cs="Times New Roman"/>
          <w:color w:val="030B1A"/>
          <w:sz w:val="28"/>
          <w:szCs w:val="28"/>
        </w:rPr>
        <w:t xml:space="preserve"> он преимущественно говорит о детях и важности создания благоприятных условий для их развития, что также проецируется на семью. Однако данные обращения все же можно рассматривать как проявление консервативных идей, потому что помимо государственной поддержки он видит важность роли семьи в преодолении данных задач. </w:t>
      </w:r>
      <w:r w:rsidR="00C50B20" w:rsidRPr="00FB07CC">
        <w:rPr>
          <w:rFonts w:ascii="Times New Roman" w:hAnsi="Times New Roman" w:cs="Times New Roman"/>
          <w:color w:val="030B1A"/>
          <w:sz w:val="28"/>
          <w:szCs w:val="28"/>
        </w:rPr>
        <w:t>Консервативными также можно считать его мысли о необходимости эффективного государства, так, в 2003 году он заключил, что «наиболее серьезными угрозами для страны являются демографический упадок, экономическая слабость России и неэффективность государства»</w:t>
      </w:r>
      <w:r w:rsidR="00C50B20" w:rsidRPr="00FB07CC">
        <w:rPr>
          <w:rStyle w:val="a9"/>
          <w:rFonts w:ascii="Times New Roman" w:hAnsi="Times New Roman" w:cs="Times New Roman"/>
          <w:color w:val="030B1A"/>
          <w:sz w:val="28"/>
          <w:szCs w:val="28"/>
        </w:rPr>
        <w:footnoteReference w:id="93"/>
      </w:r>
      <w:r w:rsidR="00C50B20" w:rsidRPr="00FB07CC">
        <w:rPr>
          <w:rFonts w:ascii="Times New Roman" w:hAnsi="Times New Roman" w:cs="Times New Roman"/>
          <w:color w:val="030B1A"/>
          <w:sz w:val="28"/>
          <w:szCs w:val="28"/>
        </w:rPr>
        <w:t xml:space="preserve">. Все его </w:t>
      </w:r>
      <w:proofErr w:type="gramStart"/>
      <w:r w:rsidR="00C50B20" w:rsidRPr="00FB07CC">
        <w:rPr>
          <w:rFonts w:ascii="Times New Roman" w:hAnsi="Times New Roman" w:cs="Times New Roman"/>
          <w:color w:val="030B1A"/>
          <w:sz w:val="28"/>
          <w:szCs w:val="28"/>
        </w:rPr>
        <w:t>послания</w:t>
      </w:r>
      <w:proofErr w:type="gramEnd"/>
      <w:r w:rsidR="00C50B20" w:rsidRPr="00FB07CC">
        <w:rPr>
          <w:rFonts w:ascii="Times New Roman" w:hAnsi="Times New Roman" w:cs="Times New Roman"/>
          <w:color w:val="030B1A"/>
          <w:sz w:val="28"/>
          <w:szCs w:val="28"/>
        </w:rPr>
        <w:t xml:space="preserve"> так или иначе связаны с идеей повышения эффективности, так, например, </w:t>
      </w:r>
      <w:r w:rsidR="00AD4865" w:rsidRPr="00FB07CC">
        <w:rPr>
          <w:rFonts w:ascii="Times New Roman" w:hAnsi="Times New Roman" w:cs="Times New Roman"/>
          <w:color w:val="030B1A"/>
          <w:sz w:val="28"/>
          <w:szCs w:val="28"/>
        </w:rPr>
        <w:t>он говорит о том, что «надо усилить государственные структуры, которые должны помогать отечественным производителям адаптироваться к </w:t>
      </w:r>
      <w:proofErr w:type="gramStart"/>
      <w:r w:rsidR="00AD4865" w:rsidRPr="00FB07CC">
        <w:rPr>
          <w:rFonts w:ascii="Times New Roman" w:hAnsi="Times New Roman" w:cs="Times New Roman"/>
          <w:color w:val="030B1A"/>
          <w:sz w:val="28"/>
          <w:szCs w:val="28"/>
        </w:rPr>
        <w:t>новым условиям работы»</w:t>
      </w:r>
      <w:r w:rsidR="00AD4865" w:rsidRPr="00FB07CC">
        <w:rPr>
          <w:rStyle w:val="a9"/>
          <w:rFonts w:ascii="Times New Roman" w:hAnsi="Times New Roman" w:cs="Times New Roman"/>
          <w:color w:val="030B1A"/>
          <w:sz w:val="28"/>
          <w:szCs w:val="28"/>
        </w:rPr>
        <w:footnoteReference w:id="94"/>
      </w:r>
      <w:r w:rsidR="00436237">
        <w:rPr>
          <w:rFonts w:ascii="Times New Roman" w:hAnsi="Times New Roman" w:cs="Times New Roman"/>
          <w:color w:val="030B1A"/>
          <w:sz w:val="28"/>
          <w:szCs w:val="28"/>
        </w:rPr>
        <w:t>, уделяет</w:t>
      </w:r>
      <w:r w:rsidR="00AD4865" w:rsidRPr="00FB07CC">
        <w:rPr>
          <w:rFonts w:ascii="Times New Roman" w:hAnsi="Times New Roman" w:cs="Times New Roman"/>
          <w:color w:val="030B1A"/>
          <w:sz w:val="28"/>
          <w:szCs w:val="28"/>
        </w:rPr>
        <w:t xml:space="preserve"> внимание и авторитету государства, утверждая, что </w:t>
      </w:r>
      <w:r w:rsidR="00FB07CC" w:rsidRPr="00FB07CC">
        <w:rPr>
          <w:rFonts w:ascii="Times New Roman" w:hAnsi="Times New Roman" w:cs="Times New Roman"/>
          <w:color w:val="030B1A"/>
          <w:sz w:val="28"/>
          <w:szCs w:val="28"/>
        </w:rPr>
        <w:t xml:space="preserve">он </w:t>
      </w:r>
      <w:r w:rsidR="00436237">
        <w:rPr>
          <w:rFonts w:ascii="Times New Roman" w:hAnsi="Times New Roman" w:cs="Times New Roman"/>
          <w:color w:val="030B1A"/>
          <w:sz w:val="28"/>
          <w:szCs w:val="28"/>
        </w:rPr>
        <w:t xml:space="preserve">«должен основываться не на </w:t>
      </w:r>
      <w:r w:rsidR="00AD4865" w:rsidRPr="00FB07CC">
        <w:rPr>
          <w:rFonts w:ascii="Times New Roman" w:hAnsi="Times New Roman" w:cs="Times New Roman"/>
          <w:color w:val="030B1A"/>
          <w:sz w:val="28"/>
          <w:szCs w:val="28"/>
        </w:rPr>
        <w:t>вседозволенности</w:t>
      </w:r>
      <w:r w:rsidR="00436237">
        <w:rPr>
          <w:rFonts w:ascii="Times New Roman" w:hAnsi="Times New Roman" w:cs="Times New Roman"/>
          <w:color w:val="030B1A"/>
          <w:sz w:val="28"/>
          <w:szCs w:val="28"/>
        </w:rPr>
        <w:t xml:space="preserve"> и попустительстве, </w:t>
      </w:r>
      <w:r w:rsidR="00AD4865" w:rsidRPr="00FB07CC">
        <w:rPr>
          <w:rFonts w:ascii="Times New Roman" w:hAnsi="Times New Roman" w:cs="Times New Roman"/>
          <w:color w:val="030B1A"/>
          <w:sz w:val="28"/>
          <w:szCs w:val="28"/>
        </w:rPr>
        <w:t>а на способности принимать справедливые законы и твердо добиваться их исполнения»</w:t>
      </w:r>
      <w:r w:rsidR="00AD4865" w:rsidRPr="00FB07CC">
        <w:rPr>
          <w:rStyle w:val="a9"/>
          <w:rFonts w:ascii="Times New Roman" w:hAnsi="Times New Roman" w:cs="Times New Roman"/>
          <w:color w:val="030B1A"/>
          <w:sz w:val="28"/>
          <w:szCs w:val="28"/>
        </w:rPr>
        <w:footnoteReference w:id="95"/>
      </w:r>
      <w:r w:rsidR="00AD4865" w:rsidRPr="00FB07CC">
        <w:rPr>
          <w:rFonts w:ascii="Times New Roman" w:hAnsi="Times New Roman" w:cs="Times New Roman"/>
          <w:color w:val="030B1A"/>
          <w:sz w:val="28"/>
          <w:szCs w:val="28"/>
        </w:rPr>
        <w:t xml:space="preserve">. Его упоминания традиций также имеют консервативный характер: он настаивает на их уважении не только гражданами России, но и </w:t>
      </w:r>
      <w:r w:rsidR="00FB07CC" w:rsidRPr="00FB07CC">
        <w:rPr>
          <w:rFonts w:ascii="Times New Roman" w:hAnsi="Times New Roman" w:cs="Times New Roman"/>
          <w:color w:val="030B1A"/>
          <w:sz w:val="28"/>
          <w:szCs w:val="28"/>
        </w:rPr>
        <w:t>иммигрантами</w:t>
      </w:r>
      <w:r w:rsidR="00677656">
        <w:rPr>
          <w:rFonts w:ascii="Times New Roman" w:hAnsi="Times New Roman" w:cs="Times New Roman"/>
          <w:color w:val="030B1A"/>
          <w:sz w:val="28"/>
          <w:szCs w:val="28"/>
        </w:rPr>
        <w:t xml:space="preserve">: «переезжающие в </w:t>
      </w:r>
      <w:r w:rsidR="00AD4865" w:rsidRPr="00FB07CC">
        <w:rPr>
          <w:rFonts w:ascii="Times New Roman" w:hAnsi="Times New Roman" w:cs="Times New Roman"/>
          <w:color w:val="030B1A"/>
          <w:sz w:val="28"/>
          <w:szCs w:val="28"/>
        </w:rPr>
        <w:t>Россию люди должны</w:t>
      </w:r>
      <w:proofErr w:type="gramEnd"/>
      <w:r w:rsidR="00AD4865" w:rsidRPr="00FB07CC">
        <w:rPr>
          <w:rFonts w:ascii="Times New Roman" w:hAnsi="Times New Roman" w:cs="Times New Roman"/>
          <w:color w:val="030B1A"/>
          <w:sz w:val="28"/>
          <w:szCs w:val="28"/>
        </w:rPr>
        <w:t xml:space="preserve"> </w:t>
      </w:r>
      <w:proofErr w:type="gramStart"/>
      <w:r w:rsidR="00436237">
        <w:rPr>
          <w:rFonts w:ascii="Times New Roman" w:hAnsi="Times New Roman" w:cs="Times New Roman"/>
          <w:color w:val="030B1A"/>
          <w:sz w:val="28"/>
          <w:szCs w:val="28"/>
        </w:rPr>
        <w:lastRenderedPageBreak/>
        <w:t xml:space="preserve">с уважением относиться к российской культуре, к </w:t>
      </w:r>
      <w:r w:rsidR="00AD4865" w:rsidRPr="00FB07CC">
        <w:rPr>
          <w:rFonts w:ascii="Times New Roman" w:hAnsi="Times New Roman" w:cs="Times New Roman"/>
          <w:color w:val="030B1A"/>
          <w:sz w:val="28"/>
          <w:szCs w:val="28"/>
        </w:rPr>
        <w:t>нашим национальным традициям»</w:t>
      </w:r>
      <w:r w:rsidR="00AD4865" w:rsidRPr="00FB07CC">
        <w:rPr>
          <w:rStyle w:val="a9"/>
          <w:rFonts w:ascii="Times New Roman" w:hAnsi="Times New Roman" w:cs="Times New Roman"/>
          <w:color w:val="030B1A"/>
          <w:sz w:val="28"/>
          <w:szCs w:val="28"/>
        </w:rPr>
        <w:footnoteReference w:id="96"/>
      </w:r>
      <w:r w:rsidR="00AD4865" w:rsidRPr="00FB07CC">
        <w:rPr>
          <w:rFonts w:ascii="Times New Roman" w:hAnsi="Times New Roman" w:cs="Times New Roman"/>
          <w:color w:val="030B1A"/>
          <w:sz w:val="28"/>
          <w:szCs w:val="28"/>
        </w:rPr>
        <w:t>, он выступает против разрушения традиционных ценностей, говоря, что это не только «</w:t>
      </w:r>
      <w:r w:rsidR="00AD4865" w:rsidRPr="00FB07CC">
        <w:rPr>
          <w:rFonts w:ascii="Times New Roman" w:hAnsi="Times New Roman" w:cs="Times New Roman"/>
          <w:color w:val="000000"/>
          <w:sz w:val="28"/>
          <w:szCs w:val="28"/>
        </w:rPr>
        <w:t xml:space="preserve">ведёт за собой негативные </w:t>
      </w:r>
      <w:r w:rsidR="00436237">
        <w:rPr>
          <w:rFonts w:ascii="Times New Roman" w:hAnsi="Times New Roman" w:cs="Times New Roman"/>
          <w:color w:val="000000"/>
          <w:sz w:val="28"/>
          <w:szCs w:val="28"/>
        </w:rPr>
        <w:t xml:space="preserve">последствия для обществ, но и в </w:t>
      </w:r>
      <w:r w:rsidR="00AD4865" w:rsidRPr="00FB07CC">
        <w:rPr>
          <w:rFonts w:ascii="Times New Roman" w:hAnsi="Times New Roman" w:cs="Times New Roman"/>
          <w:color w:val="000000"/>
          <w:sz w:val="28"/>
          <w:szCs w:val="28"/>
        </w:rPr>
        <w:t>корне антидемок</w:t>
      </w:r>
      <w:r w:rsidR="00436237">
        <w:rPr>
          <w:rFonts w:ascii="Times New Roman" w:hAnsi="Times New Roman" w:cs="Times New Roman"/>
          <w:color w:val="000000"/>
          <w:sz w:val="28"/>
          <w:szCs w:val="28"/>
        </w:rPr>
        <w:t xml:space="preserve">ратично, поскольку проводится в жизнь исходя из </w:t>
      </w:r>
      <w:r w:rsidR="00AD4865" w:rsidRPr="00FB07CC">
        <w:rPr>
          <w:rFonts w:ascii="Times New Roman" w:hAnsi="Times New Roman" w:cs="Times New Roman"/>
          <w:color w:val="000000"/>
          <w:sz w:val="28"/>
          <w:szCs w:val="28"/>
        </w:rPr>
        <w:t>абстрактных, отвлечённых идей, вопреки воле народ</w:t>
      </w:r>
      <w:r w:rsidR="00436237">
        <w:rPr>
          <w:rFonts w:ascii="Times New Roman" w:hAnsi="Times New Roman" w:cs="Times New Roman"/>
          <w:color w:val="000000"/>
          <w:sz w:val="28"/>
          <w:szCs w:val="28"/>
        </w:rPr>
        <w:t xml:space="preserve">ного большинства, которое не </w:t>
      </w:r>
      <w:r w:rsidR="00AD4865" w:rsidRPr="00FB07CC">
        <w:rPr>
          <w:rFonts w:ascii="Times New Roman" w:hAnsi="Times New Roman" w:cs="Times New Roman"/>
          <w:color w:val="000000"/>
          <w:sz w:val="28"/>
          <w:szCs w:val="28"/>
        </w:rPr>
        <w:t>принимает происходящей перемены и предлагаемой ревизии»</w:t>
      </w:r>
      <w:r w:rsidR="00AD4865" w:rsidRPr="00FB07CC">
        <w:rPr>
          <w:rStyle w:val="a9"/>
          <w:rFonts w:ascii="Times New Roman" w:hAnsi="Times New Roman" w:cs="Times New Roman"/>
          <w:color w:val="000000"/>
          <w:sz w:val="28"/>
          <w:szCs w:val="28"/>
        </w:rPr>
        <w:footnoteReference w:id="97"/>
      </w:r>
      <w:r w:rsidR="00AD4865" w:rsidRPr="00FB07CC">
        <w:rPr>
          <w:rFonts w:ascii="Times New Roman" w:hAnsi="Times New Roman" w:cs="Times New Roman"/>
          <w:color w:val="000000"/>
          <w:sz w:val="28"/>
          <w:szCs w:val="28"/>
        </w:rPr>
        <w:t xml:space="preserve">. </w:t>
      </w:r>
      <w:r w:rsidR="00FD2ECD" w:rsidRPr="00FB07CC">
        <w:rPr>
          <w:rFonts w:ascii="Times New Roman" w:hAnsi="Times New Roman" w:cs="Times New Roman"/>
          <w:color w:val="000000"/>
          <w:sz w:val="28"/>
          <w:szCs w:val="28"/>
        </w:rPr>
        <w:t>Очень ярко его консервативная</w:t>
      </w:r>
      <w:r w:rsidR="00436237">
        <w:rPr>
          <w:rFonts w:ascii="Times New Roman" w:hAnsi="Times New Roman" w:cs="Times New Roman"/>
          <w:color w:val="000000"/>
          <w:sz w:val="28"/>
          <w:szCs w:val="28"/>
        </w:rPr>
        <w:t xml:space="preserve"> риторика</w:t>
      </w:r>
      <w:r w:rsidR="00FD2ECD" w:rsidRPr="00FB07CC">
        <w:rPr>
          <w:rFonts w:ascii="Times New Roman" w:hAnsi="Times New Roman" w:cs="Times New Roman"/>
          <w:color w:val="000000"/>
          <w:sz w:val="28"/>
          <w:szCs w:val="28"/>
        </w:rPr>
        <w:t xml:space="preserve"> проявляется</w:t>
      </w:r>
      <w:proofErr w:type="gramEnd"/>
      <w:r w:rsidR="00FD2ECD" w:rsidRPr="00FB07CC">
        <w:rPr>
          <w:rFonts w:ascii="Times New Roman" w:hAnsi="Times New Roman" w:cs="Times New Roman"/>
          <w:color w:val="000000"/>
          <w:sz w:val="28"/>
          <w:szCs w:val="28"/>
        </w:rPr>
        <w:t xml:space="preserve"> </w:t>
      </w:r>
      <w:proofErr w:type="gramStart"/>
      <w:r w:rsidR="00FD2ECD" w:rsidRPr="00FB07CC">
        <w:rPr>
          <w:rFonts w:ascii="Times New Roman" w:hAnsi="Times New Roman" w:cs="Times New Roman"/>
          <w:color w:val="000000"/>
          <w:sz w:val="28"/>
          <w:szCs w:val="28"/>
        </w:rPr>
        <w:t>и в следующей цитате: «в мире всё</w:t>
      </w:r>
      <w:proofErr w:type="gramEnd"/>
      <w:r w:rsidR="00FD2ECD" w:rsidRPr="00FB07CC">
        <w:rPr>
          <w:rFonts w:ascii="Times New Roman" w:hAnsi="Times New Roman" w:cs="Times New Roman"/>
          <w:color w:val="000000"/>
          <w:sz w:val="28"/>
          <w:szCs w:val="28"/>
        </w:rPr>
        <w:t xml:space="preserve"> больше людей,</w:t>
      </w:r>
      <w:r w:rsidR="00436237">
        <w:rPr>
          <w:rFonts w:ascii="Times New Roman" w:hAnsi="Times New Roman" w:cs="Times New Roman"/>
          <w:color w:val="000000"/>
          <w:sz w:val="28"/>
          <w:szCs w:val="28"/>
        </w:rPr>
        <w:t xml:space="preserve"> поддерживающих нашу позицию по </w:t>
      </w:r>
      <w:r w:rsidR="00FD2ECD" w:rsidRPr="00FB07CC">
        <w:rPr>
          <w:rFonts w:ascii="Times New Roman" w:hAnsi="Times New Roman" w:cs="Times New Roman"/>
          <w:color w:val="000000"/>
          <w:sz w:val="28"/>
          <w:szCs w:val="28"/>
        </w:rPr>
        <w:t xml:space="preserve">защите традиционных ценностей, которые тысячелетиями составляли духовную, нравственную основу цивилизации, каждого народа: ценностей традиционной семьи, </w:t>
      </w:r>
      <w:r w:rsidR="00436237">
        <w:rPr>
          <w:rFonts w:ascii="Times New Roman" w:hAnsi="Times New Roman" w:cs="Times New Roman"/>
          <w:color w:val="000000"/>
          <w:sz w:val="28"/>
          <w:szCs w:val="28"/>
        </w:rPr>
        <w:t xml:space="preserve">подлинной человеческой жизни, в том числе и жизни религиозной, жизни не только материальной, но и духовной, ценностей гуманизма и </w:t>
      </w:r>
      <w:r w:rsidR="00FD2ECD" w:rsidRPr="00FB07CC">
        <w:rPr>
          <w:rFonts w:ascii="Times New Roman" w:hAnsi="Times New Roman" w:cs="Times New Roman"/>
          <w:color w:val="000000"/>
          <w:sz w:val="28"/>
          <w:szCs w:val="28"/>
        </w:rPr>
        <w:t>разнообразия мира»</w:t>
      </w:r>
      <w:r w:rsidR="00FD2ECD" w:rsidRPr="00FB07CC">
        <w:rPr>
          <w:rStyle w:val="a9"/>
          <w:rFonts w:ascii="Times New Roman" w:hAnsi="Times New Roman" w:cs="Times New Roman"/>
          <w:color w:val="000000"/>
          <w:sz w:val="28"/>
          <w:szCs w:val="28"/>
        </w:rPr>
        <w:footnoteReference w:id="98"/>
      </w:r>
      <w:r w:rsidR="00FD2ECD" w:rsidRPr="00FB07CC">
        <w:rPr>
          <w:rFonts w:ascii="Times New Roman" w:hAnsi="Times New Roman" w:cs="Times New Roman"/>
          <w:color w:val="000000"/>
          <w:sz w:val="28"/>
          <w:szCs w:val="28"/>
        </w:rPr>
        <w:t>, в ней буквально отраже</w:t>
      </w:r>
      <w:r w:rsidR="00436237">
        <w:rPr>
          <w:rFonts w:ascii="Times New Roman" w:hAnsi="Times New Roman" w:cs="Times New Roman"/>
          <w:color w:val="000000"/>
          <w:sz w:val="28"/>
          <w:szCs w:val="28"/>
        </w:rPr>
        <w:t>ны все консервативные ценности.</w:t>
      </w:r>
    </w:p>
    <w:p w:rsidR="00FB07CC" w:rsidRDefault="00FB07CC" w:rsidP="00FB07CC">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по итогам контент-анализа было выявлено наличие консервативной риторики в посланиях В.В. Путина Федеральному Собранию за весь срок его президентства</w:t>
      </w:r>
      <w:r w:rsidR="00685837">
        <w:rPr>
          <w:rFonts w:ascii="Times New Roman" w:hAnsi="Times New Roman" w:cs="Times New Roman"/>
          <w:color w:val="000000"/>
          <w:sz w:val="28"/>
          <w:szCs w:val="28"/>
        </w:rPr>
        <w:t>, проявляемой в той или иной степени</w:t>
      </w:r>
      <w:r>
        <w:rPr>
          <w:rFonts w:ascii="Times New Roman" w:hAnsi="Times New Roman" w:cs="Times New Roman"/>
          <w:color w:val="000000"/>
          <w:sz w:val="28"/>
          <w:szCs w:val="28"/>
        </w:rPr>
        <w:t xml:space="preserve">. </w:t>
      </w:r>
    </w:p>
    <w:p w:rsidR="00FB07CC" w:rsidRDefault="00FB07C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FB07CC" w:rsidRDefault="00FB07CC" w:rsidP="00E04BA2">
      <w:pPr>
        <w:pStyle w:val="2"/>
        <w:jc w:val="center"/>
        <w:rPr>
          <w:rFonts w:ascii="Times New Roman" w:hAnsi="Times New Roman" w:cs="Times New Roman"/>
        </w:rPr>
      </w:pPr>
      <w:bookmarkStart w:id="10" w:name="_Toc23880827"/>
      <w:r>
        <w:rPr>
          <w:rFonts w:ascii="Times New Roman" w:hAnsi="Times New Roman" w:cs="Times New Roman"/>
        </w:rPr>
        <w:lastRenderedPageBreak/>
        <w:t>Заключение</w:t>
      </w:r>
      <w:bookmarkEnd w:id="10"/>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В академическом сообществе существует мнение о том, что идеи, возникающие в России, либо были перенесены с З</w:t>
      </w:r>
      <w:r w:rsidR="00436237">
        <w:rPr>
          <w:rFonts w:ascii="Times New Roman" w:hAnsi="Times New Roman" w:cs="Times New Roman"/>
          <w:sz w:val="28"/>
          <w:szCs w:val="28"/>
        </w:rPr>
        <w:t>апада, либо являлись полностью</w:t>
      </w:r>
      <w:r w:rsidRPr="001D4E9F">
        <w:rPr>
          <w:rFonts w:ascii="Times New Roman" w:hAnsi="Times New Roman" w:cs="Times New Roman"/>
          <w:sz w:val="28"/>
          <w:szCs w:val="28"/>
        </w:rPr>
        <w:t xml:space="preserve"> противоположными им</w:t>
      </w:r>
      <w:r w:rsidR="008C7AE4">
        <w:rPr>
          <w:rStyle w:val="a9"/>
          <w:rFonts w:ascii="Times New Roman" w:hAnsi="Times New Roman" w:cs="Times New Roman"/>
          <w:sz w:val="28"/>
          <w:szCs w:val="28"/>
        </w:rPr>
        <w:footnoteReference w:id="99"/>
      </w:r>
      <w:r w:rsidRPr="001D4E9F">
        <w:rPr>
          <w:rFonts w:ascii="Times New Roman" w:hAnsi="Times New Roman" w:cs="Times New Roman"/>
          <w:sz w:val="28"/>
          <w:szCs w:val="28"/>
        </w:rPr>
        <w:t xml:space="preserve">. Исходя из этого, а также из знания о том, что в современных странах Северной Америки и Европы происходит правый поворот, возникает вопрос: затронули ли мировые тенденции и Россию. В поисках ответа на него было выявлено, что среди населения, а также среди партий в парламенте, таких как Единая Россия, ЛДПР и отчасти КПРФ, консервативные взгляды представлены, не хватало лишь знания об идеологии, которой придерживается глава государства. Было принято решение о том, что послания Президента РФ Федеральному Собранию РФ наиболее полно раскрывают основные направления политики. В связи с этим, а также поскольку послания принимают тем более консервативную окраску, чем чаще в них встречаются слова в условиях использования этих слов не в критику консервативной идеологии, отражающие консервативные идеи, целью данного исследования стало достижение определенности в вопросе о росте употребления слов, отражающих элементы </w:t>
      </w:r>
      <w:r w:rsidR="00685837">
        <w:rPr>
          <w:rFonts w:ascii="Times New Roman" w:hAnsi="Times New Roman" w:cs="Times New Roman"/>
          <w:sz w:val="28"/>
          <w:szCs w:val="28"/>
        </w:rPr>
        <w:t>к</w:t>
      </w:r>
      <w:r w:rsidRPr="001D4E9F">
        <w:rPr>
          <w:rFonts w:ascii="Times New Roman" w:hAnsi="Times New Roman" w:cs="Times New Roman"/>
          <w:sz w:val="28"/>
          <w:szCs w:val="28"/>
        </w:rPr>
        <w:t xml:space="preserve">онсерватизма, в Посланиях В.В. Путина Федеральному Собранию РФ. </w:t>
      </w:r>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 xml:space="preserve">Для достижения данной цели в начале была изучена литература на тему исследования, итогом чего стал вывод о том, что несмотря на наличие работ на тему исследования, ни одна из них не решает проблему данного исследования. </w:t>
      </w:r>
    </w:p>
    <w:p w:rsidR="001D4E9F" w:rsidRPr="001D4E9F" w:rsidRDefault="001D4E9F" w:rsidP="008C7AE4">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 xml:space="preserve">Следующим шагом стало изучение разных видов идеологии </w:t>
      </w:r>
      <w:r w:rsidR="00685837">
        <w:rPr>
          <w:rFonts w:ascii="Times New Roman" w:hAnsi="Times New Roman" w:cs="Times New Roman"/>
          <w:sz w:val="28"/>
          <w:szCs w:val="28"/>
        </w:rPr>
        <w:t>к</w:t>
      </w:r>
      <w:r w:rsidRPr="001D4E9F">
        <w:rPr>
          <w:rFonts w:ascii="Times New Roman" w:hAnsi="Times New Roman" w:cs="Times New Roman"/>
          <w:sz w:val="28"/>
          <w:szCs w:val="28"/>
        </w:rPr>
        <w:t xml:space="preserve">онсерватизма с целью выделения общих элементов свойственных всем видам консерватизма, вне зависимости от исторического контекста. Итогом стал вывод о том, </w:t>
      </w:r>
      <w:proofErr w:type="gramStart"/>
      <w:r w:rsidRPr="001D4E9F">
        <w:rPr>
          <w:rFonts w:ascii="Times New Roman" w:hAnsi="Times New Roman" w:cs="Times New Roman"/>
          <w:sz w:val="28"/>
          <w:szCs w:val="28"/>
        </w:rPr>
        <w:t>что</w:t>
      </w:r>
      <w:proofErr w:type="gramEnd"/>
      <w:r w:rsidRPr="001D4E9F">
        <w:rPr>
          <w:rFonts w:ascii="Times New Roman" w:hAnsi="Times New Roman" w:cs="Times New Roman"/>
          <w:sz w:val="28"/>
          <w:szCs w:val="28"/>
        </w:rPr>
        <w:t xml:space="preserve"> несмотря на ситуативность </w:t>
      </w:r>
      <w:r w:rsidR="00685837">
        <w:rPr>
          <w:rFonts w:ascii="Times New Roman" w:hAnsi="Times New Roman" w:cs="Times New Roman"/>
          <w:sz w:val="28"/>
          <w:szCs w:val="28"/>
        </w:rPr>
        <w:t>к</w:t>
      </w:r>
      <w:r w:rsidRPr="001D4E9F">
        <w:rPr>
          <w:rFonts w:ascii="Times New Roman" w:hAnsi="Times New Roman" w:cs="Times New Roman"/>
          <w:sz w:val="28"/>
          <w:szCs w:val="28"/>
        </w:rPr>
        <w:t xml:space="preserve">онсерватизма и существенные расхождения в разных положениях разных видов, в основании все виды едины, что позволило рассуждать об общих элементах, таких как: </w:t>
      </w:r>
      <w:r w:rsidR="008C7AE4">
        <w:rPr>
          <w:rFonts w:ascii="Times New Roman" w:hAnsi="Times New Roman" w:cs="Times New Roman"/>
          <w:sz w:val="28"/>
          <w:szCs w:val="28"/>
        </w:rPr>
        <w:t>т</w:t>
      </w:r>
      <w:r w:rsidRPr="001D4E9F">
        <w:rPr>
          <w:rFonts w:ascii="Times New Roman" w:hAnsi="Times New Roman" w:cs="Times New Roman"/>
          <w:sz w:val="28"/>
          <w:szCs w:val="28"/>
        </w:rPr>
        <w:t>репетное отношение к традициям;</w:t>
      </w:r>
      <w:r w:rsidR="008C7AE4">
        <w:rPr>
          <w:rFonts w:ascii="Times New Roman" w:hAnsi="Times New Roman" w:cs="Times New Roman"/>
          <w:sz w:val="28"/>
          <w:szCs w:val="28"/>
        </w:rPr>
        <w:t xml:space="preserve"> о</w:t>
      </w:r>
      <w:r w:rsidRPr="001D4E9F">
        <w:rPr>
          <w:rFonts w:ascii="Times New Roman" w:hAnsi="Times New Roman" w:cs="Times New Roman"/>
          <w:sz w:val="28"/>
          <w:szCs w:val="28"/>
        </w:rPr>
        <w:t>собая роль религии;</w:t>
      </w:r>
      <w:r w:rsidR="008C7AE4">
        <w:rPr>
          <w:rFonts w:ascii="Times New Roman" w:hAnsi="Times New Roman" w:cs="Times New Roman"/>
          <w:sz w:val="28"/>
          <w:szCs w:val="28"/>
        </w:rPr>
        <w:t xml:space="preserve"> б</w:t>
      </w:r>
      <w:r w:rsidRPr="001D4E9F">
        <w:rPr>
          <w:rFonts w:ascii="Times New Roman" w:hAnsi="Times New Roman" w:cs="Times New Roman"/>
          <w:sz w:val="28"/>
          <w:szCs w:val="28"/>
        </w:rPr>
        <w:t>ольшая ценность брака и семьи;</w:t>
      </w:r>
      <w:r w:rsidR="008C7AE4">
        <w:rPr>
          <w:rFonts w:ascii="Times New Roman" w:hAnsi="Times New Roman" w:cs="Times New Roman"/>
          <w:sz w:val="28"/>
          <w:szCs w:val="28"/>
        </w:rPr>
        <w:t xml:space="preserve"> с</w:t>
      </w:r>
      <w:r w:rsidRPr="001D4E9F">
        <w:rPr>
          <w:rFonts w:ascii="Times New Roman" w:hAnsi="Times New Roman" w:cs="Times New Roman"/>
          <w:sz w:val="28"/>
          <w:szCs w:val="28"/>
        </w:rPr>
        <w:t>кептическое отношение к пере</w:t>
      </w:r>
      <w:r w:rsidR="00436237">
        <w:rPr>
          <w:rFonts w:ascii="Times New Roman" w:hAnsi="Times New Roman" w:cs="Times New Roman"/>
          <w:sz w:val="28"/>
          <w:szCs w:val="28"/>
        </w:rPr>
        <w:t>менам, однако отсутствие</w:t>
      </w:r>
      <w:r w:rsidR="00E8064E">
        <w:rPr>
          <w:rFonts w:ascii="Times New Roman" w:hAnsi="Times New Roman" w:cs="Times New Roman"/>
          <w:sz w:val="28"/>
          <w:szCs w:val="28"/>
        </w:rPr>
        <w:t xml:space="preserve"> наличия</w:t>
      </w:r>
      <w:r w:rsidRPr="001D4E9F">
        <w:rPr>
          <w:rFonts w:ascii="Times New Roman" w:hAnsi="Times New Roman" w:cs="Times New Roman"/>
          <w:sz w:val="28"/>
          <w:szCs w:val="28"/>
        </w:rPr>
        <w:t xml:space="preserve"> возможности их </w:t>
      </w:r>
      <w:r w:rsidRPr="001D4E9F">
        <w:rPr>
          <w:rFonts w:ascii="Times New Roman" w:hAnsi="Times New Roman" w:cs="Times New Roman"/>
          <w:sz w:val="28"/>
          <w:szCs w:val="28"/>
        </w:rPr>
        <w:lastRenderedPageBreak/>
        <w:t>отвержения;</w:t>
      </w:r>
      <w:r w:rsidR="008C7AE4">
        <w:rPr>
          <w:rFonts w:ascii="Times New Roman" w:hAnsi="Times New Roman" w:cs="Times New Roman"/>
          <w:sz w:val="28"/>
          <w:szCs w:val="28"/>
        </w:rPr>
        <w:t xml:space="preserve"> м</w:t>
      </w:r>
      <w:r w:rsidRPr="001D4E9F">
        <w:rPr>
          <w:rFonts w:ascii="Times New Roman" w:hAnsi="Times New Roman" w:cs="Times New Roman"/>
          <w:sz w:val="28"/>
          <w:szCs w:val="28"/>
        </w:rPr>
        <w:t>ысль об эффективно работающем, то есть качественно выполняющим полномочия, государстве;</w:t>
      </w:r>
      <w:r w:rsidR="008C7AE4">
        <w:rPr>
          <w:rFonts w:ascii="Times New Roman" w:hAnsi="Times New Roman" w:cs="Times New Roman"/>
          <w:sz w:val="28"/>
          <w:szCs w:val="28"/>
        </w:rPr>
        <w:t xml:space="preserve"> и</w:t>
      </w:r>
      <w:r w:rsidRPr="001D4E9F">
        <w:rPr>
          <w:rFonts w:ascii="Times New Roman" w:hAnsi="Times New Roman" w:cs="Times New Roman"/>
          <w:sz w:val="28"/>
          <w:szCs w:val="28"/>
        </w:rPr>
        <w:t xml:space="preserve">дея, свойственная именно российскому консерватизму и заключающаяся в мысли о наличии уникального пути России, из чего вырастает антизападничество. </w:t>
      </w:r>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 xml:space="preserve">Следующим шагом исследования было выделение слов, с помощью которых </w:t>
      </w:r>
      <w:r w:rsidR="00685837">
        <w:rPr>
          <w:rFonts w:ascii="Times New Roman" w:hAnsi="Times New Roman" w:cs="Times New Roman"/>
          <w:sz w:val="28"/>
          <w:szCs w:val="28"/>
        </w:rPr>
        <w:t xml:space="preserve">представилось бы </w:t>
      </w:r>
      <w:r w:rsidRPr="001D4E9F">
        <w:rPr>
          <w:rFonts w:ascii="Times New Roman" w:hAnsi="Times New Roman" w:cs="Times New Roman"/>
          <w:sz w:val="28"/>
          <w:szCs w:val="28"/>
        </w:rPr>
        <w:t>возможн</w:t>
      </w:r>
      <w:r w:rsidR="00685837">
        <w:rPr>
          <w:rFonts w:ascii="Times New Roman" w:hAnsi="Times New Roman" w:cs="Times New Roman"/>
          <w:sz w:val="28"/>
          <w:szCs w:val="28"/>
        </w:rPr>
        <w:t>ым</w:t>
      </w:r>
      <w:r w:rsidRPr="001D4E9F">
        <w:rPr>
          <w:rFonts w:ascii="Times New Roman" w:hAnsi="Times New Roman" w:cs="Times New Roman"/>
          <w:sz w:val="28"/>
          <w:szCs w:val="28"/>
        </w:rPr>
        <w:t xml:space="preserve"> раскрыть смысл данных элементов. Для этого были выделены несколько тезисов, раскрывающих эти элементы, затем из тезисов были выделены слова, отражающие таким образом консервативные элементы. </w:t>
      </w:r>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Далее были проанализированы послания В.В. Путина Федеральному Собранию РФ на предмет количества упоминаемых слов. В процессе бы</w:t>
      </w:r>
      <w:r w:rsidR="00436237">
        <w:rPr>
          <w:rFonts w:ascii="Times New Roman" w:hAnsi="Times New Roman" w:cs="Times New Roman"/>
          <w:sz w:val="28"/>
          <w:szCs w:val="28"/>
        </w:rPr>
        <w:t>ло замечено различие между длин</w:t>
      </w:r>
      <w:r w:rsidRPr="001D4E9F">
        <w:rPr>
          <w:rFonts w:ascii="Times New Roman" w:hAnsi="Times New Roman" w:cs="Times New Roman"/>
          <w:sz w:val="28"/>
          <w:szCs w:val="28"/>
        </w:rPr>
        <w:t xml:space="preserve">ой посланий, что </w:t>
      </w:r>
      <w:r w:rsidR="00685837">
        <w:rPr>
          <w:rFonts w:ascii="Times New Roman" w:hAnsi="Times New Roman" w:cs="Times New Roman"/>
          <w:sz w:val="28"/>
          <w:szCs w:val="28"/>
        </w:rPr>
        <w:t xml:space="preserve">повлекло за собой необходимость </w:t>
      </w:r>
      <w:r w:rsidR="00436237">
        <w:rPr>
          <w:rFonts w:ascii="Times New Roman" w:hAnsi="Times New Roman" w:cs="Times New Roman"/>
          <w:sz w:val="28"/>
          <w:szCs w:val="28"/>
        </w:rPr>
        <w:t>в</w:t>
      </w:r>
      <w:r w:rsidRPr="001D4E9F">
        <w:rPr>
          <w:rFonts w:ascii="Times New Roman" w:hAnsi="Times New Roman" w:cs="Times New Roman"/>
          <w:sz w:val="28"/>
          <w:szCs w:val="28"/>
        </w:rPr>
        <w:t xml:space="preserve">последствии </w:t>
      </w:r>
      <w:r w:rsidR="00685837">
        <w:rPr>
          <w:rFonts w:ascii="Times New Roman" w:hAnsi="Times New Roman" w:cs="Times New Roman"/>
          <w:sz w:val="28"/>
          <w:szCs w:val="28"/>
        </w:rPr>
        <w:t xml:space="preserve">осуществлять подсчет </w:t>
      </w:r>
      <w:r w:rsidR="000F2920">
        <w:rPr>
          <w:rFonts w:ascii="Times New Roman" w:hAnsi="Times New Roman" w:cs="Times New Roman"/>
          <w:sz w:val="28"/>
          <w:szCs w:val="28"/>
        </w:rPr>
        <w:t>не только в абсолютных числах, но</w:t>
      </w:r>
      <w:r w:rsidRPr="001D4E9F">
        <w:rPr>
          <w:rFonts w:ascii="Times New Roman" w:hAnsi="Times New Roman" w:cs="Times New Roman"/>
          <w:sz w:val="28"/>
          <w:szCs w:val="28"/>
        </w:rPr>
        <w:t xml:space="preserve"> и в относительных, то есть в долях от всего количества слов. При анализе подсчетов было выявлено то, что количество слов, отражающих</w:t>
      </w:r>
      <w:r w:rsidR="00436237">
        <w:rPr>
          <w:rFonts w:ascii="Times New Roman" w:hAnsi="Times New Roman" w:cs="Times New Roman"/>
          <w:sz w:val="28"/>
          <w:szCs w:val="28"/>
        </w:rPr>
        <w:t xml:space="preserve"> </w:t>
      </w:r>
      <w:r w:rsidRPr="001D4E9F">
        <w:rPr>
          <w:rFonts w:ascii="Times New Roman" w:hAnsi="Times New Roman" w:cs="Times New Roman"/>
          <w:sz w:val="28"/>
          <w:szCs w:val="28"/>
        </w:rPr>
        <w:t>консервативные</w:t>
      </w:r>
      <w:r w:rsidR="00436237">
        <w:rPr>
          <w:rFonts w:ascii="Times New Roman" w:hAnsi="Times New Roman" w:cs="Times New Roman"/>
          <w:sz w:val="28"/>
          <w:szCs w:val="28"/>
        </w:rPr>
        <w:t xml:space="preserve"> </w:t>
      </w:r>
      <w:r w:rsidRPr="001D4E9F">
        <w:rPr>
          <w:rFonts w:ascii="Times New Roman" w:hAnsi="Times New Roman" w:cs="Times New Roman"/>
          <w:sz w:val="28"/>
          <w:szCs w:val="28"/>
        </w:rPr>
        <w:t>элементы</w:t>
      </w:r>
      <w:r w:rsidR="008C7AE4">
        <w:rPr>
          <w:rFonts w:ascii="Times New Roman" w:hAnsi="Times New Roman" w:cs="Times New Roman"/>
          <w:sz w:val="28"/>
          <w:szCs w:val="28"/>
        </w:rPr>
        <w:t>,</w:t>
      </w:r>
      <w:r w:rsidRPr="001D4E9F">
        <w:rPr>
          <w:rFonts w:ascii="Times New Roman" w:hAnsi="Times New Roman" w:cs="Times New Roman"/>
          <w:sz w:val="28"/>
          <w:szCs w:val="28"/>
        </w:rPr>
        <w:t xml:space="preserve"> растет как в абсолютном, так и </w:t>
      </w:r>
      <w:r w:rsidR="00436237">
        <w:rPr>
          <w:rFonts w:ascii="Times New Roman" w:hAnsi="Times New Roman" w:cs="Times New Roman"/>
          <w:sz w:val="28"/>
          <w:szCs w:val="28"/>
        </w:rPr>
        <w:t>в относительном числе. При этом</w:t>
      </w:r>
      <w:r w:rsidRPr="001D4E9F">
        <w:rPr>
          <w:rFonts w:ascii="Times New Roman" w:hAnsi="Times New Roman" w:cs="Times New Roman"/>
          <w:sz w:val="28"/>
          <w:szCs w:val="28"/>
        </w:rPr>
        <w:t xml:space="preserve"> в абсолютных числах рост достигается за счет роста слов, отражающих каждую ценность, в то время как в относительных числах рост не столь значительный и достигается в основном за счет роста доли слов, отражающих ценность брака и семьи.</w:t>
      </w:r>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r w:rsidRPr="001D4E9F">
        <w:rPr>
          <w:rFonts w:ascii="Times New Roman" w:hAnsi="Times New Roman" w:cs="Times New Roman"/>
          <w:sz w:val="28"/>
          <w:szCs w:val="28"/>
        </w:rPr>
        <w:t xml:space="preserve">Далее был проанализирован контекст употребления этих слов, на основании чего был сделан вывод о том, что консервативная риторика все же присутствует в посланиях. </w:t>
      </w:r>
    </w:p>
    <w:p w:rsidR="001D4E9F" w:rsidRPr="001D4E9F" w:rsidRDefault="001D4E9F" w:rsidP="001D4E9F">
      <w:pPr>
        <w:autoSpaceDE w:val="0"/>
        <w:autoSpaceDN w:val="0"/>
        <w:adjustRightInd w:val="0"/>
        <w:spacing w:line="360" w:lineRule="auto"/>
        <w:ind w:firstLine="567"/>
        <w:jc w:val="both"/>
        <w:rPr>
          <w:rFonts w:ascii="Times New Roman" w:hAnsi="Times New Roman" w:cs="Times New Roman"/>
          <w:sz w:val="28"/>
          <w:szCs w:val="28"/>
        </w:rPr>
      </w:pPr>
      <w:proofErr w:type="gramStart"/>
      <w:r w:rsidRPr="001D4E9F">
        <w:rPr>
          <w:rFonts w:ascii="Times New Roman" w:hAnsi="Times New Roman" w:cs="Times New Roman"/>
          <w:sz w:val="28"/>
          <w:szCs w:val="28"/>
        </w:rPr>
        <w:t xml:space="preserve">Совокупность всего вышесказанного позволяет сделать вывод о том, что гипотеза данного исследования подтвердилась: количество слов, употребляемых консерваторами, действительно ежегодно возрастает в Посланиях В.В. Путина Федеральному Собранию РФ, </w:t>
      </w:r>
      <w:r w:rsidR="00685837">
        <w:rPr>
          <w:rFonts w:ascii="Times New Roman" w:hAnsi="Times New Roman" w:cs="Times New Roman"/>
          <w:sz w:val="28"/>
          <w:szCs w:val="28"/>
        </w:rPr>
        <w:t xml:space="preserve">ввиду того, что </w:t>
      </w:r>
      <w:r w:rsidRPr="001D4E9F">
        <w:rPr>
          <w:rFonts w:ascii="Times New Roman" w:hAnsi="Times New Roman" w:cs="Times New Roman"/>
          <w:sz w:val="28"/>
          <w:szCs w:val="28"/>
        </w:rPr>
        <w:t xml:space="preserve">количество слов возрастает как в относительном, так и в абсолютном числе </w:t>
      </w:r>
      <w:r w:rsidR="00685837">
        <w:rPr>
          <w:rFonts w:ascii="Times New Roman" w:hAnsi="Times New Roman" w:cs="Times New Roman"/>
          <w:sz w:val="28"/>
          <w:szCs w:val="28"/>
        </w:rPr>
        <w:t>на фоне</w:t>
      </w:r>
      <w:r w:rsidR="005F2E84">
        <w:rPr>
          <w:rFonts w:ascii="Times New Roman" w:hAnsi="Times New Roman" w:cs="Times New Roman"/>
          <w:sz w:val="28"/>
          <w:szCs w:val="28"/>
        </w:rPr>
        <w:t xml:space="preserve"> </w:t>
      </w:r>
      <w:r w:rsidR="00685837">
        <w:rPr>
          <w:rFonts w:ascii="Times New Roman" w:hAnsi="Times New Roman" w:cs="Times New Roman"/>
          <w:sz w:val="28"/>
          <w:szCs w:val="28"/>
        </w:rPr>
        <w:t xml:space="preserve">их </w:t>
      </w:r>
      <w:r w:rsidRPr="001D4E9F">
        <w:rPr>
          <w:rFonts w:ascii="Times New Roman" w:hAnsi="Times New Roman" w:cs="Times New Roman"/>
          <w:sz w:val="28"/>
          <w:szCs w:val="28"/>
        </w:rPr>
        <w:t>употреблен</w:t>
      </w:r>
      <w:r w:rsidR="00685837">
        <w:rPr>
          <w:rFonts w:ascii="Times New Roman" w:hAnsi="Times New Roman" w:cs="Times New Roman"/>
          <w:sz w:val="28"/>
          <w:szCs w:val="28"/>
        </w:rPr>
        <w:t>ия</w:t>
      </w:r>
      <w:r w:rsidRPr="001D4E9F">
        <w:rPr>
          <w:rFonts w:ascii="Times New Roman" w:hAnsi="Times New Roman" w:cs="Times New Roman"/>
          <w:sz w:val="28"/>
          <w:szCs w:val="28"/>
        </w:rPr>
        <w:t xml:space="preserve"> не в критику консерватизма, более того, в посланиях </w:t>
      </w:r>
      <w:r w:rsidRPr="001D4E9F">
        <w:rPr>
          <w:rFonts w:ascii="Times New Roman" w:hAnsi="Times New Roman" w:cs="Times New Roman"/>
          <w:sz w:val="28"/>
          <w:szCs w:val="28"/>
        </w:rPr>
        <w:lastRenderedPageBreak/>
        <w:t>присутствует консервативная риторика.</w:t>
      </w:r>
      <w:proofErr w:type="gramEnd"/>
      <w:r w:rsidRPr="001D4E9F">
        <w:rPr>
          <w:rFonts w:ascii="Times New Roman" w:hAnsi="Times New Roman" w:cs="Times New Roman"/>
          <w:sz w:val="28"/>
          <w:szCs w:val="28"/>
        </w:rPr>
        <w:t xml:space="preserve"> Таким образом, цель данного исследования также была достигнута. </w:t>
      </w:r>
    </w:p>
    <w:p w:rsidR="00E04BA2" w:rsidRPr="001D4E9F" w:rsidRDefault="00685837" w:rsidP="001D4E9F">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данном этапе следует отметить то, что с</w:t>
      </w:r>
      <w:r w:rsidR="001D4E9F" w:rsidRPr="001D4E9F">
        <w:rPr>
          <w:rFonts w:ascii="Times New Roman" w:hAnsi="Times New Roman" w:cs="Times New Roman"/>
          <w:sz w:val="28"/>
          <w:szCs w:val="28"/>
        </w:rPr>
        <w:t>овокупность таких фактов как: наличие оснований полагать, что послания Федеральному Собранию наиболее полно раскрывают направления предлагаемой президентом политики, у</w:t>
      </w:r>
      <w:r w:rsidR="005F2E84">
        <w:rPr>
          <w:rFonts w:ascii="Times New Roman" w:hAnsi="Times New Roman" w:cs="Times New Roman"/>
          <w:sz w:val="28"/>
          <w:szCs w:val="28"/>
        </w:rPr>
        <w:t>беждение в</w:t>
      </w:r>
      <w:r w:rsidR="001D4E9F" w:rsidRPr="001D4E9F">
        <w:rPr>
          <w:rFonts w:ascii="Times New Roman" w:hAnsi="Times New Roman" w:cs="Times New Roman"/>
          <w:sz w:val="28"/>
          <w:szCs w:val="28"/>
        </w:rPr>
        <w:t xml:space="preserve"> том, что послания принимают тем более консервативную окраску, чем чаще в них встречаются слова в условиях использования этих слов не в критику консервативной идеологии, отражающие консервативные идеи, а также того, что данное исследование</w:t>
      </w:r>
      <w:proofErr w:type="gramEnd"/>
      <w:r w:rsidR="001D4E9F" w:rsidRPr="001D4E9F">
        <w:rPr>
          <w:rFonts w:ascii="Times New Roman" w:hAnsi="Times New Roman" w:cs="Times New Roman"/>
          <w:sz w:val="28"/>
          <w:szCs w:val="28"/>
        </w:rPr>
        <w:t xml:space="preserve"> </w:t>
      </w:r>
      <w:proofErr w:type="gramStart"/>
      <w:r w:rsidR="001D4E9F" w:rsidRPr="001D4E9F">
        <w:rPr>
          <w:rFonts w:ascii="Times New Roman" w:hAnsi="Times New Roman" w:cs="Times New Roman"/>
          <w:sz w:val="28"/>
          <w:szCs w:val="28"/>
        </w:rPr>
        <w:t>подтвердило наличие консервативной риторики в посланиях и способствовало достижению определенности в том, что количество слов, отражающих консервативные ценности, в посланиях ежегодно увеличивается, дает возможность предположить, что ежегодно послания приобретают все большую консервативную окраску, что может косвенно свидетельствовать о наличии правого поворота в совокупности с тем, что консервативные взгляды также представлены и в парламенте, и среди населения.</w:t>
      </w:r>
      <w:proofErr w:type="gramEnd"/>
    </w:p>
    <w:p w:rsidR="00FB07CC" w:rsidRPr="00FB07CC" w:rsidRDefault="00FB07CC" w:rsidP="00FB07CC">
      <w:pPr>
        <w:spacing w:line="360" w:lineRule="auto"/>
        <w:ind w:firstLine="567"/>
        <w:jc w:val="both"/>
        <w:rPr>
          <w:rFonts w:ascii="Times New Roman" w:hAnsi="Times New Roman" w:cs="Times New Roman"/>
          <w:color w:val="000000"/>
          <w:sz w:val="28"/>
          <w:szCs w:val="28"/>
        </w:rPr>
      </w:pPr>
    </w:p>
    <w:p w:rsidR="002C7450" w:rsidRDefault="002C7450" w:rsidP="002555E3">
      <w:pPr>
        <w:spacing w:line="360" w:lineRule="auto"/>
        <w:ind w:firstLine="567"/>
        <w:jc w:val="both"/>
        <w:rPr>
          <w:rFonts w:ascii="Times New Roman" w:hAnsi="Times New Roman" w:cs="Times New Roman"/>
          <w:color w:val="030B1A"/>
        </w:rPr>
      </w:pPr>
    </w:p>
    <w:p w:rsidR="002C7450" w:rsidRDefault="002C7450" w:rsidP="002555E3">
      <w:pPr>
        <w:spacing w:line="360" w:lineRule="auto"/>
        <w:ind w:firstLine="567"/>
        <w:jc w:val="both"/>
        <w:rPr>
          <w:rFonts w:ascii="Times New Roman" w:hAnsi="Times New Roman" w:cs="Times New Roman"/>
          <w:sz w:val="28"/>
          <w:szCs w:val="28"/>
        </w:rPr>
      </w:pPr>
    </w:p>
    <w:p w:rsidR="00715577" w:rsidRPr="00803E2B" w:rsidRDefault="00715577" w:rsidP="002555E3">
      <w:pPr>
        <w:spacing w:line="360" w:lineRule="auto"/>
        <w:ind w:firstLine="567"/>
        <w:rPr>
          <w:rFonts w:ascii="Times New Roman" w:hAnsi="Times New Roman" w:cs="Times New Roman"/>
          <w:sz w:val="28"/>
          <w:szCs w:val="28"/>
        </w:rPr>
      </w:pPr>
    </w:p>
    <w:p w:rsidR="00BC4383" w:rsidRDefault="00BC4383" w:rsidP="002555E3">
      <w:pPr>
        <w:spacing w:line="360" w:lineRule="auto"/>
        <w:ind w:firstLine="567"/>
        <w:jc w:val="both"/>
        <w:rPr>
          <w:rFonts w:ascii="Times New Roman" w:hAnsi="Times New Roman" w:cs="Times New Roman"/>
          <w:sz w:val="28"/>
          <w:szCs w:val="28"/>
        </w:rPr>
      </w:pPr>
    </w:p>
    <w:p w:rsidR="00715577" w:rsidRDefault="00715577" w:rsidP="002555E3">
      <w:pPr>
        <w:spacing w:line="360" w:lineRule="auto"/>
        <w:ind w:firstLine="567"/>
        <w:jc w:val="both"/>
        <w:rPr>
          <w:rFonts w:ascii="Times New Roman" w:hAnsi="Times New Roman" w:cs="Times New Roman"/>
          <w:sz w:val="28"/>
          <w:szCs w:val="28"/>
        </w:rPr>
      </w:pPr>
    </w:p>
    <w:p w:rsidR="00B604C6" w:rsidRDefault="00B604C6" w:rsidP="002555E3">
      <w:pPr>
        <w:spacing w:line="360" w:lineRule="auto"/>
        <w:ind w:firstLine="567"/>
        <w:jc w:val="both"/>
        <w:rPr>
          <w:rFonts w:ascii="Times New Roman" w:hAnsi="Times New Roman" w:cs="Times New Roman"/>
          <w:sz w:val="28"/>
          <w:szCs w:val="28"/>
        </w:rPr>
      </w:pPr>
    </w:p>
    <w:p w:rsidR="00B604C6" w:rsidRDefault="00B604C6" w:rsidP="002555E3">
      <w:pPr>
        <w:spacing w:line="360" w:lineRule="auto"/>
        <w:ind w:firstLine="567"/>
        <w:jc w:val="both"/>
        <w:rPr>
          <w:rFonts w:ascii="Times New Roman" w:hAnsi="Times New Roman" w:cs="Times New Roman"/>
          <w:sz w:val="28"/>
          <w:szCs w:val="28"/>
        </w:rPr>
      </w:pPr>
    </w:p>
    <w:p w:rsidR="008C7AE4" w:rsidRDefault="008C7AE4" w:rsidP="00233367">
      <w:pPr>
        <w:spacing w:line="360" w:lineRule="auto"/>
        <w:ind w:firstLine="567"/>
        <w:jc w:val="both"/>
        <w:rPr>
          <w:rFonts w:ascii="Times New Roman" w:hAnsi="Times New Roman" w:cs="Times New Roman"/>
          <w:sz w:val="28"/>
          <w:szCs w:val="28"/>
        </w:rPr>
      </w:pPr>
    </w:p>
    <w:p w:rsidR="008C7AE4" w:rsidRDefault="008C7AE4" w:rsidP="008C7AE4">
      <w:pPr>
        <w:rPr>
          <w:rFonts w:ascii="Times New Roman" w:hAnsi="Times New Roman" w:cs="Times New Roman"/>
          <w:sz w:val="28"/>
          <w:szCs w:val="28"/>
        </w:rPr>
      </w:pPr>
    </w:p>
    <w:p w:rsidR="00233367" w:rsidRDefault="008C7AE4" w:rsidP="008C7AE4">
      <w:pPr>
        <w:rPr>
          <w:rFonts w:ascii="Times New Roman" w:hAnsi="Times New Roman" w:cs="Times New Roman"/>
          <w:sz w:val="28"/>
          <w:szCs w:val="28"/>
        </w:rPr>
      </w:pPr>
      <w:r>
        <w:rPr>
          <w:rFonts w:ascii="Times New Roman" w:hAnsi="Times New Roman" w:cs="Times New Roman"/>
          <w:sz w:val="28"/>
          <w:szCs w:val="28"/>
        </w:rPr>
        <w:br w:type="page"/>
      </w:r>
    </w:p>
    <w:p w:rsidR="00233367" w:rsidRDefault="00233367" w:rsidP="00233367">
      <w:pPr>
        <w:pStyle w:val="2"/>
        <w:jc w:val="center"/>
        <w:rPr>
          <w:rFonts w:ascii="Times New Roman" w:hAnsi="Times New Roman" w:cs="Times New Roman"/>
        </w:rPr>
      </w:pPr>
      <w:bookmarkStart w:id="11" w:name="_Toc23880828"/>
      <w:r>
        <w:rPr>
          <w:rFonts w:ascii="Times New Roman" w:hAnsi="Times New Roman" w:cs="Times New Roman"/>
        </w:rPr>
        <w:lastRenderedPageBreak/>
        <w:t>Список использованной литературы и источников</w:t>
      </w:r>
      <w:bookmarkEnd w:id="11"/>
    </w:p>
    <w:p w:rsidR="00A91B37" w:rsidRPr="00A91B37" w:rsidRDefault="00A91B37" w:rsidP="00E8064E">
      <w:pPr>
        <w:tabs>
          <w:tab w:val="center" w:pos="5102"/>
        </w:tabs>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Источники на русском языке:</w:t>
      </w:r>
      <w:r w:rsidR="00E8064E">
        <w:rPr>
          <w:rFonts w:ascii="Times New Roman" w:hAnsi="Times New Roman" w:cs="Times New Roman"/>
          <w:b/>
          <w:bCs/>
          <w:sz w:val="28"/>
          <w:szCs w:val="28"/>
        </w:rPr>
        <w:tab/>
      </w:r>
    </w:p>
    <w:p w:rsidR="00A91B37" w:rsidRPr="00DD6BD7" w:rsidRDefault="00A91B37" w:rsidP="00DD6BD7">
      <w:pPr>
        <w:pStyle w:val="aa"/>
        <w:numPr>
          <w:ilvl w:val="0"/>
          <w:numId w:val="8"/>
        </w:numPr>
        <w:spacing w:line="360" w:lineRule="auto"/>
        <w:jc w:val="both"/>
        <w:rPr>
          <w:rFonts w:ascii="Times New Roman" w:eastAsia="Times New Roman" w:hAnsi="Times New Roman" w:cs="Times New Roman"/>
          <w:sz w:val="28"/>
          <w:szCs w:val="28"/>
        </w:rPr>
      </w:pPr>
      <w:proofErr w:type="spellStart"/>
      <w:r w:rsidRPr="00DD6BD7">
        <w:rPr>
          <w:rFonts w:ascii="Times New Roman" w:eastAsia="Times New Roman" w:hAnsi="Times New Roman" w:cs="Times New Roman"/>
          <w:color w:val="000000" w:themeColor="text1"/>
          <w:sz w:val="28"/>
          <w:szCs w:val="28"/>
          <w:shd w:val="clear" w:color="auto" w:fill="FFFFFF"/>
        </w:rPr>
        <w:t>Абаренков</w:t>
      </w:r>
      <w:proofErr w:type="spellEnd"/>
      <w:r w:rsidRPr="00DD6BD7">
        <w:rPr>
          <w:rFonts w:ascii="Times New Roman" w:eastAsia="Times New Roman" w:hAnsi="Times New Roman" w:cs="Times New Roman"/>
          <w:color w:val="000000" w:themeColor="text1"/>
          <w:sz w:val="28"/>
          <w:szCs w:val="28"/>
          <w:shd w:val="clear" w:color="auto" w:fill="FFFFFF"/>
        </w:rPr>
        <w:t xml:space="preserve">, В.П., Аверкин А.Г., </w:t>
      </w:r>
      <w:proofErr w:type="spellStart"/>
      <w:r w:rsidRPr="00DD6BD7">
        <w:rPr>
          <w:rFonts w:ascii="Times New Roman" w:eastAsia="Times New Roman" w:hAnsi="Times New Roman" w:cs="Times New Roman"/>
          <w:color w:val="000000" w:themeColor="text1"/>
          <w:sz w:val="28"/>
          <w:szCs w:val="28"/>
          <w:shd w:val="clear" w:color="auto" w:fill="FFFFFF"/>
        </w:rPr>
        <w:t>Агешин</w:t>
      </w:r>
      <w:proofErr w:type="spellEnd"/>
      <w:r w:rsidRPr="00DD6BD7">
        <w:rPr>
          <w:rFonts w:ascii="Times New Roman" w:eastAsia="Times New Roman" w:hAnsi="Times New Roman" w:cs="Times New Roman"/>
          <w:color w:val="000000" w:themeColor="text1"/>
          <w:sz w:val="28"/>
          <w:szCs w:val="28"/>
          <w:shd w:val="clear" w:color="auto" w:fill="FFFFFF"/>
        </w:rPr>
        <w:t xml:space="preserve"> Ю.А. Краткий политический словарь. Изд-во: </w:t>
      </w:r>
      <w:r w:rsidRPr="00DD6BD7">
        <w:rPr>
          <w:rFonts w:ascii="Times New Roman" w:eastAsia="Times New Roman" w:hAnsi="Times New Roman" w:cs="Times New Roman"/>
          <w:color w:val="000000"/>
          <w:sz w:val="28"/>
          <w:szCs w:val="28"/>
          <w:shd w:val="clear" w:color="auto" w:fill="FFFFFF"/>
        </w:rPr>
        <w:t>М.: Политиздат</w:t>
      </w:r>
      <w:r w:rsidRPr="00DD6BD7">
        <w:rPr>
          <w:rFonts w:ascii="Times New Roman" w:eastAsia="Times New Roman" w:hAnsi="Times New Roman" w:cs="Times New Roman"/>
          <w:color w:val="000000" w:themeColor="text1"/>
          <w:sz w:val="28"/>
          <w:szCs w:val="28"/>
          <w:shd w:val="clear" w:color="auto" w:fill="FFFFFF"/>
        </w:rPr>
        <w:t xml:space="preserve">, 1983. </w:t>
      </w:r>
    </w:p>
    <w:p w:rsidR="00A91B37" w:rsidRDefault="00E8064E" w:rsidP="00DD6BD7">
      <w:pPr>
        <w:pStyle w:val="a7"/>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Барсенков</w:t>
      </w:r>
      <w:proofErr w:type="spellEnd"/>
      <w:r>
        <w:rPr>
          <w:rFonts w:ascii="Times New Roman" w:hAnsi="Times New Roman" w:cs="Times New Roman"/>
          <w:sz w:val="28"/>
          <w:szCs w:val="28"/>
        </w:rPr>
        <w:t xml:space="preserve"> А.С., Вдовин А.</w:t>
      </w:r>
      <w:r w:rsidR="00677656">
        <w:rPr>
          <w:rFonts w:ascii="Times New Roman" w:hAnsi="Times New Roman" w:cs="Times New Roman"/>
          <w:sz w:val="28"/>
          <w:szCs w:val="28"/>
        </w:rPr>
        <w:t>И.</w:t>
      </w:r>
      <w:r>
        <w:rPr>
          <w:rFonts w:ascii="Times New Roman" w:hAnsi="Times New Roman" w:cs="Times New Roman"/>
          <w:sz w:val="28"/>
          <w:szCs w:val="28"/>
        </w:rPr>
        <w:t xml:space="preserve"> История России. 1917–2009 / А.С. </w:t>
      </w:r>
      <w:proofErr w:type="spellStart"/>
      <w:r>
        <w:rPr>
          <w:rFonts w:ascii="Times New Roman" w:hAnsi="Times New Roman" w:cs="Times New Roman"/>
          <w:sz w:val="28"/>
          <w:szCs w:val="28"/>
        </w:rPr>
        <w:t>Барсенков</w:t>
      </w:r>
      <w:proofErr w:type="spellEnd"/>
      <w:r>
        <w:rPr>
          <w:rFonts w:ascii="Times New Roman" w:hAnsi="Times New Roman" w:cs="Times New Roman"/>
          <w:sz w:val="28"/>
          <w:szCs w:val="28"/>
        </w:rPr>
        <w:t>, А.</w:t>
      </w:r>
      <w:r w:rsidR="00A91B37" w:rsidRPr="00A91B37">
        <w:rPr>
          <w:rFonts w:ascii="Times New Roman" w:hAnsi="Times New Roman" w:cs="Times New Roman"/>
          <w:sz w:val="28"/>
          <w:szCs w:val="28"/>
        </w:rPr>
        <w:t xml:space="preserve">И. Вдовин. - 3-е изд., </w:t>
      </w:r>
      <w:proofErr w:type="spellStart"/>
      <w:r w:rsidR="00A91B37" w:rsidRPr="00A91B37">
        <w:rPr>
          <w:rFonts w:ascii="Times New Roman" w:hAnsi="Times New Roman" w:cs="Times New Roman"/>
          <w:sz w:val="28"/>
          <w:szCs w:val="28"/>
        </w:rPr>
        <w:t>расш</w:t>
      </w:r>
      <w:proofErr w:type="spellEnd"/>
      <w:r w:rsidR="00A91B37" w:rsidRPr="00A91B37">
        <w:rPr>
          <w:rFonts w:ascii="Times New Roman" w:hAnsi="Times New Roman" w:cs="Times New Roman"/>
          <w:sz w:val="28"/>
          <w:szCs w:val="28"/>
        </w:rPr>
        <w:t xml:space="preserve">. и </w:t>
      </w:r>
      <w:proofErr w:type="spellStart"/>
      <w:r w:rsidR="00A91B37" w:rsidRPr="00A91B37">
        <w:rPr>
          <w:rFonts w:ascii="Times New Roman" w:hAnsi="Times New Roman" w:cs="Times New Roman"/>
          <w:sz w:val="28"/>
          <w:szCs w:val="28"/>
        </w:rPr>
        <w:t>перераб</w:t>
      </w:r>
      <w:proofErr w:type="spellEnd"/>
      <w:r w:rsidR="00A91B37" w:rsidRPr="00A91B37">
        <w:rPr>
          <w:rFonts w:ascii="Times New Roman" w:hAnsi="Times New Roman" w:cs="Times New Roman"/>
          <w:sz w:val="28"/>
          <w:szCs w:val="28"/>
        </w:rPr>
        <w:t xml:space="preserve">. - М.: Аспект Пресс, 2010. </w:t>
      </w:r>
    </w:p>
    <w:p w:rsidR="00DD6BD7" w:rsidRPr="00DD6BD7" w:rsidRDefault="00DD6BD7" w:rsidP="00DD6BD7">
      <w:pPr>
        <w:pStyle w:val="aa"/>
        <w:numPr>
          <w:ilvl w:val="0"/>
          <w:numId w:val="8"/>
        </w:numPr>
        <w:autoSpaceDE w:val="0"/>
        <w:autoSpaceDN w:val="0"/>
        <w:adjustRightInd w:val="0"/>
        <w:spacing w:line="360" w:lineRule="auto"/>
        <w:jc w:val="both"/>
        <w:rPr>
          <w:rFonts w:ascii="Times New Roman" w:eastAsiaTheme="minorHAnsi" w:hAnsi="Times New Roman" w:cs="Times New Roman"/>
          <w:sz w:val="28"/>
          <w:szCs w:val="28"/>
          <w:lang w:eastAsia="en-US"/>
        </w:rPr>
      </w:pPr>
      <w:r w:rsidRPr="00DD6BD7">
        <w:rPr>
          <w:rFonts w:ascii="Times New Roman" w:eastAsiaTheme="minorHAnsi" w:hAnsi="Times New Roman" w:cs="Times New Roman"/>
          <w:sz w:val="28"/>
          <w:szCs w:val="28"/>
          <w:lang w:eastAsia="en-US"/>
        </w:rPr>
        <w:t xml:space="preserve">Герцен А.И. Сочинения в 2-х т.: Т. 2 / </w:t>
      </w:r>
      <w:proofErr w:type="spellStart"/>
      <w:r w:rsidRPr="00DD6BD7">
        <w:rPr>
          <w:rFonts w:ascii="Times New Roman" w:eastAsiaTheme="minorHAnsi" w:hAnsi="Times New Roman" w:cs="Times New Roman"/>
          <w:sz w:val="28"/>
          <w:szCs w:val="28"/>
          <w:lang w:eastAsia="en-US"/>
        </w:rPr>
        <w:t>Редкол</w:t>
      </w:r>
      <w:proofErr w:type="spellEnd"/>
      <w:r w:rsidRPr="00DD6BD7">
        <w:rPr>
          <w:rFonts w:ascii="Times New Roman" w:eastAsiaTheme="minorHAnsi" w:hAnsi="Times New Roman" w:cs="Times New Roman"/>
          <w:sz w:val="28"/>
          <w:szCs w:val="28"/>
          <w:lang w:eastAsia="en-US"/>
        </w:rPr>
        <w:t>.: М. Б. Митин (пред.) и др.; Общ. ред. А. И. Володина, 3. В. Смирновой; Сост., авт. примеч. 3. В. Смирнова. - М.: Мысль, 1986. - (Филос. наследие)</w:t>
      </w:r>
    </w:p>
    <w:p w:rsidR="00F16C63" w:rsidRPr="00DD6BD7" w:rsidRDefault="00F16C63" w:rsidP="00DD6BD7">
      <w:pPr>
        <w:pStyle w:val="aa"/>
        <w:numPr>
          <w:ilvl w:val="0"/>
          <w:numId w:val="8"/>
        </w:numPr>
        <w:spacing w:line="360" w:lineRule="auto"/>
        <w:jc w:val="both"/>
        <w:rPr>
          <w:rFonts w:ascii="Times New Roman" w:hAnsi="Times New Roman" w:cs="Times New Roman"/>
          <w:sz w:val="28"/>
          <w:szCs w:val="28"/>
        </w:rPr>
      </w:pPr>
      <w:proofErr w:type="spellStart"/>
      <w:r w:rsidRPr="00DD6BD7">
        <w:rPr>
          <w:rFonts w:ascii="Times New Roman" w:hAnsi="Times New Roman" w:cs="Times New Roman"/>
          <w:sz w:val="28"/>
          <w:szCs w:val="28"/>
        </w:rPr>
        <w:t>Градовский</w:t>
      </w:r>
      <w:proofErr w:type="spellEnd"/>
      <w:r w:rsidRPr="00DD6BD7">
        <w:rPr>
          <w:rFonts w:ascii="Times New Roman" w:hAnsi="Times New Roman" w:cs="Times New Roman"/>
          <w:sz w:val="28"/>
          <w:szCs w:val="28"/>
        </w:rPr>
        <w:t xml:space="preserve"> А.Д. Трудные годы (1876-1880). М.: РОССПЭН, 2010. </w:t>
      </w:r>
    </w:p>
    <w:p w:rsidR="00F16C63" w:rsidRDefault="00E8064E" w:rsidP="00DD6BD7">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Гусев В.</w:t>
      </w:r>
      <w:r w:rsidR="00F16C63" w:rsidRPr="00A91B37">
        <w:rPr>
          <w:rFonts w:ascii="Times New Roman" w:hAnsi="Times New Roman" w:cs="Times New Roman"/>
          <w:sz w:val="28"/>
          <w:szCs w:val="28"/>
        </w:rPr>
        <w:t>А. Консервативные идеологии // Социологические исследования. 1994. № 11.</w:t>
      </w:r>
      <w:r w:rsidR="00681491">
        <w:rPr>
          <w:rFonts w:ascii="Times New Roman" w:hAnsi="Times New Roman" w:cs="Times New Roman"/>
          <w:sz w:val="28"/>
          <w:szCs w:val="28"/>
        </w:rPr>
        <w:t xml:space="preserve"> С. 129-135.</w:t>
      </w:r>
      <w:r w:rsidR="002B0A12">
        <w:rPr>
          <w:rFonts w:ascii="Times New Roman" w:hAnsi="Times New Roman" w:cs="Times New Roman"/>
          <w:sz w:val="28"/>
          <w:szCs w:val="28"/>
          <w:lang w:val="en-GB"/>
        </w:rPr>
        <w:t>ULR</w:t>
      </w:r>
      <w:r w:rsidR="002B0A12" w:rsidRPr="002B0A12">
        <w:rPr>
          <w:rFonts w:ascii="Times New Roman" w:hAnsi="Times New Roman" w:cs="Times New Roman"/>
          <w:sz w:val="28"/>
          <w:szCs w:val="28"/>
        </w:rPr>
        <w:t xml:space="preserve">: </w:t>
      </w:r>
      <w:hyperlink r:id="rId8" w:history="1">
        <w:r w:rsidR="002B0A12" w:rsidRPr="00EF06B7">
          <w:rPr>
            <w:rStyle w:val="ab"/>
            <w:rFonts w:ascii="Times New Roman" w:hAnsi="Times New Roman" w:cs="Times New Roman"/>
            <w:sz w:val="28"/>
            <w:szCs w:val="28"/>
            <w:lang w:val="en-GB"/>
          </w:rPr>
          <w:t>http</w:t>
        </w:r>
        <w:r w:rsidR="002B0A12" w:rsidRPr="002B0A12">
          <w:rPr>
            <w:rStyle w:val="ab"/>
            <w:rFonts w:ascii="Times New Roman" w:hAnsi="Times New Roman" w:cs="Times New Roman"/>
            <w:sz w:val="28"/>
            <w:szCs w:val="28"/>
          </w:rPr>
          <w:t>://</w:t>
        </w:r>
        <w:proofErr w:type="spellStart"/>
        <w:r w:rsidR="002B0A12" w:rsidRPr="00EF06B7">
          <w:rPr>
            <w:rStyle w:val="ab"/>
            <w:rFonts w:ascii="Times New Roman" w:hAnsi="Times New Roman" w:cs="Times New Roman"/>
            <w:sz w:val="28"/>
            <w:szCs w:val="28"/>
            <w:lang w:val="en-GB"/>
          </w:rPr>
          <w:t>ecsocman</w:t>
        </w:r>
        <w:proofErr w:type="spellEnd"/>
        <w:r w:rsidR="002B0A12" w:rsidRPr="002B0A12">
          <w:rPr>
            <w:rStyle w:val="ab"/>
            <w:rFonts w:ascii="Times New Roman" w:hAnsi="Times New Roman" w:cs="Times New Roman"/>
            <w:sz w:val="28"/>
            <w:szCs w:val="28"/>
          </w:rPr>
          <w:t>.</w:t>
        </w:r>
        <w:proofErr w:type="spellStart"/>
        <w:r w:rsidR="002B0A12" w:rsidRPr="00EF06B7">
          <w:rPr>
            <w:rStyle w:val="ab"/>
            <w:rFonts w:ascii="Times New Roman" w:hAnsi="Times New Roman" w:cs="Times New Roman"/>
            <w:sz w:val="28"/>
            <w:szCs w:val="28"/>
            <w:lang w:val="en-GB"/>
          </w:rPr>
          <w:t>hse</w:t>
        </w:r>
        <w:proofErr w:type="spellEnd"/>
        <w:r w:rsidR="002B0A12" w:rsidRPr="002B0A12">
          <w:rPr>
            <w:rStyle w:val="ab"/>
            <w:rFonts w:ascii="Times New Roman" w:hAnsi="Times New Roman" w:cs="Times New Roman"/>
            <w:sz w:val="28"/>
            <w:szCs w:val="28"/>
          </w:rPr>
          <w:t>.</w:t>
        </w:r>
        <w:proofErr w:type="spellStart"/>
        <w:r w:rsidR="002B0A12" w:rsidRPr="00EF06B7">
          <w:rPr>
            <w:rStyle w:val="ab"/>
            <w:rFonts w:ascii="Times New Roman" w:hAnsi="Times New Roman" w:cs="Times New Roman"/>
            <w:sz w:val="28"/>
            <w:szCs w:val="28"/>
            <w:lang w:val="en-GB"/>
          </w:rPr>
          <w:t>ru</w:t>
        </w:r>
        <w:proofErr w:type="spellEnd"/>
        <w:r w:rsidR="002B0A12" w:rsidRPr="002B0A12">
          <w:rPr>
            <w:rStyle w:val="ab"/>
            <w:rFonts w:ascii="Times New Roman" w:hAnsi="Times New Roman" w:cs="Times New Roman"/>
            <w:sz w:val="28"/>
            <w:szCs w:val="28"/>
          </w:rPr>
          <w:t>/</w:t>
        </w:r>
        <w:r w:rsidR="002B0A12" w:rsidRPr="00EF06B7">
          <w:rPr>
            <w:rStyle w:val="ab"/>
            <w:rFonts w:ascii="Times New Roman" w:hAnsi="Times New Roman" w:cs="Times New Roman"/>
            <w:sz w:val="28"/>
            <w:szCs w:val="28"/>
            <w:lang w:val="en-GB"/>
          </w:rPr>
          <w:t>data</w:t>
        </w:r>
        <w:r w:rsidR="002B0A12" w:rsidRPr="002B0A12">
          <w:rPr>
            <w:rStyle w:val="ab"/>
            <w:rFonts w:ascii="Times New Roman" w:hAnsi="Times New Roman" w:cs="Times New Roman"/>
            <w:sz w:val="28"/>
            <w:szCs w:val="28"/>
          </w:rPr>
          <w:t>/839/894/1217/014_</w:t>
        </w:r>
        <w:proofErr w:type="spellStart"/>
        <w:r w:rsidR="002B0A12" w:rsidRPr="00EF06B7">
          <w:rPr>
            <w:rStyle w:val="ab"/>
            <w:rFonts w:ascii="Times New Roman" w:hAnsi="Times New Roman" w:cs="Times New Roman"/>
            <w:sz w:val="28"/>
            <w:szCs w:val="28"/>
            <w:lang w:val="en-GB"/>
          </w:rPr>
          <w:t>gusev</w:t>
        </w:r>
        <w:proofErr w:type="spellEnd"/>
        <w:r w:rsidR="002B0A12" w:rsidRPr="002B0A12">
          <w:rPr>
            <w:rStyle w:val="ab"/>
            <w:rFonts w:ascii="Times New Roman" w:hAnsi="Times New Roman" w:cs="Times New Roman"/>
            <w:sz w:val="28"/>
            <w:szCs w:val="28"/>
          </w:rPr>
          <w:t>.</w:t>
        </w:r>
        <w:proofErr w:type="spellStart"/>
        <w:r w:rsidR="002B0A12" w:rsidRPr="00EF06B7">
          <w:rPr>
            <w:rStyle w:val="ab"/>
            <w:rFonts w:ascii="Times New Roman" w:hAnsi="Times New Roman" w:cs="Times New Roman"/>
            <w:sz w:val="28"/>
            <w:szCs w:val="28"/>
            <w:lang w:val="en-GB"/>
          </w:rPr>
          <w:t>pdf</w:t>
        </w:r>
        <w:proofErr w:type="spellEnd"/>
      </w:hyperlink>
      <w:r w:rsidR="00677656">
        <w:t xml:space="preserve"> </w:t>
      </w:r>
      <w:r w:rsidR="002B0A12">
        <w:rPr>
          <w:rFonts w:ascii="Times New Roman" w:hAnsi="Times New Roman" w:cs="Times New Roman"/>
          <w:sz w:val="28"/>
          <w:szCs w:val="28"/>
        </w:rPr>
        <w:t>(дата обращения: 05.10.2019)</w:t>
      </w:r>
      <w:r w:rsidR="00981C36">
        <w:rPr>
          <w:rFonts w:ascii="Times New Roman" w:hAnsi="Times New Roman" w:cs="Times New Roman"/>
          <w:sz w:val="28"/>
          <w:szCs w:val="28"/>
        </w:rPr>
        <w:t>.</w:t>
      </w:r>
    </w:p>
    <w:p w:rsidR="00F16C63" w:rsidRDefault="00F16C63" w:rsidP="00DD6BD7">
      <w:pPr>
        <w:pStyle w:val="a7"/>
        <w:numPr>
          <w:ilvl w:val="0"/>
          <w:numId w:val="8"/>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Де Местр Ж. Санкт-Петербургские вечера / Пер. с фр. под ред. А.А. Васильева. СПб.: </w:t>
      </w:r>
      <w:proofErr w:type="spellStart"/>
      <w:r w:rsidRPr="00A91B37">
        <w:rPr>
          <w:rFonts w:ascii="Times New Roman" w:hAnsi="Times New Roman" w:cs="Times New Roman"/>
          <w:sz w:val="28"/>
          <w:szCs w:val="28"/>
        </w:rPr>
        <w:t>Алетейя</w:t>
      </w:r>
      <w:proofErr w:type="spellEnd"/>
      <w:r w:rsidRPr="00A91B37">
        <w:rPr>
          <w:rFonts w:ascii="Times New Roman" w:hAnsi="Times New Roman" w:cs="Times New Roman"/>
          <w:sz w:val="28"/>
          <w:szCs w:val="28"/>
        </w:rPr>
        <w:t xml:space="preserve">, 1998. </w:t>
      </w:r>
    </w:p>
    <w:p w:rsidR="00DD6BD7" w:rsidRPr="00DD6BD7" w:rsidRDefault="00DD6BD7" w:rsidP="00DD6BD7">
      <w:pPr>
        <w:pStyle w:val="aa"/>
        <w:numPr>
          <w:ilvl w:val="0"/>
          <w:numId w:val="8"/>
        </w:numPr>
        <w:spacing w:line="360" w:lineRule="auto"/>
        <w:jc w:val="both"/>
        <w:rPr>
          <w:rFonts w:ascii="Times New Roman" w:eastAsia="Times New Roman" w:hAnsi="Times New Roman" w:cs="Times New Roman"/>
          <w:sz w:val="28"/>
          <w:szCs w:val="28"/>
        </w:rPr>
      </w:pPr>
      <w:r w:rsidRPr="00DD6BD7">
        <w:rPr>
          <w:rFonts w:ascii="Times New Roman" w:hAnsi="Times New Roman" w:cs="Times New Roman"/>
          <w:sz w:val="28"/>
          <w:szCs w:val="28"/>
        </w:rPr>
        <w:t xml:space="preserve">Де Местр Ж. Четыре неизданные главы о России. Письма русскому дворянину об испанской инквизиции / </w:t>
      </w:r>
      <w:r w:rsidRPr="00DD6BD7">
        <w:rPr>
          <w:rFonts w:ascii="Times New Roman" w:eastAsia="Times New Roman" w:hAnsi="Times New Roman" w:cs="Times New Roman"/>
          <w:color w:val="000000" w:themeColor="text1"/>
          <w:sz w:val="28"/>
          <w:szCs w:val="28"/>
          <w:shd w:val="clear" w:color="auto" w:fill="FFFFFF"/>
        </w:rPr>
        <w:t xml:space="preserve">пер. с фр. А. П. </w:t>
      </w:r>
      <w:proofErr w:type="spellStart"/>
      <w:r w:rsidRPr="00DD6BD7">
        <w:rPr>
          <w:rFonts w:ascii="Times New Roman" w:eastAsia="Times New Roman" w:hAnsi="Times New Roman" w:cs="Times New Roman"/>
          <w:color w:val="000000" w:themeColor="text1"/>
          <w:sz w:val="28"/>
          <w:szCs w:val="28"/>
          <w:shd w:val="clear" w:color="auto" w:fill="FFFFFF"/>
        </w:rPr>
        <w:t>Шурбелёва.</w:t>
      </w:r>
      <w:r w:rsidRPr="00DD6BD7">
        <w:rPr>
          <w:rFonts w:ascii="Times New Roman" w:hAnsi="Times New Roman" w:cs="Times New Roman"/>
          <w:sz w:val="28"/>
          <w:szCs w:val="28"/>
        </w:rPr>
        <w:t>СПб</w:t>
      </w:r>
      <w:proofErr w:type="spellEnd"/>
      <w:r w:rsidRPr="00DD6BD7">
        <w:rPr>
          <w:rFonts w:ascii="Times New Roman" w:hAnsi="Times New Roman" w:cs="Times New Roman"/>
          <w:sz w:val="28"/>
          <w:szCs w:val="28"/>
        </w:rPr>
        <w:t xml:space="preserve">.: Владимир Даль, 2007. </w:t>
      </w:r>
    </w:p>
    <w:p w:rsidR="00F16C63" w:rsidRDefault="00F16C63" w:rsidP="00DD6BD7">
      <w:pPr>
        <w:pStyle w:val="a7"/>
        <w:numPr>
          <w:ilvl w:val="0"/>
          <w:numId w:val="8"/>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Карамзин Н.М. Записка о древней и новой России в ее политическом и гражданском отношениях. М.: НАУКА, 1991. </w:t>
      </w:r>
    </w:p>
    <w:p w:rsidR="00F16C63" w:rsidRPr="00F16C63" w:rsidRDefault="00F16C63" w:rsidP="00DD6BD7">
      <w:pPr>
        <w:pStyle w:val="a7"/>
        <w:numPr>
          <w:ilvl w:val="0"/>
          <w:numId w:val="8"/>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Катков М.Н. Имперское слово. М.: Москва, 2002. </w:t>
      </w:r>
    </w:p>
    <w:p w:rsidR="00F16C63" w:rsidRPr="00A91B37" w:rsidRDefault="00E8064E" w:rsidP="00DD6BD7">
      <w:pPr>
        <w:pStyle w:val="a7"/>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Малинова</w:t>
      </w:r>
      <w:proofErr w:type="spellEnd"/>
      <w:r>
        <w:rPr>
          <w:rFonts w:ascii="Times New Roman" w:hAnsi="Times New Roman" w:cs="Times New Roman"/>
          <w:sz w:val="28"/>
          <w:szCs w:val="28"/>
        </w:rPr>
        <w:t xml:space="preserve"> А.</w:t>
      </w:r>
      <w:r w:rsidR="00F16C63" w:rsidRPr="00A91B37">
        <w:rPr>
          <w:rFonts w:ascii="Times New Roman" w:hAnsi="Times New Roman" w:cs="Times New Roman"/>
          <w:sz w:val="28"/>
          <w:szCs w:val="28"/>
        </w:rPr>
        <w:t xml:space="preserve">Ю. Конструирование «Либерализма» в постсоветской России. Наследие 1990-х в идеологических битвах 2000-х // </w:t>
      </w:r>
      <w:proofErr w:type="spellStart"/>
      <w:r w:rsidR="00F16C63" w:rsidRPr="00A91B37">
        <w:rPr>
          <w:rFonts w:ascii="Times New Roman" w:hAnsi="Times New Roman" w:cs="Times New Roman"/>
          <w:sz w:val="28"/>
          <w:szCs w:val="28"/>
        </w:rPr>
        <w:t>Полития</w:t>
      </w:r>
      <w:proofErr w:type="spellEnd"/>
      <w:r w:rsidR="00F16C63" w:rsidRPr="00A91B37">
        <w:rPr>
          <w:rFonts w:ascii="Times New Roman" w:hAnsi="Times New Roman" w:cs="Times New Roman"/>
          <w:sz w:val="28"/>
          <w:szCs w:val="28"/>
        </w:rPr>
        <w:t xml:space="preserve">. 2017. № 1. </w:t>
      </w:r>
      <w:r w:rsidR="00681491">
        <w:rPr>
          <w:rFonts w:ascii="Times New Roman" w:hAnsi="Times New Roman" w:cs="Times New Roman"/>
          <w:sz w:val="28"/>
          <w:szCs w:val="28"/>
        </w:rPr>
        <w:t xml:space="preserve">С. 6-28. </w:t>
      </w:r>
      <w:r w:rsidR="002B0A12">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9" w:history="1">
        <w:r w:rsidR="00981C36" w:rsidRPr="00EF06B7">
          <w:rPr>
            <w:rStyle w:val="ab"/>
            <w:rFonts w:ascii="Times New Roman" w:hAnsi="Times New Roman" w:cs="Times New Roman"/>
            <w:sz w:val="28"/>
            <w:szCs w:val="28"/>
            <w:lang w:val="en-GB"/>
          </w:rPr>
          <w:t>http</w:t>
        </w:r>
        <w:r w:rsidR="00981C36" w:rsidRPr="00EF06B7">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politeia</w:t>
        </w:r>
        <w:proofErr w:type="spellEnd"/>
        <w:r w:rsidR="00981C36" w:rsidRPr="00EF06B7">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EF06B7">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files</w:t>
        </w:r>
        <w:r w:rsidR="00981C36" w:rsidRPr="00EF06B7">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articles</w:t>
        </w:r>
        <w:r w:rsidR="00981C36" w:rsidRPr="00EF06B7">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rus</w:t>
        </w:r>
        <w:proofErr w:type="spellEnd"/>
        <w:r w:rsidR="00981C36" w:rsidRPr="00EF06B7">
          <w:rPr>
            <w:rStyle w:val="ab"/>
            <w:rFonts w:ascii="Times New Roman" w:hAnsi="Times New Roman" w:cs="Times New Roman"/>
            <w:sz w:val="28"/>
            <w:szCs w:val="28"/>
          </w:rPr>
          <w:t>/2017_01_01.</w:t>
        </w:r>
        <w:proofErr w:type="spellStart"/>
        <w:r w:rsidR="00981C36" w:rsidRPr="00EF06B7">
          <w:rPr>
            <w:rStyle w:val="ab"/>
            <w:rFonts w:ascii="Times New Roman" w:hAnsi="Times New Roman" w:cs="Times New Roman"/>
            <w:sz w:val="28"/>
            <w:szCs w:val="28"/>
            <w:lang w:val="en-GB"/>
          </w:rPr>
          <w:t>pdf</w:t>
        </w:r>
        <w:proofErr w:type="spellEnd"/>
      </w:hyperlink>
      <w:r w:rsidR="00677656">
        <w:t xml:space="preserve"> </w:t>
      </w:r>
      <w:r w:rsidR="00981C36">
        <w:rPr>
          <w:rFonts w:ascii="Times New Roman" w:hAnsi="Times New Roman" w:cs="Times New Roman"/>
          <w:sz w:val="28"/>
          <w:szCs w:val="28"/>
        </w:rPr>
        <w:t>(дата обращения: 09.09.2019).</w:t>
      </w:r>
    </w:p>
    <w:p w:rsidR="00A91B37" w:rsidRPr="00981C36" w:rsidRDefault="00E8064E" w:rsidP="00DD6BD7">
      <w:pPr>
        <w:pStyle w:val="a7"/>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Малинова</w:t>
      </w:r>
      <w:proofErr w:type="spellEnd"/>
      <w:r>
        <w:rPr>
          <w:rFonts w:ascii="Times New Roman" w:hAnsi="Times New Roman" w:cs="Times New Roman"/>
          <w:sz w:val="28"/>
          <w:szCs w:val="28"/>
        </w:rPr>
        <w:t xml:space="preserve"> О.</w:t>
      </w:r>
      <w:r w:rsidR="00A91B37" w:rsidRPr="00A91B37">
        <w:rPr>
          <w:rFonts w:ascii="Times New Roman" w:hAnsi="Times New Roman" w:cs="Times New Roman"/>
          <w:sz w:val="28"/>
          <w:szCs w:val="28"/>
        </w:rPr>
        <w:t xml:space="preserve">Ю. Политическое использование прошлого как инструмент символической политики: эволюция дискурса </w:t>
      </w:r>
      <w:r w:rsidR="00A91B37" w:rsidRPr="00A91B37">
        <w:rPr>
          <w:rFonts w:ascii="Times New Roman" w:hAnsi="Times New Roman" w:cs="Times New Roman"/>
          <w:sz w:val="28"/>
          <w:szCs w:val="28"/>
        </w:rPr>
        <w:lastRenderedPageBreak/>
        <w:t xml:space="preserve">властвующей элиты в постсоветской России. Символическая политика // </w:t>
      </w:r>
      <w:proofErr w:type="spellStart"/>
      <w:r w:rsidR="00A91B37" w:rsidRPr="00A91B37">
        <w:rPr>
          <w:rFonts w:ascii="Times New Roman" w:hAnsi="Times New Roman" w:cs="Times New Roman"/>
          <w:sz w:val="28"/>
          <w:szCs w:val="28"/>
        </w:rPr>
        <w:t>Политэкс</w:t>
      </w:r>
      <w:proofErr w:type="spellEnd"/>
      <w:r w:rsidR="00A91B37" w:rsidRPr="00A91B37">
        <w:rPr>
          <w:rFonts w:ascii="Times New Roman" w:hAnsi="Times New Roman" w:cs="Times New Roman"/>
          <w:sz w:val="28"/>
          <w:szCs w:val="28"/>
        </w:rPr>
        <w:t xml:space="preserve">. 2012. Том 8. </w:t>
      </w:r>
      <w:r w:rsidR="00A91B37" w:rsidRPr="00981C36">
        <w:rPr>
          <w:rFonts w:ascii="Times New Roman" w:hAnsi="Times New Roman" w:cs="Times New Roman"/>
          <w:sz w:val="28"/>
          <w:szCs w:val="28"/>
        </w:rPr>
        <w:t xml:space="preserve">№ 4. </w:t>
      </w:r>
      <w:r w:rsidR="00BC4944">
        <w:rPr>
          <w:rFonts w:ascii="Times New Roman" w:hAnsi="Times New Roman" w:cs="Times New Roman"/>
          <w:sz w:val="28"/>
          <w:szCs w:val="28"/>
        </w:rPr>
        <w:t xml:space="preserve">С. 179-204.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0" w:history="1">
        <w:r w:rsidR="00981C36" w:rsidRPr="00EF06B7">
          <w:rPr>
            <w:rStyle w:val="ab"/>
            <w:rFonts w:ascii="Times New Roman" w:hAnsi="Times New Roman" w:cs="Times New Roman"/>
            <w:sz w:val="28"/>
            <w:szCs w:val="28"/>
            <w:lang w:val="en-GB"/>
          </w:rPr>
          <w:t>https</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cyberleninka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article</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politicheskoe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ispolzovanie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proshlogo</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kak</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instrument</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simvolicheskoy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politiki</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evolyutsiya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diskursa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vlastvuyuschey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elity</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дата обращения: 09.09.2019).</w:t>
      </w:r>
    </w:p>
    <w:p w:rsidR="00DD6BD7" w:rsidRPr="00981C36" w:rsidRDefault="00E8064E" w:rsidP="00DD6BD7">
      <w:pPr>
        <w:pStyle w:val="aa"/>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Мельвиль</w:t>
      </w:r>
      <w:proofErr w:type="spellEnd"/>
      <w:r>
        <w:rPr>
          <w:rFonts w:ascii="Times New Roman" w:hAnsi="Times New Roman" w:cs="Times New Roman"/>
          <w:sz w:val="28"/>
          <w:szCs w:val="28"/>
        </w:rPr>
        <w:t xml:space="preserve"> А.</w:t>
      </w:r>
      <w:r w:rsidR="00DD6BD7" w:rsidRPr="00DD6BD7">
        <w:rPr>
          <w:rFonts w:ascii="Times New Roman" w:hAnsi="Times New Roman" w:cs="Times New Roman"/>
          <w:sz w:val="28"/>
          <w:szCs w:val="28"/>
        </w:rPr>
        <w:t xml:space="preserve">Ю. </w:t>
      </w:r>
      <w:proofErr w:type="spellStart"/>
      <w:r w:rsidR="00DD6BD7" w:rsidRPr="00DD6BD7">
        <w:rPr>
          <w:rFonts w:ascii="Times New Roman" w:hAnsi="Times New Roman" w:cs="Times New Roman"/>
          <w:sz w:val="28"/>
          <w:szCs w:val="28"/>
        </w:rPr>
        <w:t>Неоконсервативный</w:t>
      </w:r>
      <w:proofErr w:type="spellEnd"/>
      <w:r w:rsidR="00DD6BD7" w:rsidRPr="00DD6BD7">
        <w:rPr>
          <w:rFonts w:ascii="Times New Roman" w:hAnsi="Times New Roman" w:cs="Times New Roman"/>
          <w:sz w:val="28"/>
          <w:szCs w:val="28"/>
        </w:rPr>
        <w:t xml:space="preserve"> консенсус в России? Основные компоненты, факторы </w:t>
      </w:r>
      <w:proofErr w:type="spellStart"/>
      <w:r w:rsidR="00DD6BD7" w:rsidRPr="00DD6BD7">
        <w:rPr>
          <w:rFonts w:ascii="Times New Roman" w:hAnsi="Times New Roman" w:cs="Times New Roman"/>
          <w:sz w:val="28"/>
          <w:szCs w:val="28"/>
        </w:rPr>
        <w:t>устойчивости</w:t>
      </w:r>
      <w:proofErr w:type="spellEnd"/>
      <w:r w:rsidR="00DD6BD7" w:rsidRPr="00DD6BD7">
        <w:rPr>
          <w:rFonts w:ascii="Times New Roman" w:hAnsi="Times New Roman" w:cs="Times New Roman"/>
          <w:sz w:val="28"/>
          <w:szCs w:val="28"/>
        </w:rPr>
        <w:t xml:space="preserve">, потенциал эрозии // </w:t>
      </w:r>
      <w:proofErr w:type="spellStart"/>
      <w:r w:rsidR="00DD6BD7" w:rsidRPr="00DD6BD7">
        <w:rPr>
          <w:rFonts w:ascii="Times New Roman" w:hAnsi="Times New Roman" w:cs="Times New Roman"/>
          <w:sz w:val="28"/>
          <w:szCs w:val="28"/>
        </w:rPr>
        <w:t>Полития</w:t>
      </w:r>
      <w:proofErr w:type="spellEnd"/>
      <w:r w:rsidR="00DD6BD7" w:rsidRPr="00DD6BD7">
        <w:rPr>
          <w:rFonts w:ascii="Times New Roman" w:hAnsi="Times New Roman" w:cs="Times New Roman"/>
          <w:sz w:val="28"/>
          <w:szCs w:val="28"/>
        </w:rPr>
        <w:t xml:space="preserve">. </w:t>
      </w:r>
      <w:r w:rsidR="00DD6BD7" w:rsidRPr="000F2920">
        <w:rPr>
          <w:rFonts w:ascii="Times New Roman" w:hAnsi="Times New Roman" w:cs="Times New Roman"/>
          <w:sz w:val="28"/>
          <w:szCs w:val="28"/>
        </w:rPr>
        <w:t xml:space="preserve">2017. </w:t>
      </w:r>
      <w:r w:rsidR="00DD6BD7" w:rsidRPr="00981C36">
        <w:rPr>
          <w:rFonts w:ascii="Times New Roman" w:hAnsi="Times New Roman" w:cs="Times New Roman"/>
          <w:sz w:val="28"/>
          <w:szCs w:val="28"/>
        </w:rPr>
        <w:t xml:space="preserve">№ 1. </w:t>
      </w:r>
      <w:r w:rsidR="00BC4944">
        <w:rPr>
          <w:rFonts w:ascii="Times New Roman" w:hAnsi="Times New Roman" w:cs="Times New Roman"/>
          <w:sz w:val="28"/>
          <w:szCs w:val="28"/>
        </w:rPr>
        <w:t xml:space="preserve">С. 29-45.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1" w:history="1">
        <w:r w:rsidR="00981C36" w:rsidRPr="00EF06B7">
          <w:rPr>
            <w:rStyle w:val="ab"/>
            <w:rFonts w:ascii="Times New Roman" w:hAnsi="Times New Roman" w:cs="Times New Roman"/>
            <w:sz w:val="28"/>
            <w:szCs w:val="28"/>
            <w:lang w:val="en-GB"/>
          </w:rPr>
          <w:t>https</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cyberleninka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article</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neokonservativnyy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konsensus</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rossii</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osnovnye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komponenty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faktory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ustoychivosti</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potentsial</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erozii</w:t>
        </w:r>
        <w:proofErr w:type="spellEnd"/>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дата</w:t>
      </w:r>
      <w:r w:rsidR="00677656">
        <w:rPr>
          <w:rFonts w:ascii="Times New Roman" w:hAnsi="Times New Roman" w:cs="Times New Roman"/>
          <w:sz w:val="28"/>
          <w:szCs w:val="28"/>
        </w:rPr>
        <w:t xml:space="preserve"> </w:t>
      </w:r>
      <w:r w:rsidR="00981C36">
        <w:rPr>
          <w:rFonts w:ascii="Times New Roman" w:hAnsi="Times New Roman" w:cs="Times New Roman"/>
          <w:sz w:val="28"/>
          <w:szCs w:val="28"/>
        </w:rPr>
        <w:t>обращения: 09.09.2019).</w:t>
      </w:r>
    </w:p>
    <w:p w:rsidR="00F16C63" w:rsidRDefault="00E8064E" w:rsidP="00DD6BD7">
      <w:pPr>
        <w:pStyle w:val="a7"/>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Мельвиль</w:t>
      </w:r>
      <w:proofErr w:type="spellEnd"/>
      <w:r>
        <w:rPr>
          <w:rFonts w:ascii="Times New Roman" w:hAnsi="Times New Roman" w:cs="Times New Roman"/>
          <w:sz w:val="28"/>
          <w:szCs w:val="28"/>
        </w:rPr>
        <w:t xml:space="preserve"> А.</w:t>
      </w:r>
      <w:r w:rsidR="00F16C63" w:rsidRPr="00A91B37">
        <w:rPr>
          <w:rFonts w:ascii="Times New Roman" w:hAnsi="Times New Roman" w:cs="Times New Roman"/>
          <w:sz w:val="28"/>
          <w:szCs w:val="28"/>
        </w:rPr>
        <w:t xml:space="preserve">Ю. Политология: учеб. – Московский государственный институт международных отношений (Университет) МИД России, ТК </w:t>
      </w:r>
      <w:proofErr w:type="spellStart"/>
      <w:r w:rsidR="00F16C63" w:rsidRPr="00A91B37">
        <w:rPr>
          <w:rFonts w:ascii="Times New Roman" w:hAnsi="Times New Roman" w:cs="Times New Roman"/>
          <w:sz w:val="28"/>
          <w:szCs w:val="28"/>
        </w:rPr>
        <w:t>Велби</w:t>
      </w:r>
      <w:proofErr w:type="spellEnd"/>
      <w:r w:rsidR="00F16C63" w:rsidRPr="00A91B37">
        <w:rPr>
          <w:rFonts w:ascii="Times New Roman" w:hAnsi="Times New Roman" w:cs="Times New Roman"/>
          <w:sz w:val="28"/>
          <w:szCs w:val="28"/>
        </w:rPr>
        <w:t xml:space="preserve">, Изд-во Проспект, 2008. </w:t>
      </w:r>
    </w:p>
    <w:p w:rsidR="00F16C63" w:rsidRPr="00A91B37" w:rsidRDefault="00F16C63" w:rsidP="00DD6BD7">
      <w:pPr>
        <w:pStyle w:val="a7"/>
        <w:numPr>
          <w:ilvl w:val="0"/>
          <w:numId w:val="8"/>
        </w:numPr>
        <w:spacing w:line="360" w:lineRule="auto"/>
        <w:jc w:val="both"/>
        <w:rPr>
          <w:rFonts w:ascii="Times New Roman" w:hAnsi="Times New Roman" w:cs="Times New Roman"/>
          <w:sz w:val="28"/>
          <w:szCs w:val="28"/>
        </w:rPr>
      </w:pPr>
      <w:proofErr w:type="spellStart"/>
      <w:r w:rsidRPr="00A91B37">
        <w:rPr>
          <w:rFonts w:ascii="Times New Roman" w:hAnsi="Times New Roman" w:cs="Times New Roman"/>
          <w:sz w:val="28"/>
          <w:szCs w:val="28"/>
        </w:rPr>
        <w:t>Оукшот</w:t>
      </w:r>
      <w:proofErr w:type="spellEnd"/>
      <w:r w:rsidRPr="00A91B37">
        <w:rPr>
          <w:rFonts w:ascii="Times New Roman" w:hAnsi="Times New Roman" w:cs="Times New Roman"/>
          <w:sz w:val="28"/>
          <w:szCs w:val="28"/>
        </w:rPr>
        <w:t xml:space="preserve"> М. Рационализм в политике и другие статьи / Пер. с англ. И.И. </w:t>
      </w:r>
      <w:proofErr w:type="spellStart"/>
      <w:r w:rsidRPr="00A91B37">
        <w:rPr>
          <w:rFonts w:ascii="Times New Roman" w:hAnsi="Times New Roman" w:cs="Times New Roman"/>
          <w:sz w:val="28"/>
          <w:szCs w:val="28"/>
        </w:rPr>
        <w:t>Мюрберг</w:t>
      </w:r>
      <w:proofErr w:type="spellEnd"/>
      <w:r w:rsidRPr="00A91B37">
        <w:rPr>
          <w:rFonts w:ascii="Times New Roman" w:hAnsi="Times New Roman" w:cs="Times New Roman"/>
          <w:sz w:val="28"/>
          <w:szCs w:val="28"/>
        </w:rPr>
        <w:t>, Е.В. Косиловой, Ю.А. Никифорова, О.В. Артемьевой. М.: Идея-</w:t>
      </w:r>
      <w:r>
        <w:rPr>
          <w:rFonts w:ascii="Times New Roman" w:hAnsi="Times New Roman" w:cs="Times New Roman"/>
          <w:sz w:val="28"/>
          <w:szCs w:val="28"/>
        </w:rPr>
        <w:t>Пресс, 2002.</w:t>
      </w:r>
    </w:p>
    <w:p w:rsidR="00A91B37" w:rsidRPr="00981C36" w:rsidRDefault="00E8064E" w:rsidP="00DD6BD7">
      <w:pPr>
        <w:pStyle w:val="a7"/>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Пахалюк</w:t>
      </w:r>
      <w:proofErr w:type="spellEnd"/>
      <w:r>
        <w:rPr>
          <w:rFonts w:ascii="Times New Roman" w:hAnsi="Times New Roman" w:cs="Times New Roman"/>
          <w:sz w:val="28"/>
          <w:szCs w:val="28"/>
        </w:rPr>
        <w:t xml:space="preserve"> К.</w:t>
      </w:r>
      <w:r w:rsidR="00A91B37" w:rsidRPr="00A91B37">
        <w:rPr>
          <w:rFonts w:ascii="Times New Roman" w:hAnsi="Times New Roman" w:cs="Times New Roman"/>
          <w:sz w:val="28"/>
          <w:szCs w:val="28"/>
        </w:rPr>
        <w:t xml:space="preserve">А. Историческое прошлое как основание российской </w:t>
      </w:r>
      <w:proofErr w:type="spellStart"/>
      <w:r w:rsidR="00A91B37" w:rsidRPr="00A91B37">
        <w:rPr>
          <w:rFonts w:ascii="Times New Roman" w:hAnsi="Times New Roman" w:cs="Times New Roman"/>
          <w:sz w:val="28"/>
          <w:szCs w:val="28"/>
        </w:rPr>
        <w:t>политии</w:t>
      </w:r>
      <w:proofErr w:type="spellEnd"/>
      <w:r w:rsidR="00A91B37" w:rsidRPr="00A91B37">
        <w:rPr>
          <w:rFonts w:ascii="Times New Roman" w:hAnsi="Times New Roman" w:cs="Times New Roman"/>
          <w:sz w:val="28"/>
          <w:szCs w:val="28"/>
        </w:rPr>
        <w:t xml:space="preserve"> на примере выступлений Владимира Путин</w:t>
      </w:r>
      <w:r w:rsidR="00F054D4">
        <w:rPr>
          <w:rFonts w:ascii="Times New Roman" w:hAnsi="Times New Roman" w:cs="Times New Roman"/>
          <w:sz w:val="28"/>
          <w:szCs w:val="28"/>
        </w:rPr>
        <w:t xml:space="preserve">а в 2012-2018 </w:t>
      </w:r>
      <w:proofErr w:type="spellStart"/>
      <w:proofErr w:type="gramStart"/>
      <w:r w:rsidR="00F054D4">
        <w:rPr>
          <w:rFonts w:ascii="Times New Roman" w:hAnsi="Times New Roman" w:cs="Times New Roman"/>
          <w:sz w:val="28"/>
          <w:szCs w:val="28"/>
        </w:rPr>
        <w:t>гг</w:t>
      </w:r>
      <w:proofErr w:type="spellEnd"/>
      <w:proofErr w:type="gramEnd"/>
      <w:r w:rsidR="00F054D4">
        <w:rPr>
          <w:rFonts w:ascii="Times New Roman" w:hAnsi="Times New Roman" w:cs="Times New Roman"/>
          <w:sz w:val="28"/>
          <w:szCs w:val="28"/>
        </w:rPr>
        <w:t xml:space="preserve"> // </w:t>
      </w:r>
      <w:proofErr w:type="spellStart"/>
      <w:r w:rsidR="00F054D4">
        <w:rPr>
          <w:rFonts w:ascii="Times New Roman" w:hAnsi="Times New Roman" w:cs="Times New Roman"/>
          <w:sz w:val="28"/>
          <w:szCs w:val="28"/>
        </w:rPr>
        <w:t>П</w:t>
      </w:r>
      <w:r w:rsidR="00A91B37" w:rsidRPr="00A91B37">
        <w:rPr>
          <w:rFonts w:ascii="Times New Roman" w:hAnsi="Times New Roman" w:cs="Times New Roman"/>
          <w:sz w:val="28"/>
          <w:szCs w:val="28"/>
        </w:rPr>
        <w:t>олития</w:t>
      </w:r>
      <w:proofErr w:type="spellEnd"/>
      <w:r w:rsidR="00A91B37" w:rsidRPr="00A91B37">
        <w:rPr>
          <w:rFonts w:ascii="Times New Roman" w:hAnsi="Times New Roman" w:cs="Times New Roman"/>
          <w:sz w:val="28"/>
          <w:szCs w:val="28"/>
        </w:rPr>
        <w:t xml:space="preserve">. </w:t>
      </w:r>
      <w:r w:rsidR="00A91B37" w:rsidRPr="000F2920">
        <w:rPr>
          <w:rFonts w:ascii="Times New Roman" w:hAnsi="Times New Roman" w:cs="Times New Roman"/>
          <w:sz w:val="28"/>
          <w:szCs w:val="28"/>
        </w:rPr>
        <w:t xml:space="preserve">2018. </w:t>
      </w:r>
      <w:r w:rsidR="00A91B37" w:rsidRPr="00981C36">
        <w:rPr>
          <w:rFonts w:ascii="Times New Roman" w:hAnsi="Times New Roman" w:cs="Times New Roman"/>
          <w:sz w:val="28"/>
          <w:szCs w:val="28"/>
        </w:rPr>
        <w:t xml:space="preserve">№ 4. </w:t>
      </w:r>
      <w:r w:rsidR="00BC4944">
        <w:rPr>
          <w:rFonts w:ascii="Times New Roman" w:hAnsi="Times New Roman" w:cs="Times New Roman"/>
          <w:sz w:val="28"/>
          <w:szCs w:val="28"/>
        </w:rPr>
        <w:t xml:space="preserve">С. 6-31.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2" w:history="1">
        <w:r w:rsidR="00981C36" w:rsidRPr="00EF06B7">
          <w:rPr>
            <w:rStyle w:val="ab"/>
            <w:rFonts w:ascii="Times New Roman" w:hAnsi="Times New Roman" w:cs="Times New Roman"/>
            <w:sz w:val="28"/>
            <w:szCs w:val="28"/>
            <w:lang w:val="en-GB"/>
          </w:rPr>
          <w:t>https</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cyberleninka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article</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istoricheskoe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proshloe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kak</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osnovanie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rossiyskoy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politii</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na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primere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vystupleniy</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vladimira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putina</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-2012-2018-</w:t>
        </w:r>
        <w:proofErr w:type="spellStart"/>
        <w:r w:rsidR="00981C36" w:rsidRPr="00EF06B7">
          <w:rPr>
            <w:rStyle w:val="ab"/>
            <w:rFonts w:ascii="Times New Roman" w:hAnsi="Times New Roman" w:cs="Times New Roman"/>
            <w:sz w:val="28"/>
            <w:szCs w:val="28"/>
            <w:lang w:val="en-GB"/>
          </w:rPr>
          <w:t>gg</w:t>
        </w:r>
        <w:proofErr w:type="spellEnd"/>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дата обращения: 25.08.2019).</w:t>
      </w:r>
    </w:p>
    <w:p w:rsidR="00DD6BD7" w:rsidRPr="00981C36" w:rsidRDefault="00E8064E" w:rsidP="00DD6BD7">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DD6BD7" w:rsidRPr="00A91B37">
        <w:rPr>
          <w:rFonts w:ascii="Times New Roman" w:hAnsi="Times New Roman" w:cs="Times New Roman"/>
          <w:sz w:val="28"/>
          <w:szCs w:val="28"/>
        </w:rPr>
        <w:t xml:space="preserve">В. </w:t>
      </w:r>
      <w:proofErr w:type="gramStart"/>
      <w:r w:rsidR="00DD6BD7" w:rsidRPr="00A91B37">
        <w:rPr>
          <w:rFonts w:ascii="Times New Roman" w:hAnsi="Times New Roman" w:cs="Times New Roman"/>
          <w:sz w:val="28"/>
          <w:szCs w:val="28"/>
        </w:rPr>
        <w:t>Вечное</w:t>
      </w:r>
      <w:proofErr w:type="gramEnd"/>
      <w:r w:rsidR="00DD6BD7" w:rsidRPr="00A91B37">
        <w:rPr>
          <w:rFonts w:ascii="Times New Roman" w:hAnsi="Times New Roman" w:cs="Times New Roman"/>
          <w:sz w:val="28"/>
          <w:szCs w:val="28"/>
        </w:rPr>
        <w:t xml:space="preserve"> и преходящее в русском консерватизме // Тетради по консерватизму. 2015. </w:t>
      </w:r>
      <w:r w:rsidR="00DD6BD7" w:rsidRPr="00981C36">
        <w:rPr>
          <w:rFonts w:ascii="Times New Roman" w:hAnsi="Times New Roman" w:cs="Times New Roman"/>
          <w:sz w:val="28"/>
          <w:szCs w:val="28"/>
        </w:rPr>
        <w:t xml:space="preserve">№4. </w:t>
      </w:r>
      <w:r w:rsidR="00BC4944">
        <w:rPr>
          <w:rFonts w:ascii="Times New Roman" w:hAnsi="Times New Roman" w:cs="Times New Roman"/>
          <w:sz w:val="28"/>
          <w:szCs w:val="28"/>
        </w:rPr>
        <w:t xml:space="preserve">С. 219-229.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3" w:history="1">
        <w:r w:rsidR="00981C36" w:rsidRPr="00981C36">
          <w:rPr>
            <w:rStyle w:val="ab"/>
            <w:rFonts w:ascii="Times New Roman" w:hAnsi="Times New Roman" w:cs="Times New Roman"/>
            <w:sz w:val="28"/>
            <w:szCs w:val="28"/>
            <w:lang w:val="en-US"/>
          </w:rPr>
          <w:t>http</w:t>
        </w:r>
        <w:r w:rsidR="00981C36" w:rsidRPr="00981C36">
          <w:rPr>
            <w:rStyle w:val="ab"/>
            <w:rFonts w:ascii="Times New Roman" w:hAnsi="Times New Roman" w:cs="Times New Roman"/>
            <w:sz w:val="28"/>
            <w:szCs w:val="28"/>
          </w:rPr>
          <w:t>://</w:t>
        </w:r>
        <w:proofErr w:type="spellStart"/>
        <w:r w:rsidR="00981C36" w:rsidRPr="00981C36">
          <w:rPr>
            <w:rStyle w:val="ab"/>
            <w:rFonts w:ascii="Times New Roman" w:hAnsi="Times New Roman" w:cs="Times New Roman"/>
            <w:sz w:val="28"/>
            <w:szCs w:val="28"/>
            <w:lang w:val="en-US"/>
          </w:rPr>
          <w:t>isepr</w:t>
        </w:r>
        <w:proofErr w:type="spellEnd"/>
        <w:r w:rsidR="00981C36" w:rsidRPr="00981C36">
          <w:rPr>
            <w:rStyle w:val="ab"/>
            <w:rFonts w:ascii="Times New Roman" w:hAnsi="Times New Roman" w:cs="Times New Roman"/>
            <w:sz w:val="28"/>
            <w:szCs w:val="28"/>
          </w:rPr>
          <w:t>.</w:t>
        </w:r>
        <w:proofErr w:type="spellStart"/>
        <w:r w:rsidR="00981C36" w:rsidRPr="00981C36">
          <w:rPr>
            <w:rStyle w:val="ab"/>
            <w:rFonts w:ascii="Times New Roman" w:hAnsi="Times New Roman" w:cs="Times New Roman"/>
            <w:sz w:val="28"/>
            <w:szCs w:val="28"/>
            <w:lang w:val="en-US"/>
          </w:rPr>
          <w:t>ru</w:t>
        </w:r>
        <w:proofErr w:type="spellEnd"/>
        <w:r w:rsidR="00981C36" w:rsidRPr="00981C36">
          <w:rPr>
            <w:rStyle w:val="ab"/>
            <w:rFonts w:ascii="Times New Roman" w:hAnsi="Times New Roman" w:cs="Times New Roman"/>
            <w:sz w:val="28"/>
            <w:szCs w:val="28"/>
          </w:rPr>
          <w:t>/</w:t>
        </w:r>
        <w:r w:rsidR="00981C36" w:rsidRPr="00981C36">
          <w:rPr>
            <w:rStyle w:val="ab"/>
            <w:rFonts w:ascii="Times New Roman" w:hAnsi="Times New Roman" w:cs="Times New Roman"/>
            <w:sz w:val="28"/>
            <w:szCs w:val="28"/>
            <w:lang w:val="en-US"/>
          </w:rPr>
          <w:t>upload</w:t>
        </w:r>
        <w:r w:rsidR="00981C36" w:rsidRPr="00981C36">
          <w:rPr>
            <w:rStyle w:val="ab"/>
            <w:rFonts w:ascii="Times New Roman" w:hAnsi="Times New Roman" w:cs="Times New Roman"/>
            <w:sz w:val="28"/>
            <w:szCs w:val="28"/>
          </w:rPr>
          <w:t>/</w:t>
        </w:r>
        <w:proofErr w:type="spellStart"/>
        <w:r w:rsidR="00981C36" w:rsidRPr="00981C36">
          <w:rPr>
            <w:rStyle w:val="ab"/>
            <w:rFonts w:ascii="Times New Roman" w:hAnsi="Times New Roman" w:cs="Times New Roman"/>
            <w:sz w:val="28"/>
            <w:szCs w:val="28"/>
            <w:lang w:val="en-US"/>
          </w:rPr>
          <w:t>iblock</w:t>
        </w:r>
        <w:proofErr w:type="spellEnd"/>
        <w:r w:rsidR="00981C36" w:rsidRPr="00981C36">
          <w:rPr>
            <w:rStyle w:val="ab"/>
            <w:rFonts w:ascii="Times New Roman" w:hAnsi="Times New Roman" w:cs="Times New Roman"/>
            <w:sz w:val="28"/>
            <w:szCs w:val="28"/>
          </w:rPr>
          <w:t>/</w:t>
        </w:r>
        <w:r w:rsidR="00981C36" w:rsidRPr="00981C36">
          <w:rPr>
            <w:rStyle w:val="ab"/>
            <w:rFonts w:ascii="Times New Roman" w:hAnsi="Times New Roman" w:cs="Times New Roman"/>
            <w:sz w:val="28"/>
            <w:szCs w:val="28"/>
            <w:lang w:val="en-US"/>
          </w:rPr>
          <w:t>e</w:t>
        </w:r>
        <w:r w:rsidR="00981C36" w:rsidRPr="00981C36">
          <w:rPr>
            <w:rStyle w:val="ab"/>
            <w:rFonts w:ascii="Times New Roman" w:hAnsi="Times New Roman" w:cs="Times New Roman"/>
            <w:sz w:val="28"/>
            <w:szCs w:val="28"/>
          </w:rPr>
          <w:t>9</w:t>
        </w:r>
        <w:r w:rsidR="00981C36" w:rsidRPr="00981C36">
          <w:rPr>
            <w:rStyle w:val="ab"/>
            <w:rFonts w:ascii="Times New Roman" w:hAnsi="Times New Roman" w:cs="Times New Roman"/>
            <w:sz w:val="28"/>
            <w:szCs w:val="28"/>
            <w:lang w:val="en-US"/>
          </w:rPr>
          <w:t>c</w:t>
        </w:r>
        <w:r w:rsidR="00981C36" w:rsidRPr="00981C36">
          <w:rPr>
            <w:rStyle w:val="ab"/>
            <w:rFonts w:ascii="Times New Roman" w:hAnsi="Times New Roman" w:cs="Times New Roman"/>
            <w:sz w:val="28"/>
            <w:szCs w:val="28"/>
          </w:rPr>
          <w:t>/</w:t>
        </w:r>
        <w:proofErr w:type="spellStart"/>
        <w:r w:rsidR="00981C36" w:rsidRPr="00981C36">
          <w:rPr>
            <w:rStyle w:val="ab"/>
            <w:rFonts w:ascii="Times New Roman" w:hAnsi="Times New Roman" w:cs="Times New Roman"/>
            <w:sz w:val="28"/>
            <w:szCs w:val="28"/>
            <w:lang w:val="en-US"/>
          </w:rPr>
          <w:t>tetradi</w:t>
        </w:r>
        <w:proofErr w:type="spellEnd"/>
        <w:r w:rsidR="00981C36" w:rsidRPr="00981C36">
          <w:rPr>
            <w:rStyle w:val="ab"/>
            <w:rFonts w:ascii="Times New Roman" w:hAnsi="Times New Roman" w:cs="Times New Roman"/>
            <w:sz w:val="28"/>
            <w:szCs w:val="28"/>
          </w:rPr>
          <w:t>-15_4</w:t>
        </w:r>
        <w:r w:rsidR="00981C36" w:rsidRPr="00981C36">
          <w:rPr>
            <w:rStyle w:val="ab"/>
            <w:rFonts w:ascii="Times New Roman" w:hAnsi="Times New Roman" w:cs="Times New Roman"/>
            <w:sz w:val="28"/>
            <w:szCs w:val="28"/>
            <w:lang w:val="en-US"/>
          </w:rPr>
          <w:t>a</w:t>
        </w:r>
        <w:r w:rsidR="00981C36" w:rsidRPr="00981C36">
          <w:rPr>
            <w:rStyle w:val="ab"/>
            <w:rFonts w:ascii="Times New Roman" w:hAnsi="Times New Roman" w:cs="Times New Roman"/>
            <w:sz w:val="28"/>
            <w:szCs w:val="28"/>
          </w:rPr>
          <w:t>.</w:t>
        </w:r>
        <w:proofErr w:type="spellStart"/>
        <w:r w:rsidR="00981C36" w:rsidRPr="00981C36">
          <w:rPr>
            <w:rStyle w:val="ab"/>
            <w:rFonts w:ascii="Times New Roman" w:hAnsi="Times New Roman" w:cs="Times New Roman"/>
            <w:sz w:val="28"/>
            <w:szCs w:val="28"/>
            <w:lang w:val="en-US"/>
          </w:rPr>
          <w:t>pdf</w:t>
        </w:r>
        <w:proofErr w:type="spellEnd"/>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дата обращения: 30.09.2019).</w:t>
      </w:r>
    </w:p>
    <w:p w:rsidR="00DD6BD7" w:rsidRPr="00981C36" w:rsidRDefault="00E8064E" w:rsidP="00DD6BD7">
      <w:pPr>
        <w:pStyle w:val="aa"/>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DD6BD7" w:rsidRPr="00DD6BD7">
        <w:rPr>
          <w:rFonts w:ascii="Times New Roman" w:hAnsi="Times New Roman" w:cs="Times New Roman"/>
          <w:sz w:val="28"/>
          <w:szCs w:val="28"/>
        </w:rPr>
        <w:t xml:space="preserve">В. К изучению российского консерватизма: история и метод // </w:t>
      </w:r>
      <w:proofErr w:type="spellStart"/>
      <w:r w:rsidR="00DD6BD7" w:rsidRPr="00DD6BD7">
        <w:rPr>
          <w:rFonts w:ascii="Times New Roman" w:hAnsi="Times New Roman" w:cs="Times New Roman"/>
          <w:sz w:val="28"/>
          <w:szCs w:val="28"/>
        </w:rPr>
        <w:t>Полития</w:t>
      </w:r>
      <w:proofErr w:type="spellEnd"/>
      <w:r w:rsidR="00DD6BD7" w:rsidRPr="00DD6BD7">
        <w:rPr>
          <w:rFonts w:ascii="Times New Roman" w:hAnsi="Times New Roman" w:cs="Times New Roman"/>
          <w:sz w:val="28"/>
          <w:szCs w:val="28"/>
        </w:rPr>
        <w:t xml:space="preserve">. 2012. </w:t>
      </w:r>
      <w:r w:rsidR="00DD6BD7" w:rsidRPr="000F2920">
        <w:rPr>
          <w:rFonts w:ascii="Times New Roman" w:hAnsi="Times New Roman" w:cs="Times New Roman"/>
          <w:sz w:val="28"/>
          <w:szCs w:val="28"/>
        </w:rPr>
        <w:t xml:space="preserve">№4. </w:t>
      </w:r>
      <w:r w:rsidR="00981C36">
        <w:rPr>
          <w:rFonts w:ascii="Times New Roman" w:hAnsi="Times New Roman" w:cs="Times New Roman"/>
          <w:sz w:val="28"/>
          <w:szCs w:val="28"/>
        </w:rPr>
        <w:t>С</w:t>
      </w:r>
      <w:r w:rsidR="00981C36" w:rsidRPr="000F2920">
        <w:rPr>
          <w:rFonts w:ascii="Times New Roman" w:hAnsi="Times New Roman" w:cs="Times New Roman"/>
          <w:sz w:val="28"/>
          <w:szCs w:val="28"/>
        </w:rPr>
        <w:t xml:space="preserve">. 29-44.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4" w:history="1">
        <w:r w:rsidR="00981C36" w:rsidRPr="00EF06B7">
          <w:rPr>
            <w:rStyle w:val="ab"/>
            <w:rFonts w:ascii="Times New Roman" w:hAnsi="Times New Roman" w:cs="Times New Roman"/>
            <w:sz w:val="28"/>
            <w:szCs w:val="28"/>
            <w:lang w:val="en-GB"/>
          </w:rPr>
          <w:t>https</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cyberleninka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article</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v</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k</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izucheniyu</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rossiyskogo</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konservatizma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istoriya</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i</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metod</w:t>
        </w:r>
        <w:proofErr w:type="spellEnd"/>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дата обращения: 21.06.2019).</w:t>
      </w:r>
    </w:p>
    <w:p w:rsidR="00A91B37" w:rsidRPr="00981C36" w:rsidRDefault="00E8064E" w:rsidP="00DD6BD7">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A91B37" w:rsidRPr="00A91B37">
        <w:rPr>
          <w:rFonts w:ascii="Times New Roman" w:hAnsi="Times New Roman" w:cs="Times New Roman"/>
          <w:sz w:val="28"/>
          <w:szCs w:val="28"/>
        </w:rPr>
        <w:t xml:space="preserve">В. Консерватизм в России: </w:t>
      </w:r>
      <w:proofErr w:type="spellStart"/>
      <w:r w:rsidR="00A91B37" w:rsidRPr="00A91B37">
        <w:rPr>
          <w:rFonts w:ascii="Times New Roman" w:hAnsi="Times New Roman" w:cs="Times New Roman"/>
          <w:sz w:val="28"/>
          <w:szCs w:val="28"/>
        </w:rPr>
        <w:t>политтехнологический</w:t>
      </w:r>
      <w:proofErr w:type="spellEnd"/>
      <w:r w:rsidR="00A91B37" w:rsidRPr="00A91B37">
        <w:rPr>
          <w:rFonts w:ascii="Times New Roman" w:hAnsi="Times New Roman" w:cs="Times New Roman"/>
          <w:sz w:val="28"/>
          <w:szCs w:val="28"/>
        </w:rPr>
        <w:t xml:space="preserve"> </w:t>
      </w:r>
      <w:proofErr w:type="spellStart"/>
      <w:r w:rsidR="00A91B37" w:rsidRPr="00A91B37">
        <w:rPr>
          <w:rFonts w:ascii="Times New Roman" w:hAnsi="Times New Roman" w:cs="Times New Roman"/>
          <w:sz w:val="28"/>
          <w:szCs w:val="28"/>
        </w:rPr>
        <w:t>симулякр</w:t>
      </w:r>
      <w:proofErr w:type="spellEnd"/>
      <w:r w:rsidR="00A91B37" w:rsidRPr="00A91B37">
        <w:rPr>
          <w:rFonts w:ascii="Times New Roman" w:hAnsi="Times New Roman" w:cs="Times New Roman"/>
          <w:sz w:val="28"/>
          <w:szCs w:val="28"/>
        </w:rPr>
        <w:t xml:space="preserve"> или исторический выбор? // </w:t>
      </w:r>
      <w:proofErr w:type="spellStart"/>
      <w:r w:rsidR="00A91B37" w:rsidRPr="00A91B37">
        <w:rPr>
          <w:rFonts w:ascii="Times New Roman" w:hAnsi="Times New Roman" w:cs="Times New Roman"/>
          <w:sz w:val="28"/>
          <w:szCs w:val="28"/>
          <w:lang w:val="en-GB"/>
        </w:rPr>
        <w:t>Russie</w:t>
      </w:r>
      <w:proofErr w:type="spellEnd"/>
      <w:r w:rsidR="00A91B37" w:rsidRPr="00A91B37">
        <w:rPr>
          <w:rFonts w:ascii="Times New Roman" w:hAnsi="Times New Roman" w:cs="Times New Roman"/>
          <w:sz w:val="28"/>
          <w:szCs w:val="28"/>
        </w:rPr>
        <w:t>.</w:t>
      </w:r>
      <w:proofErr w:type="spellStart"/>
      <w:r w:rsidR="00A91B37" w:rsidRPr="00A91B37">
        <w:rPr>
          <w:rFonts w:ascii="Times New Roman" w:hAnsi="Times New Roman" w:cs="Times New Roman"/>
          <w:sz w:val="28"/>
          <w:szCs w:val="28"/>
          <w:lang w:val="en-GB"/>
        </w:rPr>
        <w:t>Nie</w:t>
      </w:r>
      <w:proofErr w:type="spellEnd"/>
      <w:r w:rsidR="00A91B37" w:rsidRPr="00A91B37">
        <w:rPr>
          <w:rFonts w:ascii="Times New Roman" w:hAnsi="Times New Roman" w:cs="Times New Roman"/>
          <w:sz w:val="28"/>
          <w:szCs w:val="28"/>
        </w:rPr>
        <w:t>.</w:t>
      </w:r>
      <w:r w:rsidR="00A91B37" w:rsidRPr="00A91B37">
        <w:rPr>
          <w:rFonts w:ascii="Times New Roman" w:hAnsi="Times New Roman" w:cs="Times New Roman"/>
          <w:sz w:val="28"/>
          <w:szCs w:val="28"/>
          <w:lang w:val="en-GB"/>
        </w:rPr>
        <w:t>Visions</w:t>
      </w:r>
      <w:r w:rsidR="00A91B37" w:rsidRPr="00A91B37">
        <w:rPr>
          <w:rFonts w:ascii="Times New Roman" w:hAnsi="Times New Roman" w:cs="Times New Roman"/>
          <w:sz w:val="28"/>
          <w:szCs w:val="28"/>
        </w:rPr>
        <w:t xml:space="preserve">. 2015. </w:t>
      </w:r>
      <w:r w:rsidR="00A91B37" w:rsidRPr="000F2920">
        <w:rPr>
          <w:rFonts w:ascii="Times New Roman" w:hAnsi="Times New Roman" w:cs="Times New Roman"/>
          <w:sz w:val="28"/>
          <w:szCs w:val="28"/>
        </w:rPr>
        <w:t xml:space="preserve">№90. </w:t>
      </w:r>
      <w:r w:rsidR="00981C36">
        <w:rPr>
          <w:rFonts w:ascii="Times New Roman" w:hAnsi="Times New Roman" w:cs="Times New Roman"/>
          <w:sz w:val="28"/>
          <w:szCs w:val="28"/>
        </w:rPr>
        <w:t>С</w:t>
      </w:r>
      <w:r w:rsidR="00981C36" w:rsidRPr="000F2920">
        <w:rPr>
          <w:rFonts w:ascii="Times New Roman" w:hAnsi="Times New Roman" w:cs="Times New Roman"/>
          <w:sz w:val="28"/>
          <w:szCs w:val="28"/>
        </w:rPr>
        <w:t xml:space="preserve">. 1-20. </w:t>
      </w:r>
      <w:r w:rsidR="00981C36">
        <w:rPr>
          <w:rFonts w:ascii="Times New Roman" w:hAnsi="Times New Roman" w:cs="Times New Roman"/>
          <w:sz w:val="28"/>
          <w:szCs w:val="28"/>
          <w:lang w:val="en-GB"/>
        </w:rPr>
        <w:t>ULR</w:t>
      </w:r>
      <w:r w:rsidR="00981C36" w:rsidRPr="00981C36">
        <w:rPr>
          <w:rFonts w:ascii="Times New Roman" w:hAnsi="Times New Roman" w:cs="Times New Roman"/>
          <w:sz w:val="28"/>
          <w:szCs w:val="28"/>
        </w:rPr>
        <w:t xml:space="preserve">: </w:t>
      </w:r>
      <w:hyperlink r:id="rId15" w:history="1">
        <w:r w:rsidR="00981C36" w:rsidRPr="00EF06B7">
          <w:rPr>
            <w:rStyle w:val="ab"/>
            <w:rFonts w:ascii="Times New Roman" w:hAnsi="Times New Roman" w:cs="Times New Roman"/>
            <w:sz w:val="28"/>
            <w:szCs w:val="28"/>
            <w:lang w:val="en-GB"/>
          </w:rPr>
          <w:t>https</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publications</w:t>
        </w:r>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hse</w:t>
        </w:r>
        <w:proofErr w:type="spellEnd"/>
        <w:r w:rsidR="00981C36" w:rsidRPr="00981C36">
          <w:rPr>
            <w:rStyle w:val="ab"/>
            <w:rFonts w:ascii="Times New Roman" w:hAnsi="Times New Roman" w:cs="Times New Roman"/>
            <w:sz w:val="28"/>
            <w:szCs w:val="28"/>
          </w:rPr>
          <w:t>.</w:t>
        </w:r>
        <w:proofErr w:type="spellStart"/>
        <w:r w:rsidR="00981C36" w:rsidRPr="00EF06B7">
          <w:rPr>
            <w:rStyle w:val="ab"/>
            <w:rFonts w:ascii="Times New Roman" w:hAnsi="Times New Roman" w:cs="Times New Roman"/>
            <w:sz w:val="28"/>
            <w:szCs w:val="28"/>
            <w:lang w:val="en-GB"/>
          </w:rPr>
          <w:t>ru</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mirror</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pubs</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share</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folder</w:t>
        </w:r>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g</w:t>
        </w:r>
        <w:r w:rsidR="00981C36" w:rsidRPr="00981C36">
          <w:rPr>
            <w:rStyle w:val="ab"/>
            <w:rFonts w:ascii="Times New Roman" w:hAnsi="Times New Roman" w:cs="Times New Roman"/>
            <w:sz w:val="28"/>
            <w:szCs w:val="28"/>
          </w:rPr>
          <w:t>6</w:t>
        </w:r>
        <w:proofErr w:type="spellStart"/>
        <w:r w:rsidR="00981C36" w:rsidRPr="00EF06B7">
          <w:rPr>
            <w:rStyle w:val="ab"/>
            <w:rFonts w:ascii="Times New Roman" w:hAnsi="Times New Roman" w:cs="Times New Roman"/>
            <w:sz w:val="28"/>
            <w:szCs w:val="28"/>
            <w:lang w:val="en-GB"/>
          </w:rPr>
          <w:t>rm</w:t>
        </w:r>
        <w:proofErr w:type="spellEnd"/>
        <w:r w:rsidR="00981C36" w:rsidRPr="00981C36">
          <w:rPr>
            <w:rStyle w:val="ab"/>
            <w:rFonts w:ascii="Times New Roman" w:hAnsi="Times New Roman" w:cs="Times New Roman"/>
            <w:sz w:val="28"/>
            <w:szCs w:val="28"/>
          </w:rPr>
          <w:t>8</w:t>
        </w:r>
        <w:proofErr w:type="spellStart"/>
        <w:r w:rsidR="00981C36" w:rsidRPr="00EF06B7">
          <w:rPr>
            <w:rStyle w:val="ab"/>
            <w:rFonts w:ascii="Times New Roman" w:hAnsi="Times New Roman" w:cs="Times New Roman"/>
            <w:sz w:val="28"/>
            <w:szCs w:val="28"/>
            <w:lang w:val="en-GB"/>
          </w:rPr>
          <w:t>ik</w:t>
        </w:r>
        <w:proofErr w:type="spellEnd"/>
        <w:r w:rsidR="00981C36" w:rsidRPr="00981C36">
          <w:rPr>
            <w:rStyle w:val="ab"/>
            <w:rFonts w:ascii="Times New Roman" w:hAnsi="Times New Roman" w:cs="Times New Roman"/>
            <w:sz w:val="28"/>
            <w:szCs w:val="28"/>
          </w:rPr>
          <w:t>9</w:t>
        </w:r>
        <w:proofErr w:type="spellStart"/>
        <w:r w:rsidR="00981C36" w:rsidRPr="00EF06B7">
          <w:rPr>
            <w:rStyle w:val="ab"/>
            <w:rFonts w:ascii="Times New Roman" w:hAnsi="Times New Roman" w:cs="Times New Roman"/>
            <w:sz w:val="28"/>
            <w:szCs w:val="28"/>
            <w:lang w:val="en-GB"/>
          </w:rPr>
          <w:t>yv</w:t>
        </w:r>
        <w:proofErr w:type="spellEnd"/>
        <w:r w:rsidR="00981C36" w:rsidRPr="00981C36">
          <w:rPr>
            <w:rStyle w:val="ab"/>
            <w:rFonts w:ascii="Times New Roman" w:hAnsi="Times New Roman" w:cs="Times New Roman"/>
            <w:sz w:val="28"/>
            <w:szCs w:val="28"/>
          </w:rPr>
          <w:t>/</w:t>
        </w:r>
        <w:r w:rsidR="00981C36" w:rsidRPr="00EF06B7">
          <w:rPr>
            <w:rStyle w:val="ab"/>
            <w:rFonts w:ascii="Times New Roman" w:hAnsi="Times New Roman" w:cs="Times New Roman"/>
            <w:sz w:val="28"/>
            <w:szCs w:val="28"/>
            <w:lang w:val="en-GB"/>
          </w:rPr>
          <w:t>direct</w:t>
        </w:r>
        <w:r w:rsidR="00981C36" w:rsidRPr="00981C36">
          <w:rPr>
            <w:rStyle w:val="ab"/>
            <w:rFonts w:ascii="Times New Roman" w:hAnsi="Times New Roman" w:cs="Times New Roman"/>
            <w:sz w:val="28"/>
            <w:szCs w:val="28"/>
          </w:rPr>
          <w:t>/172119137</w:t>
        </w:r>
      </w:hyperlink>
      <w:r w:rsidR="00981C36" w:rsidRPr="00981C36">
        <w:rPr>
          <w:rFonts w:ascii="Times New Roman" w:hAnsi="Times New Roman" w:cs="Times New Roman"/>
          <w:sz w:val="28"/>
          <w:szCs w:val="28"/>
        </w:rPr>
        <w:t xml:space="preserve"> (</w:t>
      </w:r>
      <w:r w:rsidR="00981C36">
        <w:rPr>
          <w:rFonts w:ascii="Times New Roman" w:hAnsi="Times New Roman" w:cs="Times New Roman"/>
          <w:sz w:val="28"/>
          <w:szCs w:val="28"/>
        </w:rPr>
        <w:t xml:space="preserve">дата обращения: </w:t>
      </w:r>
      <w:r w:rsidR="00681491">
        <w:rPr>
          <w:rFonts w:ascii="Times New Roman" w:hAnsi="Times New Roman" w:cs="Times New Roman"/>
          <w:sz w:val="28"/>
          <w:szCs w:val="28"/>
        </w:rPr>
        <w:t>04.11.2019).</w:t>
      </w:r>
    </w:p>
    <w:p w:rsidR="00DD6BD7" w:rsidRPr="00681491" w:rsidRDefault="00E8064E" w:rsidP="00DD6BD7">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DD6BD7" w:rsidRPr="00A91B37">
        <w:rPr>
          <w:rFonts w:ascii="Times New Roman" w:hAnsi="Times New Roman" w:cs="Times New Roman"/>
          <w:sz w:val="28"/>
          <w:szCs w:val="28"/>
        </w:rPr>
        <w:t xml:space="preserve">В. Онтология русской судьбы: хранить вечно? Полис. Политические исследования. 2016. </w:t>
      </w:r>
      <w:r w:rsidR="00DD6BD7" w:rsidRPr="000F2920">
        <w:rPr>
          <w:rFonts w:ascii="Times New Roman" w:hAnsi="Times New Roman" w:cs="Times New Roman"/>
          <w:sz w:val="28"/>
          <w:szCs w:val="28"/>
        </w:rPr>
        <w:t xml:space="preserve">№3. </w:t>
      </w:r>
      <w:r w:rsidR="00981C36">
        <w:rPr>
          <w:rFonts w:ascii="Times New Roman" w:hAnsi="Times New Roman" w:cs="Times New Roman"/>
          <w:sz w:val="28"/>
          <w:szCs w:val="28"/>
        </w:rPr>
        <w:t>С</w:t>
      </w:r>
      <w:r w:rsidR="00981C36" w:rsidRPr="000F2920">
        <w:rPr>
          <w:rFonts w:ascii="Times New Roman" w:hAnsi="Times New Roman" w:cs="Times New Roman"/>
          <w:sz w:val="28"/>
          <w:szCs w:val="28"/>
        </w:rPr>
        <w:t xml:space="preserve">. </w:t>
      </w:r>
      <w:r w:rsidR="00681491" w:rsidRPr="000F2920">
        <w:rPr>
          <w:rFonts w:ascii="Times New Roman" w:hAnsi="Times New Roman" w:cs="Times New Roman"/>
          <w:sz w:val="28"/>
          <w:szCs w:val="28"/>
        </w:rPr>
        <w:t xml:space="preserve">173-180. </w:t>
      </w:r>
      <w:r w:rsidR="00681491">
        <w:rPr>
          <w:rFonts w:ascii="Times New Roman" w:hAnsi="Times New Roman" w:cs="Times New Roman"/>
          <w:sz w:val="28"/>
          <w:szCs w:val="28"/>
          <w:lang w:val="en-GB"/>
        </w:rPr>
        <w:t>ULR</w:t>
      </w:r>
      <w:r w:rsidR="00681491" w:rsidRPr="00681491">
        <w:rPr>
          <w:rFonts w:ascii="Times New Roman" w:hAnsi="Times New Roman" w:cs="Times New Roman"/>
          <w:sz w:val="28"/>
          <w:szCs w:val="28"/>
        </w:rPr>
        <w:t xml:space="preserve">: </w:t>
      </w:r>
      <w:hyperlink r:id="rId16" w:history="1">
        <w:r w:rsidR="00681491" w:rsidRPr="00EF06B7">
          <w:rPr>
            <w:rStyle w:val="ab"/>
            <w:rFonts w:ascii="Times New Roman" w:hAnsi="Times New Roman" w:cs="Times New Roman"/>
            <w:sz w:val="28"/>
            <w:szCs w:val="28"/>
            <w:lang w:val="en-GB"/>
          </w:rPr>
          <w:t>https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www</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politstudies</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ru</w:t>
        </w:r>
        <w:proofErr w:type="spellEnd"/>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w:t>
        </w:r>
        <w:r w:rsidR="00681491" w:rsidRPr="00681491">
          <w:rPr>
            <w:rStyle w:val="ab"/>
            <w:rFonts w:ascii="Times New Roman" w:hAnsi="Times New Roman" w:cs="Times New Roman"/>
            <w:sz w:val="28"/>
            <w:szCs w:val="28"/>
          </w:rPr>
          <w:t>/2016/3/</w:t>
        </w:r>
        <w:r w:rsidR="00681491" w:rsidRPr="00EF06B7">
          <w:rPr>
            <w:rStyle w:val="ab"/>
            <w:rFonts w:ascii="Times New Roman" w:hAnsi="Times New Roman" w:cs="Times New Roman"/>
            <w:sz w:val="28"/>
            <w:szCs w:val="28"/>
            <w:lang w:val="en-GB"/>
          </w:rPr>
          <w:t>Polis</w:t>
        </w:r>
        <w:r w:rsidR="00681491" w:rsidRPr="00681491">
          <w:rPr>
            <w:rStyle w:val="ab"/>
            <w:rFonts w:ascii="Times New Roman" w:hAnsi="Times New Roman" w:cs="Times New Roman"/>
            <w:sz w:val="28"/>
            <w:szCs w:val="28"/>
          </w:rPr>
          <w:t>_3_2016-</w:t>
        </w:r>
        <w:proofErr w:type="spellStart"/>
        <w:r w:rsidR="00681491" w:rsidRPr="00EF06B7">
          <w:rPr>
            <w:rStyle w:val="ab"/>
            <w:rFonts w:ascii="Times New Roman" w:hAnsi="Times New Roman" w:cs="Times New Roman"/>
            <w:sz w:val="28"/>
            <w:szCs w:val="28"/>
            <w:lang w:val="en-GB"/>
          </w:rPr>
          <w:t>Polyakov</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pdf</w:t>
        </w:r>
        <w:proofErr w:type="spellEnd"/>
      </w:hyperlink>
      <w:r w:rsidR="00681491" w:rsidRPr="00681491">
        <w:rPr>
          <w:rFonts w:ascii="Times New Roman" w:hAnsi="Times New Roman" w:cs="Times New Roman"/>
          <w:sz w:val="28"/>
          <w:szCs w:val="28"/>
        </w:rPr>
        <w:t xml:space="preserve"> (</w:t>
      </w:r>
      <w:r w:rsidR="00681491">
        <w:rPr>
          <w:rFonts w:ascii="Times New Roman" w:hAnsi="Times New Roman" w:cs="Times New Roman"/>
          <w:sz w:val="28"/>
          <w:szCs w:val="28"/>
        </w:rPr>
        <w:t>дата обращения: 03.11.2019).</w:t>
      </w:r>
    </w:p>
    <w:p w:rsidR="00DD6BD7" w:rsidRPr="00DD6BD7" w:rsidRDefault="00E8064E" w:rsidP="00DD6BD7">
      <w:pPr>
        <w:pStyle w:val="aa"/>
        <w:numPr>
          <w:ilvl w:val="0"/>
          <w:numId w:val="8"/>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A91B37" w:rsidRPr="00DD6BD7">
        <w:rPr>
          <w:rFonts w:ascii="Times New Roman" w:hAnsi="Times New Roman" w:cs="Times New Roman"/>
          <w:sz w:val="28"/>
          <w:szCs w:val="28"/>
        </w:rPr>
        <w:t xml:space="preserve">В. Российский консерватизм: вызовы и ответы // Политическая теория и политический анализ. </w:t>
      </w:r>
      <w:r w:rsidR="00A91B37" w:rsidRPr="00DD6BD7">
        <w:rPr>
          <w:rFonts w:ascii="Times New Roman" w:hAnsi="Times New Roman" w:cs="Times New Roman"/>
          <w:sz w:val="28"/>
          <w:szCs w:val="28"/>
          <w:lang w:val="en-GB"/>
        </w:rPr>
        <w:t>WP</w:t>
      </w:r>
      <w:r w:rsidR="00A91B37" w:rsidRPr="00DD6BD7">
        <w:rPr>
          <w:rFonts w:ascii="Times New Roman" w:hAnsi="Times New Roman" w:cs="Times New Roman"/>
          <w:sz w:val="28"/>
          <w:szCs w:val="28"/>
        </w:rPr>
        <w:t xml:space="preserve">14. Нац. </w:t>
      </w:r>
      <w:proofErr w:type="spellStart"/>
      <w:r w:rsidR="00A91B37" w:rsidRPr="00DD6BD7">
        <w:rPr>
          <w:rFonts w:ascii="Times New Roman" w:hAnsi="Times New Roman" w:cs="Times New Roman"/>
          <w:sz w:val="28"/>
          <w:szCs w:val="28"/>
        </w:rPr>
        <w:t>исслед</w:t>
      </w:r>
      <w:proofErr w:type="spellEnd"/>
      <w:r w:rsidR="00A91B37" w:rsidRPr="00DD6BD7">
        <w:rPr>
          <w:rFonts w:ascii="Times New Roman" w:hAnsi="Times New Roman" w:cs="Times New Roman"/>
          <w:sz w:val="28"/>
          <w:szCs w:val="28"/>
        </w:rPr>
        <w:t>. ун-т «Высшая школа экономики». – М.</w:t>
      </w:r>
      <w:proofErr w:type="gramStart"/>
      <w:r w:rsidR="00A91B37" w:rsidRPr="00DD6BD7">
        <w:rPr>
          <w:rFonts w:ascii="Times New Roman" w:hAnsi="Times New Roman" w:cs="Times New Roman"/>
          <w:sz w:val="28"/>
          <w:szCs w:val="28"/>
        </w:rPr>
        <w:t xml:space="preserve"> :</w:t>
      </w:r>
      <w:proofErr w:type="gramEnd"/>
      <w:r w:rsidR="00A91B37" w:rsidRPr="00DD6BD7">
        <w:rPr>
          <w:rFonts w:ascii="Times New Roman" w:hAnsi="Times New Roman" w:cs="Times New Roman"/>
          <w:sz w:val="28"/>
          <w:szCs w:val="28"/>
        </w:rPr>
        <w:t xml:space="preserve"> Изд. дом Высшей школы экономики, 2014.</w:t>
      </w:r>
    </w:p>
    <w:p w:rsidR="00F16C63" w:rsidRPr="00681491" w:rsidRDefault="00E8064E" w:rsidP="00DD6BD7">
      <w:pPr>
        <w:pStyle w:val="a7"/>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Поляков Л.</w:t>
      </w:r>
      <w:r w:rsidR="00F16C63" w:rsidRPr="00A91B37">
        <w:rPr>
          <w:rFonts w:ascii="Times New Roman" w:hAnsi="Times New Roman" w:cs="Times New Roman"/>
          <w:sz w:val="28"/>
          <w:szCs w:val="28"/>
        </w:rPr>
        <w:t xml:space="preserve">В. У истоков российского консерватизма: Николай Карамзин и Жозеф де Местр. Тетради по консерватизму. 2016. № 4. </w:t>
      </w:r>
      <w:r w:rsidR="00681491">
        <w:rPr>
          <w:rFonts w:ascii="Times New Roman" w:hAnsi="Times New Roman" w:cs="Times New Roman"/>
          <w:sz w:val="28"/>
          <w:szCs w:val="28"/>
        </w:rPr>
        <w:t xml:space="preserve">С. 40-60. </w:t>
      </w:r>
      <w:r w:rsidR="00681491">
        <w:rPr>
          <w:rFonts w:ascii="Times New Roman" w:hAnsi="Times New Roman" w:cs="Times New Roman"/>
          <w:sz w:val="28"/>
          <w:szCs w:val="28"/>
          <w:lang w:val="en-GB"/>
        </w:rPr>
        <w:t>ULR</w:t>
      </w:r>
      <w:r w:rsidR="00681491" w:rsidRPr="00681491">
        <w:rPr>
          <w:rFonts w:ascii="Times New Roman" w:hAnsi="Times New Roman" w:cs="Times New Roman"/>
          <w:sz w:val="28"/>
          <w:szCs w:val="28"/>
        </w:rPr>
        <w:t xml:space="preserve">: </w:t>
      </w:r>
      <w:hyperlink r:id="rId17" w:history="1">
        <w:r w:rsidR="00681491" w:rsidRPr="00EF06B7">
          <w:rPr>
            <w:rStyle w:val="ab"/>
            <w:rFonts w:ascii="Times New Roman" w:hAnsi="Times New Roman" w:cs="Times New Roman"/>
            <w:sz w:val="28"/>
            <w:szCs w:val="28"/>
            <w:lang w:val="en-GB"/>
          </w:rPr>
          <w:t>https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www</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politstudies</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ru</w:t>
        </w:r>
        <w:proofErr w:type="spellEnd"/>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w:t>
        </w:r>
        <w:r w:rsidR="00681491" w:rsidRPr="00681491">
          <w:rPr>
            <w:rStyle w:val="ab"/>
            <w:rFonts w:ascii="Times New Roman" w:hAnsi="Times New Roman" w:cs="Times New Roman"/>
            <w:sz w:val="28"/>
            <w:szCs w:val="28"/>
          </w:rPr>
          <w:t>/2016/3/</w:t>
        </w:r>
        <w:r w:rsidR="00681491" w:rsidRPr="00EF06B7">
          <w:rPr>
            <w:rStyle w:val="ab"/>
            <w:rFonts w:ascii="Times New Roman" w:hAnsi="Times New Roman" w:cs="Times New Roman"/>
            <w:sz w:val="28"/>
            <w:szCs w:val="28"/>
            <w:lang w:val="en-GB"/>
          </w:rPr>
          <w:t>Polis</w:t>
        </w:r>
        <w:r w:rsidR="00681491" w:rsidRPr="00681491">
          <w:rPr>
            <w:rStyle w:val="ab"/>
            <w:rFonts w:ascii="Times New Roman" w:hAnsi="Times New Roman" w:cs="Times New Roman"/>
            <w:sz w:val="28"/>
            <w:szCs w:val="28"/>
          </w:rPr>
          <w:t>_3_2016-</w:t>
        </w:r>
        <w:proofErr w:type="spellStart"/>
        <w:r w:rsidR="00681491" w:rsidRPr="00EF06B7">
          <w:rPr>
            <w:rStyle w:val="ab"/>
            <w:rFonts w:ascii="Times New Roman" w:hAnsi="Times New Roman" w:cs="Times New Roman"/>
            <w:sz w:val="28"/>
            <w:szCs w:val="28"/>
            <w:lang w:val="en-GB"/>
          </w:rPr>
          <w:t>Polyakov</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pdf</w:t>
        </w:r>
        <w:proofErr w:type="spellEnd"/>
      </w:hyperlink>
      <w:r w:rsidR="00681491" w:rsidRPr="00681491">
        <w:rPr>
          <w:rFonts w:ascii="Times New Roman" w:hAnsi="Times New Roman" w:cs="Times New Roman"/>
          <w:sz w:val="28"/>
          <w:szCs w:val="28"/>
        </w:rPr>
        <w:t xml:space="preserve"> (</w:t>
      </w:r>
      <w:r w:rsidR="00681491">
        <w:rPr>
          <w:rFonts w:ascii="Times New Roman" w:hAnsi="Times New Roman" w:cs="Times New Roman"/>
          <w:sz w:val="28"/>
          <w:szCs w:val="28"/>
        </w:rPr>
        <w:t>дата обращения: 02.11.2019).</w:t>
      </w:r>
    </w:p>
    <w:p w:rsidR="00A91B37" w:rsidRPr="00DD6BD7" w:rsidRDefault="00A91B37" w:rsidP="00DD6BD7">
      <w:pPr>
        <w:pStyle w:val="aa"/>
        <w:numPr>
          <w:ilvl w:val="0"/>
          <w:numId w:val="8"/>
        </w:numPr>
        <w:autoSpaceDE w:val="0"/>
        <w:autoSpaceDN w:val="0"/>
        <w:adjustRightInd w:val="0"/>
        <w:spacing w:line="360" w:lineRule="auto"/>
        <w:jc w:val="both"/>
        <w:rPr>
          <w:rFonts w:ascii="Times New Roman" w:eastAsiaTheme="minorHAnsi" w:hAnsi="Times New Roman" w:cs="Times New Roman"/>
          <w:sz w:val="28"/>
          <w:szCs w:val="28"/>
          <w:lang w:eastAsia="en-US"/>
        </w:rPr>
      </w:pPr>
      <w:r w:rsidRPr="00DD6BD7">
        <w:rPr>
          <w:rFonts w:ascii="Times New Roman" w:eastAsiaTheme="minorHAnsi" w:hAnsi="Times New Roman" w:cs="Times New Roman"/>
          <w:sz w:val="28"/>
          <w:szCs w:val="28"/>
          <w:lang w:eastAsia="en-US"/>
        </w:rPr>
        <w:t xml:space="preserve">Робин К. Реакционный дух. Консерватизм от Эдмунда Бёрка до Сары Пэйлин / пер. с англ. М. Рудакова. М.: Изд-во Института Гайдара, 2013. </w:t>
      </w:r>
    </w:p>
    <w:p w:rsidR="00F16C63" w:rsidRPr="00F16C63" w:rsidRDefault="00F16C63" w:rsidP="00DD6BD7">
      <w:pPr>
        <w:pStyle w:val="a7"/>
        <w:numPr>
          <w:ilvl w:val="0"/>
          <w:numId w:val="8"/>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Талер Р., </w:t>
      </w:r>
      <w:proofErr w:type="spellStart"/>
      <w:r w:rsidRPr="00A91B37">
        <w:rPr>
          <w:rFonts w:ascii="Times New Roman" w:hAnsi="Times New Roman" w:cs="Times New Roman"/>
          <w:sz w:val="28"/>
          <w:szCs w:val="28"/>
        </w:rPr>
        <w:t>Санстейн</w:t>
      </w:r>
      <w:proofErr w:type="spellEnd"/>
      <w:r w:rsidRPr="00A91B37">
        <w:rPr>
          <w:rFonts w:ascii="Times New Roman" w:hAnsi="Times New Roman" w:cs="Times New Roman"/>
          <w:sz w:val="28"/>
          <w:szCs w:val="28"/>
        </w:rPr>
        <w:t xml:space="preserve"> К. </w:t>
      </w:r>
      <w:r w:rsidRPr="00A91B37">
        <w:rPr>
          <w:rFonts w:ascii="Times New Roman" w:hAnsi="Times New Roman" w:cs="Times New Roman"/>
          <w:sz w:val="28"/>
          <w:szCs w:val="28"/>
          <w:lang w:val="en-GB"/>
        </w:rPr>
        <w:t>Nudge</w:t>
      </w:r>
      <w:r w:rsidRPr="00A91B37">
        <w:rPr>
          <w:rFonts w:ascii="Times New Roman" w:hAnsi="Times New Roman" w:cs="Times New Roman"/>
          <w:sz w:val="28"/>
          <w:szCs w:val="28"/>
        </w:rPr>
        <w:t xml:space="preserve">. Архитектура выбора. Как улучшить наши решения о здоровье, благосостоянии и счастье. Изд-во Манн, Иванов и Фербер, 2017. </w:t>
      </w:r>
    </w:p>
    <w:p w:rsidR="00A91B37" w:rsidRPr="00681491" w:rsidRDefault="00A91B37" w:rsidP="00DD6BD7">
      <w:pPr>
        <w:pStyle w:val="a7"/>
        <w:numPr>
          <w:ilvl w:val="0"/>
          <w:numId w:val="8"/>
        </w:numPr>
        <w:spacing w:line="360" w:lineRule="auto"/>
        <w:ind w:left="1276"/>
        <w:jc w:val="both"/>
        <w:rPr>
          <w:rFonts w:ascii="Times New Roman" w:hAnsi="Times New Roman" w:cs="Times New Roman"/>
          <w:sz w:val="28"/>
          <w:szCs w:val="28"/>
        </w:rPr>
      </w:pPr>
      <w:proofErr w:type="spellStart"/>
      <w:r w:rsidRPr="00A91B37">
        <w:rPr>
          <w:rFonts w:ascii="Times New Roman" w:hAnsi="Times New Roman" w:cs="Times New Roman"/>
          <w:sz w:val="28"/>
          <w:szCs w:val="28"/>
        </w:rPr>
        <w:t>Хантингтон</w:t>
      </w:r>
      <w:proofErr w:type="spellEnd"/>
      <w:r w:rsidRPr="00A91B37">
        <w:rPr>
          <w:rFonts w:ascii="Times New Roman" w:hAnsi="Times New Roman" w:cs="Times New Roman"/>
          <w:sz w:val="28"/>
          <w:szCs w:val="28"/>
        </w:rPr>
        <w:t xml:space="preserve"> С. Консерватизм как идеология // Тетради </w:t>
      </w:r>
      <w:proofErr w:type="gramStart"/>
      <w:r w:rsidRPr="00A91B37">
        <w:rPr>
          <w:rFonts w:ascii="Times New Roman" w:hAnsi="Times New Roman" w:cs="Times New Roman"/>
          <w:sz w:val="28"/>
          <w:szCs w:val="28"/>
        </w:rPr>
        <w:t>по</w:t>
      </w:r>
      <w:proofErr w:type="gramEnd"/>
      <w:r w:rsidRPr="00A91B37">
        <w:rPr>
          <w:rFonts w:ascii="Times New Roman" w:hAnsi="Times New Roman" w:cs="Times New Roman"/>
          <w:sz w:val="28"/>
          <w:szCs w:val="28"/>
        </w:rPr>
        <w:t xml:space="preserve"> консерватизму. </w:t>
      </w:r>
      <w:r w:rsidRPr="000F2920">
        <w:rPr>
          <w:rFonts w:ascii="Times New Roman" w:hAnsi="Times New Roman" w:cs="Times New Roman"/>
          <w:sz w:val="28"/>
          <w:szCs w:val="28"/>
        </w:rPr>
        <w:t xml:space="preserve">2016. № 1. </w:t>
      </w:r>
      <w:r w:rsidR="00681491">
        <w:rPr>
          <w:rFonts w:ascii="Times New Roman" w:hAnsi="Times New Roman" w:cs="Times New Roman"/>
          <w:sz w:val="28"/>
          <w:szCs w:val="28"/>
        </w:rPr>
        <w:t>С</w:t>
      </w:r>
      <w:r w:rsidR="00681491" w:rsidRPr="000F2920">
        <w:rPr>
          <w:rFonts w:ascii="Times New Roman" w:hAnsi="Times New Roman" w:cs="Times New Roman"/>
          <w:sz w:val="28"/>
          <w:szCs w:val="28"/>
        </w:rPr>
        <w:t xml:space="preserve">. 231-252. </w:t>
      </w:r>
      <w:r w:rsidR="00681491">
        <w:rPr>
          <w:rFonts w:ascii="Times New Roman" w:hAnsi="Times New Roman" w:cs="Times New Roman"/>
          <w:sz w:val="28"/>
          <w:szCs w:val="28"/>
          <w:lang w:val="en-GB"/>
        </w:rPr>
        <w:t>URL</w:t>
      </w:r>
      <w:r w:rsidR="00681491" w:rsidRPr="00681491">
        <w:rPr>
          <w:rFonts w:ascii="Times New Roman" w:hAnsi="Times New Roman" w:cs="Times New Roman"/>
          <w:sz w:val="28"/>
          <w:szCs w:val="28"/>
        </w:rPr>
        <w:t xml:space="preserve">: </w:t>
      </w:r>
      <w:hyperlink r:id="rId18" w:history="1">
        <w:r w:rsidR="00681491" w:rsidRPr="00EF06B7">
          <w:rPr>
            <w:rStyle w:val="ab"/>
            <w:rFonts w:ascii="Times New Roman" w:hAnsi="Times New Roman" w:cs="Times New Roman"/>
            <w:sz w:val="28"/>
            <w:szCs w:val="28"/>
            <w:lang w:val="en-GB"/>
          </w:rPr>
          <w:t>https</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politconservatism</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ru</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wp</w:t>
        </w:r>
        <w:proofErr w:type="spellEnd"/>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content</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uploads</w:t>
        </w:r>
        <w:r w:rsidR="00681491" w:rsidRPr="00681491">
          <w:rPr>
            <w:rStyle w:val="ab"/>
            <w:rFonts w:ascii="Times New Roman" w:hAnsi="Times New Roman" w:cs="Times New Roman"/>
            <w:sz w:val="28"/>
            <w:szCs w:val="28"/>
          </w:rPr>
          <w:t>/2016/07/</w:t>
        </w:r>
        <w:proofErr w:type="spellStart"/>
        <w:r w:rsidR="00681491" w:rsidRPr="00EF06B7">
          <w:rPr>
            <w:rStyle w:val="ab"/>
            <w:rFonts w:ascii="Times New Roman" w:hAnsi="Times New Roman" w:cs="Times New Roman"/>
            <w:sz w:val="28"/>
            <w:szCs w:val="28"/>
            <w:lang w:val="en-GB"/>
          </w:rPr>
          <w:t>Tetradi</w:t>
        </w:r>
        <w:proofErr w:type="spellEnd"/>
        <w:r w:rsidR="00681491" w:rsidRPr="00681491">
          <w:rPr>
            <w:rStyle w:val="ab"/>
            <w:rFonts w:ascii="Times New Roman" w:hAnsi="Times New Roman" w:cs="Times New Roman"/>
            <w:sz w:val="28"/>
            <w:szCs w:val="28"/>
          </w:rPr>
          <w:t>-16_1-1.</w:t>
        </w:r>
        <w:proofErr w:type="spellStart"/>
        <w:r w:rsidR="00681491" w:rsidRPr="00EF06B7">
          <w:rPr>
            <w:rStyle w:val="ab"/>
            <w:rFonts w:ascii="Times New Roman" w:hAnsi="Times New Roman" w:cs="Times New Roman"/>
            <w:sz w:val="28"/>
            <w:szCs w:val="28"/>
            <w:lang w:val="en-GB"/>
          </w:rPr>
          <w:t>pdf</w:t>
        </w:r>
        <w:proofErr w:type="spellEnd"/>
      </w:hyperlink>
      <w:r w:rsidR="00681491" w:rsidRPr="00681491">
        <w:rPr>
          <w:rFonts w:ascii="Times New Roman" w:hAnsi="Times New Roman" w:cs="Times New Roman"/>
          <w:sz w:val="28"/>
          <w:szCs w:val="28"/>
        </w:rPr>
        <w:t xml:space="preserve"> (</w:t>
      </w:r>
      <w:r w:rsidR="00681491">
        <w:rPr>
          <w:rFonts w:ascii="Times New Roman" w:hAnsi="Times New Roman" w:cs="Times New Roman"/>
          <w:sz w:val="28"/>
          <w:szCs w:val="28"/>
        </w:rPr>
        <w:t>дата обращения: 05.05.2019)</w:t>
      </w:r>
    </w:p>
    <w:p w:rsidR="00DD6BD7" w:rsidRPr="00DD6BD7" w:rsidRDefault="00DD6BD7" w:rsidP="00DD6BD7">
      <w:pPr>
        <w:pStyle w:val="a7"/>
        <w:numPr>
          <w:ilvl w:val="0"/>
          <w:numId w:val="8"/>
        </w:numPr>
        <w:spacing w:line="360" w:lineRule="auto"/>
        <w:jc w:val="both"/>
        <w:rPr>
          <w:rFonts w:ascii="Times New Roman" w:eastAsiaTheme="minorHAnsi" w:hAnsi="Times New Roman" w:cs="Times New Roman"/>
          <w:sz w:val="28"/>
          <w:szCs w:val="28"/>
          <w:lang w:eastAsia="en-US"/>
        </w:rPr>
      </w:pPr>
      <w:proofErr w:type="spellStart"/>
      <w:r w:rsidRPr="00CE726F">
        <w:rPr>
          <w:rFonts w:ascii="Times New Roman" w:eastAsiaTheme="minorHAnsi" w:hAnsi="Times New Roman" w:cs="Times New Roman"/>
          <w:sz w:val="28"/>
          <w:szCs w:val="28"/>
          <w:lang w:eastAsia="en-US"/>
        </w:rPr>
        <w:lastRenderedPageBreak/>
        <w:t>Хейвуд</w:t>
      </w:r>
      <w:proofErr w:type="spellEnd"/>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Э.</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Политология:</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Учебник для студентов</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вузов</w:t>
      </w:r>
      <w:proofErr w:type="gramStart"/>
      <w:r w:rsidRPr="00CE726F">
        <w:rPr>
          <w:rFonts w:ascii="Times New Roman" w:eastAsiaTheme="minorHAnsi" w:hAnsi="Times New Roman" w:cs="Times New Roman"/>
          <w:sz w:val="28"/>
          <w:szCs w:val="28"/>
          <w:lang w:eastAsia="en-US"/>
        </w:rPr>
        <w:t xml:space="preserve"> /</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П</w:t>
      </w:r>
      <w:proofErr w:type="gramEnd"/>
      <w:r w:rsidRPr="00CE726F">
        <w:rPr>
          <w:rFonts w:ascii="Times New Roman" w:eastAsiaTheme="minorHAnsi" w:hAnsi="Times New Roman" w:cs="Times New Roman"/>
          <w:sz w:val="28"/>
          <w:szCs w:val="28"/>
          <w:lang w:eastAsia="en-US"/>
        </w:rPr>
        <w:t>ер.</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с</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англ.</w:t>
      </w:r>
      <w:r w:rsidRPr="00A91B37">
        <w:rPr>
          <w:rFonts w:ascii="Times New Roman" w:eastAsiaTheme="minorHAnsi" w:hAnsi="Times New Roman" w:cs="Times New Roman"/>
          <w:sz w:val="28"/>
          <w:szCs w:val="28"/>
          <w:lang w:eastAsia="en-US"/>
        </w:rPr>
        <w:t xml:space="preserve"> </w:t>
      </w:r>
      <w:r w:rsidR="00E8064E">
        <w:rPr>
          <w:rFonts w:ascii="Times New Roman" w:eastAsiaTheme="minorHAnsi" w:hAnsi="Times New Roman" w:cs="Times New Roman"/>
          <w:sz w:val="28"/>
          <w:szCs w:val="28"/>
          <w:lang w:eastAsia="en-US"/>
        </w:rPr>
        <w:t>п</w:t>
      </w:r>
      <w:r w:rsidRPr="00CE726F">
        <w:rPr>
          <w:rFonts w:ascii="Times New Roman" w:eastAsiaTheme="minorHAnsi" w:hAnsi="Times New Roman" w:cs="Times New Roman"/>
          <w:sz w:val="28"/>
          <w:szCs w:val="28"/>
          <w:lang w:eastAsia="en-US"/>
        </w:rPr>
        <w:t>од</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ред.</w:t>
      </w:r>
      <w:r w:rsidR="00E8064E">
        <w:rPr>
          <w:rFonts w:ascii="Times New Roman" w:eastAsiaTheme="minorHAnsi" w:hAnsi="Times New Roman" w:cs="Times New Roman"/>
          <w:sz w:val="28"/>
          <w:szCs w:val="28"/>
          <w:lang w:eastAsia="en-US"/>
        </w:rPr>
        <w:t xml:space="preserve"> </w:t>
      </w:r>
      <w:r w:rsidRPr="00CE726F">
        <w:rPr>
          <w:rFonts w:ascii="Times New Roman" w:eastAsiaTheme="minorHAnsi" w:hAnsi="Times New Roman" w:cs="Times New Roman"/>
          <w:sz w:val="28"/>
          <w:szCs w:val="28"/>
          <w:lang w:eastAsia="en-US"/>
        </w:rPr>
        <w:t>Г.Г.</w:t>
      </w:r>
      <w:r w:rsidR="00E8064E">
        <w:rPr>
          <w:rFonts w:ascii="Times New Roman" w:eastAsiaTheme="minorHAnsi" w:hAnsi="Times New Roman" w:cs="Times New Roman"/>
          <w:sz w:val="28"/>
          <w:szCs w:val="28"/>
          <w:lang w:eastAsia="en-US"/>
        </w:rPr>
        <w:t xml:space="preserve"> </w:t>
      </w:r>
      <w:proofErr w:type="spellStart"/>
      <w:r w:rsidRPr="00CE726F">
        <w:rPr>
          <w:rFonts w:ascii="Times New Roman" w:eastAsiaTheme="minorHAnsi" w:hAnsi="Times New Roman" w:cs="Times New Roman"/>
          <w:sz w:val="28"/>
          <w:szCs w:val="28"/>
          <w:lang w:eastAsia="en-US"/>
        </w:rPr>
        <w:t>Во</w:t>
      </w:r>
      <w:r w:rsidRPr="00A91B37">
        <w:rPr>
          <w:rFonts w:ascii="Times New Roman" w:eastAsiaTheme="minorHAnsi" w:hAnsi="Times New Roman" w:cs="Times New Roman"/>
          <w:sz w:val="28"/>
          <w:szCs w:val="28"/>
          <w:lang w:eastAsia="en-US"/>
        </w:rPr>
        <w:t>долазова</w:t>
      </w:r>
      <w:proofErr w:type="spellEnd"/>
      <w:r w:rsidRPr="00A91B37">
        <w:rPr>
          <w:rFonts w:ascii="Times New Roman" w:eastAsiaTheme="minorHAnsi" w:hAnsi="Times New Roman" w:cs="Times New Roman"/>
          <w:sz w:val="28"/>
          <w:szCs w:val="28"/>
          <w:lang w:eastAsia="en-US"/>
        </w:rPr>
        <w:t>, В.Ю. Вельского. - М.: ЮНИТИ-ДАНА, 2005. - (Серия «Зарубежный учебник»)</w:t>
      </w:r>
    </w:p>
    <w:p w:rsidR="00A91B37" w:rsidRDefault="00A91B37" w:rsidP="00DD6BD7">
      <w:pPr>
        <w:pStyle w:val="a7"/>
        <w:numPr>
          <w:ilvl w:val="0"/>
          <w:numId w:val="8"/>
        </w:numPr>
        <w:spacing w:line="360" w:lineRule="auto"/>
        <w:jc w:val="both"/>
        <w:rPr>
          <w:rFonts w:ascii="Times New Roman" w:hAnsi="Times New Roman" w:cs="Times New Roman"/>
          <w:sz w:val="28"/>
          <w:szCs w:val="28"/>
        </w:rPr>
      </w:pPr>
      <w:proofErr w:type="spellStart"/>
      <w:r w:rsidRPr="00A91B37">
        <w:rPr>
          <w:rFonts w:ascii="Times New Roman" w:hAnsi="Times New Roman" w:cs="Times New Roman"/>
          <w:sz w:val="28"/>
          <w:szCs w:val="28"/>
        </w:rPr>
        <w:t>Хиршман</w:t>
      </w:r>
      <w:proofErr w:type="spellEnd"/>
      <w:r w:rsidRPr="00A91B37">
        <w:rPr>
          <w:rFonts w:ascii="Times New Roman" w:hAnsi="Times New Roman" w:cs="Times New Roman"/>
          <w:sz w:val="28"/>
          <w:szCs w:val="28"/>
        </w:rPr>
        <w:t xml:space="preserve"> А. Риторика реакции: извращение, тщетность, опасность. [Текст] / пер. с англ. Д.А. </w:t>
      </w:r>
      <w:proofErr w:type="spellStart"/>
      <w:r w:rsidRPr="00A91B37">
        <w:rPr>
          <w:rFonts w:ascii="Times New Roman" w:hAnsi="Times New Roman" w:cs="Times New Roman"/>
          <w:sz w:val="28"/>
          <w:szCs w:val="28"/>
        </w:rPr>
        <w:t>Узланера</w:t>
      </w:r>
      <w:proofErr w:type="spellEnd"/>
      <w:proofErr w:type="gramStart"/>
      <w:r w:rsidRPr="00A91B37">
        <w:rPr>
          <w:rFonts w:ascii="Times New Roman" w:hAnsi="Times New Roman" w:cs="Times New Roman"/>
          <w:sz w:val="28"/>
          <w:szCs w:val="28"/>
        </w:rPr>
        <w:t xml:space="preserve"> ;</w:t>
      </w:r>
      <w:proofErr w:type="gramEnd"/>
      <w:r w:rsidRPr="00A91B37">
        <w:rPr>
          <w:rFonts w:ascii="Times New Roman" w:hAnsi="Times New Roman" w:cs="Times New Roman"/>
          <w:sz w:val="28"/>
          <w:szCs w:val="28"/>
        </w:rPr>
        <w:t xml:space="preserve"> </w:t>
      </w:r>
      <w:proofErr w:type="spellStart"/>
      <w:r w:rsidRPr="00A91B37">
        <w:rPr>
          <w:rFonts w:ascii="Times New Roman" w:hAnsi="Times New Roman" w:cs="Times New Roman"/>
          <w:sz w:val="28"/>
          <w:szCs w:val="28"/>
        </w:rPr>
        <w:t>Гос</w:t>
      </w:r>
      <w:proofErr w:type="spellEnd"/>
      <w:r w:rsidRPr="00A91B37">
        <w:rPr>
          <w:rFonts w:ascii="Times New Roman" w:hAnsi="Times New Roman" w:cs="Times New Roman"/>
          <w:sz w:val="28"/>
          <w:szCs w:val="28"/>
        </w:rPr>
        <w:t>. ун-т – Высшая школа экономики. – М.: Изд. дом Гос. ун-та  - Высшей школы экономики, 2010. – (Политическая теория)</w:t>
      </w:r>
    </w:p>
    <w:p w:rsidR="00F16C63" w:rsidRDefault="00F16C63" w:rsidP="00A91B37">
      <w:pPr>
        <w:pStyle w:val="a7"/>
        <w:spacing w:line="360" w:lineRule="auto"/>
        <w:ind w:firstLine="567"/>
        <w:jc w:val="both"/>
        <w:rPr>
          <w:rFonts w:ascii="Times New Roman" w:hAnsi="Times New Roman" w:cs="Times New Roman"/>
          <w:sz w:val="28"/>
          <w:szCs w:val="28"/>
        </w:rPr>
      </w:pPr>
    </w:p>
    <w:p w:rsidR="00DD6BD7" w:rsidRPr="00DD6BD7" w:rsidRDefault="00DD6BD7" w:rsidP="00A91B37">
      <w:pPr>
        <w:pStyle w:val="a7"/>
        <w:spacing w:line="360" w:lineRule="auto"/>
        <w:ind w:firstLine="567"/>
        <w:jc w:val="both"/>
        <w:rPr>
          <w:rFonts w:ascii="Times New Roman" w:hAnsi="Times New Roman" w:cs="Times New Roman"/>
          <w:b/>
          <w:bCs/>
          <w:sz w:val="28"/>
          <w:szCs w:val="28"/>
          <w:lang w:val="en-US"/>
        </w:rPr>
      </w:pPr>
      <w:r>
        <w:rPr>
          <w:rFonts w:ascii="Times New Roman" w:hAnsi="Times New Roman" w:cs="Times New Roman"/>
          <w:b/>
          <w:bCs/>
          <w:sz w:val="28"/>
          <w:szCs w:val="28"/>
        </w:rPr>
        <w:t>Источники</w:t>
      </w:r>
      <w:r w:rsidR="00E8064E">
        <w:rPr>
          <w:rFonts w:ascii="Times New Roman" w:hAnsi="Times New Roman" w:cs="Times New Roman"/>
          <w:b/>
          <w:bCs/>
          <w:sz w:val="28"/>
          <w:szCs w:val="28"/>
        </w:rPr>
        <w:t xml:space="preserve"> </w:t>
      </w:r>
      <w:r>
        <w:rPr>
          <w:rFonts w:ascii="Times New Roman" w:hAnsi="Times New Roman" w:cs="Times New Roman"/>
          <w:b/>
          <w:bCs/>
          <w:sz w:val="28"/>
          <w:szCs w:val="28"/>
        </w:rPr>
        <w:t>на</w:t>
      </w:r>
      <w:r w:rsidR="00E8064E">
        <w:rPr>
          <w:rFonts w:ascii="Times New Roman" w:hAnsi="Times New Roman" w:cs="Times New Roman"/>
          <w:b/>
          <w:bCs/>
          <w:sz w:val="28"/>
          <w:szCs w:val="28"/>
        </w:rPr>
        <w:t xml:space="preserve"> </w:t>
      </w:r>
      <w:r>
        <w:rPr>
          <w:rFonts w:ascii="Times New Roman" w:hAnsi="Times New Roman" w:cs="Times New Roman"/>
          <w:b/>
          <w:bCs/>
          <w:sz w:val="28"/>
          <w:szCs w:val="28"/>
        </w:rPr>
        <w:t>английском</w:t>
      </w:r>
      <w:r w:rsidR="00E8064E">
        <w:rPr>
          <w:rFonts w:ascii="Times New Roman" w:hAnsi="Times New Roman" w:cs="Times New Roman"/>
          <w:b/>
          <w:bCs/>
          <w:sz w:val="28"/>
          <w:szCs w:val="28"/>
        </w:rPr>
        <w:t xml:space="preserve"> </w:t>
      </w:r>
      <w:r>
        <w:rPr>
          <w:rFonts w:ascii="Times New Roman" w:hAnsi="Times New Roman" w:cs="Times New Roman"/>
          <w:b/>
          <w:bCs/>
          <w:sz w:val="28"/>
          <w:szCs w:val="28"/>
        </w:rPr>
        <w:t>языке</w:t>
      </w:r>
      <w:r w:rsidRPr="00DD6BD7">
        <w:rPr>
          <w:rFonts w:ascii="Times New Roman" w:hAnsi="Times New Roman" w:cs="Times New Roman"/>
          <w:b/>
          <w:bCs/>
          <w:sz w:val="28"/>
          <w:szCs w:val="28"/>
          <w:lang w:val="en-US"/>
        </w:rPr>
        <w:t>:</w:t>
      </w:r>
    </w:p>
    <w:p w:rsidR="00F16C63" w:rsidRPr="00681491" w:rsidRDefault="00F16C63" w:rsidP="00DD6BD7">
      <w:pPr>
        <w:pStyle w:val="aa"/>
        <w:numPr>
          <w:ilvl w:val="0"/>
          <w:numId w:val="9"/>
        </w:numPr>
        <w:autoSpaceDE w:val="0"/>
        <w:autoSpaceDN w:val="0"/>
        <w:adjustRightInd w:val="0"/>
        <w:spacing w:line="360" w:lineRule="auto"/>
        <w:jc w:val="both"/>
        <w:rPr>
          <w:rFonts w:ascii="Times New Roman" w:hAnsi="Times New Roman" w:cs="Times New Roman"/>
          <w:color w:val="000000"/>
          <w:sz w:val="28"/>
          <w:szCs w:val="28"/>
        </w:rPr>
      </w:pPr>
      <w:proofErr w:type="spellStart"/>
      <w:r w:rsidRPr="00DD6BD7">
        <w:rPr>
          <w:rFonts w:ascii="Times New Roman" w:hAnsi="Times New Roman" w:cs="Times New Roman"/>
          <w:sz w:val="28"/>
          <w:szCs w:val="28"/>
          <w:lang w:val="en-GB"/>
        </w:rPr>
        <w:t>Laruelle</w:t>
      </w:r>
      <w:proofErr w:type="spellEnd"/>
      <w:r w:rsidRPr="00DD6BD7">
        <w:rPr>
          <w:rFonts w:ascii="Times New Roman" w:hAnsi="Times New Roman" w:cs="Times New Roman"/>
          <w:sz w:val="28"/>
          <w:szCs w:val="28"/>
          <w:lang w:val="en-GB"/>
        </w:rPr>
        <w:t xml:space="preserve"> M</w:t>
      </w:r>
      <w:r w:rsidRPr="00DD6BD7">
        <w:rPr>
          <w:rFonts w:ascii="Times New Roman" w:hAnsi="Times New Roman" w:cs="Times New Roman"/>
          <w:sz w:val="28"/>
          <w:szCs w:val="28"/>
          <w:lang w:val="en-US"/>
        </w:rPr>
        <w:t xml:space="preserve">. Equilibrium and competition. </w:t>
      </w:r>
      <w:r w:rsidRPr="00DD6BD7">
        <w:rPr>
          <w:rFonts w:ascii="Times New Roman" w:hAnsi="Times New Roman" w:cs="Times New Roman"/>
          <w:color w:val="000000"/>
          <w:sz w:val="28"/>
          <w:szCs w:val="28"/>
          <w:lang w:val="en-US"/>
        </w:rPr>
        <w:t xml:space="preserve">The Kremlin’s Ideological Ecosystems // PONARS Eurasia Policy mem. 2017. </w:t>
      </w:r>
      <w:r w:rsidRPr="000F2920">
        <w:rPr>
          <w:rFonts w:ascii="Times New Roman" w:hAnsi="Times New Roman" w:cs="Times New Roman"/>
          <w:color w:val="000000"/>
          <w:sz w:val="28"/>
          <w:szCs w:val="28"/>
        </w:rPr>
        <w:t xml:space="preserve">№ 493. </w:t>
      </w:r>
      <w:r w:rsidR="00681491">
        <w:rPr>
          <w:rFonts w:ascii="Times New Roman" w:hAnsi="Times New Roman" w:cs="Times New Roman"/>
          <w:color w:val="000000"/>
          <w:sz w:val="28"/>
          <w:szCs w:val="28"/>
          <w:lang w:val="en-GB"/>
        </w:rPr>
        <w:t>P</w:t>
      </w:r>
      <w:r w:rsidR="00681491" w:rsidRPr="000F2920">
        <w:rPr>
          <w:rFonts w:ascii="Times New Roman" w:hAnsi="Times New Roman" w:cs="Times New Roman"/>
          <w:color w:val="000000"/>
          <w:sz w:val="28"/>
          <w:szCs w:val="28"/>
        </w:rPr>
        <w:t xml:space="preserve">. 1-6. </w:t>
      </w:r>
      <w:r w:rsidR="00681491">
        <w:rPr>
          <w:rFonts w:ascii="Times New Roman" w:hAnsi="Times New Roman" w:cs="Times New Roman"/>
          <w:color w:val="000000"/>
          <w:sz w:val="28"/>
          <w:szCs w:val="28"/>
          <w:lang w:val="en-GB"/>
        </w:rPr>
        <w:t>URL</w:t>
      </w:r>
      <w:r w:rsidR="00681491" w:rsidRPr="00681491">
        <w:rPr>
          <w:rFonts w:ascii="Times New Roman" w:hAnsi="Times New Roman" w:cs="Times New Roman"/>
          <w:color w:val="000000"/>
          <w:sz w:val="28"/>
          <w:szCs w:val="28"/>
        </w:rPr>
        <w:t xml:space="preserve">: </w:t>
      </w:r>
      <w:hyperlink r:id="rId19" w:history="1">
        <w:r w:rsidR="00681491" w:rsidRPr="00EF06B7">
          <w:rPr>
            <w:rStyle w:val="ab"/>
            <w:rFonts w:ascii="Times New Roman" w:hAnsi="Times New Roman" w:cs="Times New Roman"/>
            <w:sz w:val="28"/>
            <w:szCs w:val="28"/>
            <w:lang w:val="en-GB"/>
          </w:rPr>
          <w:t>http</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www</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ponarseurasia</w:t>
        </w:r>
        <w:proofErr w:type="spellEnd"/>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org</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sites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default</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policy</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memos</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pdf</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Pepm</w:t>
        </w:r>
        <w:proofErr w:type="spellEnd"/>
        <w:r w:rsidR="00681491" w:rsidRPr="00681491">
          <w:rPr>
            <w:rStyle w:val="ab"/>
            <w:rFonts w:ascii="Times New Roman" w:hAnsi="Times New Roman" w:cs="Times New Roman"/>
            <w:sz w:val="28"/>
            <w:szCs w:val="28"/>
          </w:rPr>
          <w:t>493_</w:t>
        </w:r>
        <w:proofErr w:type="spellStart"/>
        <w:r w:rsidR="00681491" w:rsidRPr="00EF06B7">
          <w:rPr>
            <w:rStyle w:val="ab"/>
            <w:rFonts w:ascii="Times New Roman" w:hAnsi="Times New Roman" w:cs="Times New Roman"/>
            <w:sz w:val="28"/>
            <w:szCs w:val="28"/>
            <w:lang w:val="en-GB"/>
          </w:rPr>
          <w:t>Laruelle</w:t>
        </w:r>
        <w:proofErr w:type="spellEnd"/>
        <w:r w:rsidR="00681491" w:rsidRPr="00681491">
          <w:rPr>
            <w:rStyle w:val="ab"/>
            <w:rFonts w:ascii="Times New Roman" w:hAnsi="Times New Roman" w:cs="Times New Roman"/>
            <w:sz w:val="28"/>
            <w:szCs w:val="28"/>
          </w:rPr>
          <w:t>_</w:t>
        </w:r>
        <w:r w:rsidR="00681491" w:rsidRPr="00EF06B7">
          <w:rPr>
            <w:rStyle w:val="ab"/>
            <w:rFonts w:ascii="Times New Roman" w:hAnsi="Times New Roman" w:cs="Times New Roman"/>
            <w:sz w:val="28"/>
            <w:szCs w:val="28"/>
            <w:lang w:val="en-GB"/>
          </w:rPr>
          <w:t>Memo</w:t>
        </w:r>
        <w:r w:rsidR="00681491" w:rsidRPr="00681491">
          <w:rPr>
            <w:rStyle w:val="ab"/>
            <w:rFonts w:ascii="Times New Roman" w:hAnsi="Times New Roman" w:cs="Times New Roman"/>
            <w:sz w:val="28"/>
            <w:szCs w:val="28"/>
          </w:rPr>
          <w:t>_</w:t>
        </w:r>
        <w:r w:rsidR="00681491" w:rsidRPr="00EF06B7">
          <w:rPr>
            <w:rStyle w:val="ab"/>
            <w:rFonts w:ascii="Times New Roman" w:hAnsi="Times New Roman" w:cs="Times New Roman"/>
            <w:sz w:val="28"/>
            <w:szCs w:val="28"/>
            <w:lang w:val="en-GB"/>
          </w:rPr>
          <w:t>Nov</w:t>
        </w:r>
        <w:r w:rsidR="00681491" w:rsidRPr="00681491">
          <w:rPr>
            <w:rStyle w:val="ab"/>
            <w:rFonts w:ascii="Times New Roman" w:hAnsi="Times New Roman" w:cs="Times New Roman"/>
            <w:sz w:val="28"/>
            <w:szCs w:val="28"/>
          </w:rPr>
          <w:t>2017_0.</w:t>
        </w:r>
        <w:proofErr w:type="spellStart"/>
        <w:r w:rsidR="00681491" w:rsidRPr="00EF06B7">
          <w:rPr>
            <w:rStyle w:val="ab"/>
            <w:rFonts w:ascii="Times New Roman" w:hAnsi="Times New Roman" w:cs="Times New Roman"/>
            <w:sz w:val="28"/>
            <w:szCs w:val="28"/>
            <w:lang w:val="en-GB"/>
          </w:rPr>
          <w:t>pdf</w:t>
        </w:r>
        <w:proofErr w:type="spellEnd"/>
      </w:hyperlink>
      <w:r w:rsidR="00681491" w:rsidRPr="00681491">
        <w:rPr>
          <w:rFonts w:ascii="Times New Roman" w:hAnsi="Times New Roman" w:cs="Times New Roman"/>
          <w:color w:val="000000"/>
          <w:sz w:val="28"/>
          <w:szCs w:val="28"/>
        </w:rPr>
        <w:t xml:space="preserve"> (</w:t>
      </w:r>
      <w:r w:rsidR="00681491">
        <w:rPr>
          <w:rFonts w:ascii="Times New Roman" w:hAnsi="Times New Roman" w:cs="Times New Roman"/>
          <w:color w:val="000000"/>
          <w:sz w:val="28"/>
          <w:szCs w:val="28"/>
        </w:rPr>
        <w:t>дата обращения: 26.06.2019).</w:t>
      </w:r>
    </w:p>
    <w:p w:rsidR="00DD6BD7" w:rsidRPr="00681491" w:rsidRDefault="00DD6BD7" w:rsidP="00DD6BD7">
      <w:pPr>
        <w:pStyle w:val="Default"/>
        <w:numPr>
          <w:ilvl w:val="0"/>
          <w:numId w:val="9"/>
        </w:numPr>
        <w:spacing w:line="360" w:lineRule="auto"/>
        <w:jc w:val="both"/>
        <w:rPr>
          <w:rFonts w:ascii="Times New Roman" w:hAnsi="Times New Roman" w:cs="Times New Roman"/>
          <w:sz w:val="28"/>
          <w:szCs w:val="28"/>
        </w:rPr>
      </w:pPr>
      <w:proofErr w:type="spellStart"/>
      <w:r w:rsidRPr="00A91B37">
        <w:rPr>
          <w:rStyle w:val="A60"/>
          <w:rFonts w:ascii="Times New Roman" w:hAnsi="Times New Roman" w:cs="Times New Roman"/>
          <w:sz w:val="28"/>
          <w:szCs w:val="28"/>
          <w:lang w:val="en-US"/>
        </w:rPr>
        <w:t>Makarychev</w:t>
      </w:r>
      <w:proofErr w:type="spellEnd"/>
      <w:r w:rsidRPr="00A91B37">
        <w:rPr>
          <w:rStyle w:val="A60"/>
          <w:rFonts w:ascii="Times New Roman" w:hAnsi="Times New Roman" w:cs="Times New Roman"/>
          <w:sz w:val="28"/>
          <w:szCs w:val="28"/>
          <w:lang w:val="en-US"/>
        </w:rPr>
        <w:t xml:space="preserve"> A.,</w:t>
      </w:r>
      <w:r w:rsidR="00E8064E" w:rsidRPr="00E8064E">
        <w:rPr>
          <w:rStyle w:val="A60"/>
          <w:rFonts w:ascii="Times New Roman" w:hAnsi="Times New Roman" w:cs="Times New Roman"/>
          <w:sz w:val="28"/>
          <w:szCs w:val="28"/>
          <w:lang w:val="en-US"/>
        </w:rPr>
        <w:t xml:space="preserve"> </w:t>
      </w:r>
      <w:proofErr w:type="spellStart"/>
      <w:r w:rsidRPr="00A91B37">
        <w:rPr>
          <w:rStyle w:val="A60"/>
          <w:rFonts w:ascii="Times New Roman" w:hAnsi="Times New Roman" w:cs="Times New Roman"/>
          <w:sz w:val="28"/>
          <w:szCs w:val="28"/>
          <w:lang w:val="en-US"/>
        </w:rPr>
        <w:t>Yatsyk</w:t>
      </w:r>
      <w:proofErr w:type="spellEnd"/>
      <w:r w:rsidRPr="00A91B37">
        <w:rPr>
          <w:rStyle w:val="A60"/>
          <w:rFonts w:ascii="Times New Roman" w:hAnsi="Times New Roman" w:cs="Times New Roman"/>
          <w:sz w:val="28"/>
          <w:szCs w:val="28"/>
          <w:lang w:val="en-US"/>
        </w:rPr>
        <w:t xml:space="preserve"> A. </w:t>
      </w:r>
      <w:r w:rsidRPr="00A91B37">
        <w:rPr>
          <w:rFonts w:ascii="Times New Roman" w:hAnsi="Times New Roman" w:cs="Times New Roman"/>
          <w:sz w:val="28"/>
          <w:szCs w:val="28"/>
          <w:lang w:val="en-US"/>
        </w:rPr>
        <w:t xml:space="preserve">A NEW RUSSIAN CONSERVATISM: Domestic Roots and Repercussions for Europe // </w:t>
      </w:r>
      <w:r w:rsidRPr="00A91B37">
        <w:rPr>
          <w:rFonts w:ascii="Times New Roman" w:hAnsi="Times New Roman" w:cs="Times New Roman"/>
          <w:sz w:val="28"/>
          <w:szCs w:val="28"/>
          <w:lang w:val="en-GB"/>
        </w:rPr>
        <w:t xml:space="preserve">Notes </w:t>
      </w:r>
      <w:proofErr w:type="spellStart"/>
      <w:r w:rsidRPr="00A91B37">
        <w:rPr>
          <w:rFonts w:ascii="Times New Roman" w:hAnsi="Times New Roman" w:cs="Times New Roman"/>
          <w:sz w:val="28"/>
          <w:szCs w:val="28"/>
          <w:lang w:val="en-GB"/>
        </w:rPr>
        <w:t>internacionals</w:t>
      </w:r>
      <w:proofErr w:type="spellEnd"/>
      <w:r w:rsidRPr="00A91B37">
        <w:rPr>
          <w:rFonts w:ascii="Times New Roman" w:hAnsi="Times New Roman" w:cs="Times New Roman"/>
          <w:sz w:val="28"/>
          <w:szCs w:val="28"/>
          <w:lang w:val="en-GB"/>
        </w:rPr>
        <w:t xml:space="preserve"> CIDOB</w:t>
      </w:r>
      <w:r w:rsidRPr="00A91B37">
        <w:rPr>
          <w:rFonts w:ascii="Times New Roman" w:hAnsi="Times New Roman" w:cs="Times New Roman"/>
          <w:sz w:val="28"/>
          <w:szCs w:val="28"/>
          <w:lang w:val="en-US"/>
        </w:rPr>
        <w:t xml:space="preserve"> 93</w:t>
      </w:r>
      <w:r w:rsidRPr="00A91B37">
        <w:rPr>
          <w:rFonts w:ascii="Times New Roman" w:hAnsi="Times New Roman" w:cs="Times New Roman"/>
          <w:sz w:val="28"/>
          <w:szCs w:val="28"/>
          <w:lang w:val="en-GB"/>
        </w:rPr>
        <w:t xml:space="preserve">. </w:t>
      </w:r>
      <w:r w:rsidRPr="000F2920">
        <w:rPr>
          <w:rFonts w:ascii="Times New Roman" w:hAnsi="Times New Roman" w:cs="Times New Roman"/>
          <w:sz w:val="28"/>
          <w:szCs w:val="28"/>
        </w:rPr>
        <w:t xml:space="preserve">2014. </w:t>
      </w:r>
      <w:r w:rsidR="00681491">
        <w:rPr>
          <w:rFonts w:ascii="Times New Roman" w:hAnsi="Times New Roman" w:cs="Times New Roman"/>
          <w:sz w:val="28"/>
          <w:szCs w:val="28"/>
          <w:lang w:val="en-GB"/>
        </w:rPr>
        <w:t>P</w:t>
      </w:r>
      <w:r w:rsidR="00681491" w:rsidRPr="000F2920">
        <w:rPr>
          <w:rFonts w:ascii="Times New Roman" w:hAnsi="Times New Roman" w:cs="Times New Roman"/>
          <w:sz w:val="28"/>
          <w:szCs w:val="28"/>
        </w:rPr>
        <w:t xml:space="preserve">. 1-6. </w:t>
      </w:r>
      <w:r w:rsidR="00681491">
        <w:rPr>
          <w:rFonts w:ascii="Times New Roman" w:hAnsi="Times New Roman" w:cs="Times New Roman"/>
          <w:sz w:val="28"/>
          <w:szCs w:val="28"/>
          <w:lang w:val="en-GB"/>
        </w:rPr>
        <w:t>ULR</w:t>
      </w:r>
      <w:r w:rsidR="00681491" w:rsidRPr="00681491">
        <w:rPr>
          <w:rFonts w:ascii="Times New Roman" w:hAnsi="Times New Roman" w:cs="Times New Roman"/>
          <w:sz w:val="28"/>
          <w:szCs w:val="28"/>
        </w:rPr>
        <w:t xml:space="preserve">: </w:t>
      </w:r>
      <w:hyperlink r:id="rId20" w:history="1">
        <w:r w:rsidR="00681491" w:rsidRPr="00EF06B7">
          <w:rPr>
            <w:rStyle w:val="ab"/>
            <w:rFonts w:ascii="Times New Roman" w:hAnsi="Times New Roman" w:cs="Times New Roman"/>
            <w:sz w:val="28"/>
            <w:szCs w:val="28"/>
            <w:lang w:val="en-GB"/>
          </w:rPr>
          <w:t>https</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www</w:t>
        </w:r>
        <w:r w:rsidR="00681491" w:rsidRPr="00681491">
          <w:rPr>
            <w:rStyle w:val="ab"/>
            <w:rFonts w:ascii="Times New Roman" w:hAnsi="Times New Roman" w:cs="Times New Roman"/>
            <w:sz w:val="28"/>
            <w:szCs w:val="28"/>
          </w:rPr>
          <w:t>.</w:t>
        </w:r>
        <w:r w:rsidR="00681491" w:rsidRPr="00EF06B7">
          <w:rPr>
            <w:rStyle w:val="ab"/>
            <w:rFonts w:ascii="Times New Roman" w:hAnsi="Times New Roman" w:cs="Times New Roman"/>
            <w:sz w:val="28"/>
            <w:szCs w:val="28"/>
            <w:lang w:val="en-GB"/>
          </w:rPr>
          <w:t>files</w:t>
        </w:r>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ethz</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ch</w:t>
        </w:r>
        <w:proofErr w:type="spellEnd"/>
        <w:r w:rsidR="00681491" w:rsidRPr="00681491">
          <w:rPr>
            <w:rStyle w:val="ab"/>
            <w:rFonts w:ascii="Times New Roman" w:hAnsi="Times New Roman" w:cs="Times New Roman"/>
            <w:sz w:val="28"/>
            <w:szCs w:val="28"/>
          </w:rPr>
          <w:t>/</w:t>
        </w:r>
        <w:proofErr w:type="spellStart"/>
        <w:r w:rsidR="00681491" w:rsidRPr="00EF06B7">
          <w:rPr>
            <w:rStyle w:val="ab"/>
            <w:rFonts w:ascii="Times New Roman" w:hAnsi="Times New Roman" w:cs="Times New Roman"/>
            <w:sz w:val="28"/>
            <w:szCs w:val="28"/>
            <w:lang w:val="en-GB"/>
          </w:rPr>
          <w:t>isn</w:t>
        </w:r>
        <w:proofErr w:type="spellEnd"/>
        <w:r w:rsidR="00681491" w:rsidRPr="00681491">
          <w:rPr>
            <w:rStyle w:val="ab"/>
            <w:rFonts w:ascii="Times New Roman" w:hAnsi="Times New Roman" w:cs="Times New Roman"/>
            <w:sz w:val="28"/>
            <w:szCs w:val="28"/>
          </w:rPr>
          <w:t>/181289/</w:t>
        </w:r>
        <w:r w:rsidR="00681491" w:rsidRPr="00EF06B7">
          <w:rPr>
            <w:rStyle w:val="ab"/>
            <w:rFonts w:ascii="Times New Roman" w:hAnsi="Times New Roman" w:cs="Times New Roman"/>
            <w:sz w:val="28"/>
            <w:szCs w:val="28"/>
            <w:lang w:val="en-GB"/>
          </w:rPr>
          <w:t>NOTES</w:t>
        </w:r>
        <w:r w:rsidR="00681491" w:rsidRPr="00681491">
          <w:rPr>
            <w:rStyle w:val="ab"/>
            <w:rFonts w:ascii="Times New Roman" w:hAnsi="Times New Roman" w:cs="Times New Roman"/>
            <w:sz w:val="28"/>
            <w:szCs w:val="28"/>
          </w:rPr>
          <w:t>%2093_</w:t>
        </w:r>
        <w:r w:rsidR="00681491" w:rsidRPr="00EF06B7">
          <w:rPr>
            <w:rStyle w:val="ab"/>
            <w:rFonts w:ascii="Times New Roman" w:hAnsi="Times New Roman" w:cs="Times New Roman"/>
            <w:sz w:val="28"/>
            <w:szCs w:val="28"/>
            <w:lang w:val="en-GB"/>
          </w:rPr>
          <w:t>MAKARYCHEV</w:t>
        </w:r>
        <w:r w:rsidR="00681491" w:rsidRPr="00681491">
          <w:rPr>
            <w:rStyle w:val="ab"/>
            <w:rFonts w:ascii="Times New Roman" w:hAnsi="Times New Roman" w:cs="Times New Roman"/>
            <w:sz w:val="28"/>
            <w:szCs w:val="28"/>
          </w:rPr>
          <w:t>_</w:t>
        </w:r>
        <w:r w:rsidR="00681491" w:rsidRPr="00EF06B7">
          <w:rPr>
            <w:rStyle w:val="ab"/>
            <w:rFonts w:ascii="Times New Roman" w:hAnsi="Times New Roman" w:cs="Times New Roman"/>
            <w:sz w:val="28"/>
            <w:szCs w:val="28"/>
            <w:lang w:val="en-GB"/>
          </w:rPr>
          <w:t>ANG</w:t>
        </w:r>
        <w:r w:rsidR="00681491" w:rsidRPr="00681491">
          <w:rPr>
            <w:rStyle w:val="ab"/>
            <w:rFonts w:ascii="Times New Roman" w:hAnsi="Times New Roman" w:cs="Times New Roman"/>
            <w:sz w:val="28"/>
            <w:szCs w:val="28"/>
          </w:rPr>
          <w:t>1.</w:t>
        </w:r>
        <w:proofErr w:type="spellStart"/>
        <w:r w:rsidR="00681491" w:rsidRPr="00EF06B7">
          <w:rPr>
            <w:rStyle w:val="ab"/>
            <w:rFonts w:ascii="Times New Roman" w:hAnsi="Times New Roman" w:cs="Times New Roman"/>
            <w:sz w:val="28"/>
            <w:szCs w:val="28"/>
            <w:lang w:val="en-GB"/>
          </w:rPr>
          <w:t>pdf</w:t>
        </w:r>
        <w:proofErr w:type="spellEnd"/>
      </w:hyperlink>
      <w:r w:rsidR="00681491" w:rsidRPr="00681491">
        <w:rPr>
          <w:rFonts w:ascii="Times New Roman" w:hAnsi="Times New Roman" w:cs="Times New Roman"/>
          <w:sz w:val="28"/>
          <w:szCs w:val="28"/>
        </w:rPr>
        <w:t xml:space="preserve"> (</w:t>
      </w:r>
      <w:r w:rsidR="00681491">
        <w:rPr>
          <w:rFonts w:ascii="Times New Roman" w:hAnsi="Times New Roman" w:cs="Times New Roman"/>
          <w:sz w:val="28"/>
          <w:szCs w:val="28"/>
        </w:rPr>
        <w:t>дата обращения: 26.06.2019).</w:t>
      </w:r>
    </w:p>
    <w:p w:rsidR="00F16C63" w:rsidRPr="00681491" w:rsidRDefault="00F16C63" w:rsidP="00DD6BD7">
      <w:pPr>
        <w:pStyle w:val="a7"/>
        <w:spacing w:line="360" w:lineRule="auto"/>
        <w:ind w:firstLine="567"/>
        <w:jc w:val="both"/>
        <w:rPr>
          <w:rFonts w:ascii="Times New Roman" w:hAnsi="Times New Roman" w:cs="Times New Roman"/>
          <w:sz w:val="28"/>
          <w:szCs w:val="28"/>
        </w:rPr>
      </w:pPr>
    </w:p>
    <w:p w:rsidR="00DD6BD7" w:rsidRPr="00DD6BD7" w:rsidRDefault="00DD6BD7" w:rsidP="00DD6BD7">
      <w:pPr>
        <w:pStyle w:val="a7"/>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Электронные ресурсы:</w:t>
      </w:r>
    </w:p>
    <w:p w:rsidR="00DD6BD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Баранов Н. Консерватизм в России // Персональный сайт Николая Баранова [Электронный ресурс]. Режим доступа: </w:t>
      </w:r>
      <w:hyperlink r:id="rId21" w:history="1">
        <w:r w:rsidRPr="00A91B37">
          <w:rPr>
            <w:rStyle w:val="ab"/>
            <w:rFonts w:ascii="Times New Roman" w:hAnsi="Times New Roman" w:cs="Times New Roman"/>
            <w:sz w:val="28"/>
            <w:szCs w:val="28"/>
          </w:rPr>
          <w:t>https://nicbar.ru/politology/study/kurs-politicheskie-ideologii/161-lektsiya-5-konservatizm-v-rossii</w:t>
        </w:r>
      </w:hyperlink>
      <w:r w:rsidRPr="00A91B37">
        <w:rPr>
          <w:rFonts w:ascii="Times New Roman" w:hAnsi="Times New Roman" w:cs="Times New Roman"/>
          <w:sz w:val="28"/>
          <w:szCs w:val="28"/>
        </w:rPr>
        <w:t xml:space="preserve"> (дата обращения: 27.02.2019).</w:t>
      </w:r>
    </w:p>
    <w:p w:rsidR="00DD6BD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Бунин И. Правый поворот и правый перекос // </w:t>
      </w:r>
      <w:proofErr w:type="spellStart"/>
      <w:r w:rsidRPr="00A91B37">
        <w:rPr>
          <w:rFonts w:ascii="Times New Roman" w:hAnsi="Times New Roman" w:cs="Times New Roman"/>
          <w:sz w:val="28"/>
          <w:szCs w:val="28"/>
        </w:rPr>
        <w:t>Политком</w:t>
      </w:r>
      <w:proofErr w:type="spellEnd"/>
      <w:r w:rsidRPr="00A91B37">
        <w:rPr>
          <w:rFonts w:ascii="Times New Roman" w:hAnsi="Times New Roman" w:cs="Times New Roman"/>
          <w:sz w:val="28"/>
          <w:szCs w:val="28"/>
        </w:rPr>
        <w:t>.</w:t>
      </w:r>
      <w:proofErr w:type="spellStart"/>
      <w:r w:rsidRPr="00A91B37">
        <w:rPr>
          <w:rFonts w:ascii="Times New Roman" w:hAnsi="Times New Roman" w:cs="Times New Roman"/>
          <w:sz w:val="28"/>
          <w:szCs w:val="28"/>
          <w:lang w:val="en-US"/>
        </w:rPr>
        <w:t>ru</w:t>
      </w:r>
      <w:proofErr w:type="spellEnd"/>
      <w:r w:rsidRPr="00A91B37">
        <w:rPr>
          <w:rFonts w:ascii="Times New Roman" w:hAnsi="Times New Roman" w:cs="Times New Roman"/>
          <w:sz w:val="28"/>
          <w:szCs w:val="28"/>
        </w:rPr>
        <w:t xml:space="preserve"> [Электронный ресурс]. Режим доступа: </w:t>
      </w:r>
      <w:hyperlink r:id="rId22" w:history="1">
        <w:r w:rsidRPr="00A91B37">
          <w:rPr>
            <w:rStyle w:val="ab"/>
            <w:rFonts w:ascii="Times New Roman" w:hAnsi="Times New Roman" w:cs="Times New Roman"/>
            <w:sz w:val="28"/>
            <w:szCs w:val="28"/>
          </w:rPr>
          <w:t>http://politcom.ru/21520.html</w:t>
        </w:r>
      </w:hyperlink>
      <w:r w:rsidRPr="00A91B37">
        <w:rPr>
          <w:rFonts w:ascii="Times New Roman" w:hAnsi="Times New Roman" w:cs="Times New Roman"/>
          <w:sz w:val="28"/>
          <w:szCs w:val="28"/>
        </w:rPr>
        <w:t xml:space="preserve"> (дата обращения: 27.02.2019).</w:t>
      </w:r>
    </w:p>
    <w:p w:rsidR="00DD6BD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Дергачев В. Тоска по СССР // Левада-центр. Аналитический центр Юрия Левады [Электронный ресурс]. Режим доступа: </w:t>
      </w:r>
      <w:hyperlink r:id="rId23" w:history="1">
        <w:r w:rsidRPr="00A91B37">
          <w:rPr>
            <w:rStyle w:val="ab"/>
            <w:rFonts w:ascii="Times New Roman" w:hAnsi="Times New Roman" w:cs="Times New Roman"/>
            <w:sz w:val="28"/>
            <w:szCs w:val="28"/>
          </w:rPr>
          <w:t>https://www.levada.ru/2019/02/22/toska-po-sssr/</w:t>
        </w:r>
      </w:hyperlink>
      <w:r w:rsidRPr="00A91B37">
        <w:rPr>
          <w:rFonts w:ascii="Times New Roman" w:hAnsi="Times New Roman" w:cs="Times New Roman"/>
          <w:sz w:val="28"/>
          <w:szCs w:val="28"/>
        </w:rPr>
        <w:t xml:space="preserve"> (дата обращения: 04.03.2019).</w:t>
      </w:r>
    </w:p>
    <w:p w:rsidR="00DD6BD7" w:rsidRPr="00A91B3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Зырянова А. Правый поворот. Как в Европе распространяется национализм // </w:t>
      </w:r>
      <w:r w:rsidRPr="00A91B37">
        <w:rPr>
          <w:rFonts w:ascii="Times New Roman" w:hAnsi="Times New Roman" w:cs="Times New Roman"/>
          <w:sz w:val="28"/>
          <w:szCs w:val="28"/>
          <w:lang w:val="en-US"/>
        </w:rPr>
        <w:t>Republic</w:t>
      </w:r>
      <w:r w:rsidRPr="00A91B37">
        <w:rPr>
          <w:rFonts w:ascii="Times New Roman" w:hAnsi="Times New Roman" w:cs="Times New Roman"/>
          <w:sz w:val="28"/>
          <w:szCs w:val="28"/>
        </w:rPr>
        <w:t xml:space="preserve"> [Электронный ресурс]. Режим доступа: </w:t>
      </w:r>
      <w:hyperlink r:id="rId24" w:history="1">
        <w:r w:rsidRPr="00A91B37">
          <w:rPr>
            <w:rStyle w:val="ab"/>
            <w:rFonts w:ascii="Times New Roman" w:hAnsi="Times New Roman" w:cs="Times New Roman"/>
            <w:sz w:val="28"/>
            <w:szCs w:val="28"/>
          </w:rPr>
          <w:t>https://republic.ru/posts/63890</w:t>
        </w:r>
      </w:hyperlink>
      <w:r w:rsidRPr="00A91B37">
        <w:rPr>
          <w:rFonts w:ascii="Times New Roman" w:hAnsi="Times New Roman" w:cs="Times New Roman"/>
          <w:sz w:val="28"/>
          <w:szCs w:val="28"/>
        </w:rPr>
        <w:t xml:space="preserve"> (дата обращения: 26.02.2019).</w:t>
      </w:r>
    </w:p>
    <w:p w:rsidR="00DD6BD7" w:rsidRPr="00D16E89" w:rsidRDefault="00DD6BD7" w:rsidP="00D16E89">
      <w:pPr>
        <w:pStyle w:val="a7"/>
        <w:numPr>
          <w:ilvl w:val="0"/>
          <w:numId w:val="10"/>
        </w:numPr>
        <w:spacing w:line="360" w:lineRule="auto"/>
        <w:jc w:val="both"/>
        <w:rPr>
          <w:rFonts w:ascii="Times New Roman" w:hAnsi="Times New Roman" w:cs="Times New Roman"/>
          <w:sz w:val="28"/>
          <w:szCs w:val="28"/>
        </w:rPr>
      </w:pPr>
      <w:r w:rsidRPr="00D16E89">
        <w:rPr>
          <w:rFonts w:ascii="Times New Roman" w:hAnsi="Times New Roman" w:cs="Times New Roman"/>
          <w:sz w:val="28"/>
          <w:szCs w:val="28"/>
        </w:rPr>
        <w:t xml:space="preserve">История мировых экономических кризисов // РИА Новости [Электронный ресурс]. Режим доступа: </w:t>
      </w:r>
      <w:hyperlink r:id="rId25" w:history="1">
        <w:r w:rsidRPr="00D16E89">
          <w:rPr>
            <w:rStyle w:val="ab"/>
            <w:rFonts w:ascii="Times New Roman" w:hAnsi="Times New Roman" w:cs="Times New Roman"/>
            <w:sz w:val="28"/>
            <w:szCs w:val="28"/>
          </w:rPr>
          <w:t>https://ria.ru/20080917/151357556.html</w:t>
        </w:r>
      </w:hyperlink>
      <w:r w:rsidRPr="00D16E89">
        <w:rPr>
          <w:rFonts w:ascii="Times New Roman" w:hAnsi="Times New Roman" w:cs="Times New Roman"/>
          <w:sz w:val="28"/>
          <w:szCs w:val="28"/>
        </w:rPr>
        <w:t xml:space="preserve"> (дата обращения: 27.04.2019).</w:t>
      </w:r>
    </w:p>
    <w:p w:rsidR="00D16E89" w:rsidRPr="00D16E89" w:rsidRDefault="00D16E89" w:rsidP="00D16E89">
      <w:pPr>
        <w:pStyle w:val="a7"/>
        <w:numPr>
          <w:ilvl w:val="0"/>
          <w:numId w:val="10"/>
        </w:numPr>
        <w:spacing w:line="360" w:lineRule="auto"/>
        <w:jc w:val="both"/>
        <w:rPr>
          <w:rFonts w:ascii="Times New Roman" w:hAnsi="Times New Roman" w:cs="Times New Roman"/>
          <w:sz w:val="28"/>
          <w:szCs w:val="28"/>
        </w:rPr>
      </w:pPr>
      <w:proofErr w:type="spellStart"/>
      <w:r w:rsidRPr="00D16E89">
        <w:rPr>
          <w:rFonts w:ascii="Times New Roman" w:hAnsi="Times New Roman" w:cs="Times New Roman"/>
          <w:sz w:val="28"/>
          <w:szCs w:val="28"/>
        </w:rPr>
        <w:t>Калюков</w:t>
      </w:r>
      <w:proofErr w:type="spellEnd"/>
      <w:r w:rsidRPr="00D16E89">
        <w:rPr>
          <w:rFonts w:ascii="Times New Roman" w:hAnsi="Times New Roman" w:cs="Times New Roman"/>
          <w:sz w:val="28"/>
          <w:szCs w:val="28"/>
        </w:rPr>
        <w:t xml:space="preserve"> Е., Немченко И. Демографический срыв. Почему рождаемость в России падает, несмотря на усилия правительства // </w:t>
      </w:r>
      <w:proofErr w:type="spellStart"/>
      <w:r w:rsidRPr="00D16E89">
        <w:rPr>
          <w:rFonts w:ascii="Times New Roman" w:hAnsi="Times New Roman" w:cs="Times New Roman"/>
          <w:sz w:val="28"/>
          <w:szCs w:val="28"/>
          <w:lang w:val="en-GB"/>
        </w:rPr>
        <w:t>rbc</w:t>
      </w:r>
      <w:proofErr w:type="spellEnd"/>
      <w:r w:rsidRPr="00D16E89">
        <w:rPr>
          <w:rFonts w:ascii="Times New Roman" w:hAnsi="Times New Roman" w:cs="Times New Roman"/>
          <w:sz w:val="28"/>
          <w:szCs w:val="28"/>
        </w:rPr>
        <w:t>.</w:t>
      </w:r>
      <w:proofErr w:type="spellStart"/>
      <w:r w:rsidRPr="00D16E89">
        <w:rPr>
          <w:rFonts w:ascii="Times New Roman" w:hAnsi="Times New Roman" w:cs="Times New Roman"/>
          <w:sz w:val="28"/>
          <w:szCs w:val="28"/>
          <w:lang w:val="en-GB"/>
        </w:rPr>
        <w:t>ru</w:t>
      </w:r>
      <w:proofErr w:type="spellEnd"/>
      <w:r w:rsidRPr="00D16E89">
        <w:rPr>
          <w:rFonts w:ascii="Times New Roman" w:hAnsi="Times New Roman" w:cs="Times New Roman"/>
          <w:sz w:val="28"/>
          <w:szCs w:val="28"/>
        </w:rPr>
        <w:t xml:space="preserve"> [Электронный ресурс]. Режим доступа: </w:t>
      </w:r>
      <w:hyperlink r:id="rId26" w:history="1">
        <w:r w:rsidRPr="00D16E89">
          <w:rPr>
            <w:rStyle w:val="ab"/>
            <w:rFonts w:ascii="Times New Roman" w:hAnsi="Times New Roman" w:cs="Times New Roman"/>
            <w:sz w:val="28"/>
            <w:szCs w:val="28"/>
          </w:rPr>
          <w:t>https://www.rbc.ru/newspaper/2018/01/30/5a6ef6f59a7947507175ce75</w:t>
        </w:r>
      </w:hyperlink>
      <w:r w:rsidRPr="00D16E89">
        <w:rPr>
          <w:rFonts w:ascii="Times New Roman" w:hAnsi="Times New Roman" w:cs="Times New Roman"/>
          <w:sz w:val="28"/>
          <w:szCs w:val="28"/>
        </w:rPr>
        <w:t xml:space="preserve"> (дата обращения: 01.10.2019).</w:t>
      </w:r>
    </w:p>
    <w:p w:rsidR="00DD6BD7" w:rsidRPr="00D16E89" w:rsidRDefault="00DD6BD7" w:rsidP="00D16E89">
      <w:pPr>
        <w:pStyle w:val="a7"/>
        <w:numPr>
          <w:ilvl w:val="0"/>
          <w:numId w:val="10"/>
        </w:numPr>
        <w:spacing w:line="360" w:lineRule="auto"/>
        <w:jc w:val="both"/>
        <w:rPr>
          <w:rFonts w:ascii="Times New Roman" w:hAnsi="Times New Roman" w:cs="Times New Roman"/>
          <w:sz w:val="28"/>
          <w:szCs w:val="28"/>
        </w:rPr>
      </w:pPr>
      <w:r w:rsidRPr="00D16E89">
        <w:rPr>
          <w:rFonts w:ascii="Times New Roman" w:hAnsi="Times New Roman" w:cs="Times New Roman"/>
          <w:sz w:val="28"/>
          <w:szCs w:val="28"/>
        </w:rPr>
        <w:t xml:space="preserve">Конституция РФ. </w:t>
      </w:r>
      <w:r w:rsidRPr="00D16E89">
        <w:rPr>
          <w:rFonts w:ascii="Times New Roman" w:hAnsi="Times New Roman" w:cs="Times New Roman"/>
          <w:sz w:val="28"/>
          <w:szCs w:val="28"/>
          <w:lang w:val="en-GB"/>
        </w:rPr>
        <w:t>URL</w:t>
      </w:r>
      <w:r w:rsidRPr="00D16E89">
        <w:rPr>
          <w:rFonts w:ascii="Times New Roman" w:hAnsi="Times New Roman" w:cs="Times New Roman"/>
          <w:sz w:val="28"/>
          <w:szCs w:val="28"/>
        </w:rPr>
        <w:t xml:space="preserve">: </w:t>
      </w:r>
      <w:hyperlink r:id="rId27" w:history="1">
        <w:r w:rsidRPr="00D16E89">
          <w:rPr>
            <w:rStyle w:val="ab"/>
            <w:rFonts w:ascii="Times New Roman" w:hAnsi="Times New Roman" w:cs="Times New Roman"/>
            <w:sz w:val="28"/>
            <w:szCs w:val="28"/>
            <w:lang w:val="en-US"/>
          </w:rPr>
          <w:t>http</w:t>
        </w:r>
        <w:r w:rsidRPr="00D16E89">
          <w:rPr>
            <w:rStyle w:val="ab"/>
            <w:rFonts w:ascii="Times New Roman" w:hAnsi="Times New Roman" w:cs="Times New Roman"/>
            <w:sz w:val="28"/>
            <w:szCs w:val="28"/>
          </w:rPr>
          <w:t>://</w:t>
        </w:r>
        <w:r w:rsidRPr="00D16E89">
          <w:rPr>
            <w:rStyle w:val="ab"/>
            <w:rFonts w:ascii="Times New Roman" w:hAnsi="Times New Roman" w:cs="Times New Roman"/>
            <w:sz w:val="28"/>
            <w:szCs w:val="28"/>
            <w:lang w:val="en-US"/>
          </w:rPr>
          <w:t>www</w:t>
        </w:r>
        <w:r w:rsidRPr="00D16E89">
          <w:rPr>
            <w:rStyle w:val="ab"/>
            <w:rFonts w:ascii="Times New Roman" w:hAnsi="Times New Roman" w:cs="Times New Roman"/>
            <w:sz w:val="28"/>
            <w:szCs w:val="28"/>
          </w:rPr>
          <w:t>.</w:t>
        </w:r>
        <w:r w:rsidRPr="00D16E89">
          <w:rPr>
            <w:rStyle w:val="ab"/>
            <w:rFonts w:ascii="Times New Roman" w:hAnsi="Times New Roman" w:cs="Times New Roman"/>
            <w:sz w:val="28"/>
            <w:szCs w:val="28"/>
            <w:lang w:val="en-US"/>
          </w:rPr>
          <w:t>constitution</w:t>
        </w:r>
        <w:r w:rsidRPr="00D16E89">
          <w:rPr>
            <w:rStyle w:val="ab"/>
            <w:rFonts w:ascii="Times New Roman" w:hAnsi="Times New Roman" w:cs="Times New Roman"/>
            <w:sz w:val="28"/>
            <w:szCs w:val="28"/>
          </w:rPr>
          <w:t>.</w:t>
        </w:r>
        <w:proofErr w:type="spellStart"/>
        <w:r w:rsidRPr="00D16E89">
          <w:rPr>
            <w:rStyle w:val="ab"/>
            <w:rFonts w:ascii="Times New Roman" w:hAnsi="Times New Roman" w:cs="Times New Roman"/>
            <w:sz w:val="28"/>
            <w:szCs w:val="28"/>
            <w:lang w:val="en-US"/>
          </w:rPr>
          <w:t>ru</w:t>
        </w:r>
        <w:proofErr w:type="spellEnd"/>
        <w:r w:rsidRPr="00D16E89">
          <w:rPr>
            <w:rStyle w:val="ab"/>
            <w:rFonts w:ascii="Times New Roman" w:hAnsi="Times New Roman" w:cs="Times New Roman"/>
            <w:sz w:val="28"/>
            <w:szCs w:val="28"/>
          </w:rPr>
          <w:t>/10003000/10003000-6.</w:t>
        </w:r>
        <w:proofErr w:type="spellStart"/>
        <w:r w:rsidRPr="00D16E89">
          <w:rPr>
            <w:rStyle w:val="ab"/>
            <w:rFonts w:ascii="Times New Roman" w:hAnsi="Times New Roman" w:cs="Times New Roman"/>
            <w:sz w:val="28"/>
            <w:szCs w:val="28"/>
            <w:lang w:val="en-US"/>
          </w:rPr>
          <w:t>htm</w:t>
        </w:r>
        <w:proofErr w:type="spellEnd"/>
      </w:hyperlink>
      <w:r w:rsidRPr="00D16E89">
        <w:rPr>
          <w:rFonts w:ascii="Times New Roman" w:hAnsi="Times New Roman" w:cs="Times New Roman"/>
          <w:sz w:val="28"/>
          <w:szCs w:val="28"/>
        </w:rPr>
        <w:t xml:space="preserve"> (дата обращения: 03.10.2019).</w:t>
      </w:r>
    </w:p>
    <w:p w:rsidR="00DD6BD7" w:rsidRPr="00A91B37" w:rsidRDefault="00DD6BD7" w:rsidP="00D16E89">
      <w:pPr>
        <w:pStyle w:val="a7"/>
        <w:numPr>
          <w:ilvl w:val="0"/>
          <w:numId w:val="10"/>
        </w:numPr>
        <w:spacing w:line="360" w:lineRule="auto"/>
        <w:jc w:val="both"/>
        <w:rPr>
          <w:rFonts w:ascii="Times New Roman" w:hAnsi="Times New Roman" w:cs="Times New Roman"/>
          <w:sz w:val="28"/>
          <w:szCs w:val="28"/>
        </w:rPr>
      </w:pPr>
      <w:r w:rsidRPr="00D16E89">
        <w:rPr>
          <w:rFonts w:ascii="Times New Roman" w:hAnsi="Times New Roman" w:cs="Times New Roman"/>
          <w:sz w:val="28"/>
          <w:szCs w:val="28"/>
        </w:rPr>
        <w:t>Макаренко Г. Правый поворот Европы</w:t>
      </w:r>
      <w:r w:rsidRPr="00A91B37">
        <w:rPr>
          <w:rFonts w:ascii="Times New Roman" w:hAnsi="Times New Roman" w:cs="Times New Roman"/>
          <w:sz w:val="28"/>
          <w:szCs w:val="28"/>
        </w:rPr>
        <w:t xml:space="preserve"> Националисты и евроскептики рвутся в Европарламент // Газета №061 (1836) (0804). РБК [Электронный ресурс]. Режим доступа: </w:t>
      </w:r>
      <w:hyperlink r:id="rId28" w:history="1">
        <w:r w:rsidRPr="00A91B37">
          <w:rPr>
            <w:rStyle w:val="ab"/>
            <w:rFonts w:ascii="Times New Roman" w:hAnsi="Times New Roman" w:cs="Times New Roman"/>
            <w:sz w:val="28"/>
            <w:szCs w:val="28"/>
          </w:rPr>
          <w:t>https://www.rbc.ru/newspaper/2014/04/08/56befc869a7947299f72d2a2</w:t>
        </w:r>
      </w:hyperlink>
      <w:r w:rsidRPr="00A91B37">
        <w:rPr>
          <w:rFonts w:ascii="Times New Roman" w:hAnsi="Times New Roman" w:cs="Times New Roman"/>
          <w:sz w:val="28"/>
          <w:szCs w:val="28"/>
        </w:rPr>
        <w:t xml:space="preserve"> (дата обращения: 01.03.2019).</w:t>
      </w:r>
    </w:p>
    <w:p w:rsidR="00DD6BD7" w:rsidRPr="00A91B3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Макаренко Г., </w:t>
      </w:r>
      <w:proofErr w:type="spellStart"/>
      <w:r w:rsidRPr="00A91B37">
        <w:rPr>
          <w:rFonts w:ascii="Times New Roman" w:hAnsi="Times New Roman" w:cs="Times New Roman"/>
          <w:sz w:val="28"/>
          <w:szCs w:val="28"/>
        </w:rPr>
        <w:t>Химшиашвили</w:t>
      </w:r>
      <w:proofErr w:type="spellEnd"/>
      <w:r w:rsidRPr="00A91B37">
        <w:rPr>
          <w:rFonts w:ascii="Times New Roman" w:hAnsi="Times New Roman" w:cs="Times New Roman"/>
          <w:sz w:val="28"/>
          <w:szCs w:val="28"/>
        </w:rPr>
        <w:t xml:space="preserve"> П. Тройка Меркель: почему правящие партии Германии получили низкий результат // РБК [Электронный ресурс]. Режим доступа: </w:t>
      </w:r>
      <w:hyperlink r:id="rId29" w:history="1">
        <w:r w:rsidRPr="00A91B37">
          <w:rPr>
            <w:rStyle w:val="ab"/>
            <w:rFonts w:ascii="Times New Roman" w:hAnsi="Times New Roman" w:cs="Times New Roman"/>
            <w:sz w:val="28"/>
            <w:szCs w:val="28"/>
          </w:rPr>
          <w:t>https://www.rbc.ru/politics/25/09/2017/59c8d6ce9a7947fefd008b95</w:t>
        </w:r>
      </w:hyperlink>
      <w:r w:rsidRPr="00A91B37">
        <w:rPr>
          <w:rFonts w:ascii="Times New Roman" w:hAnsi="Times New Roman" w:cs="Times New Roman"/>
          <w:sz w:val="28"/>
          <w:szCs w:val="28"/>
        </w:rPr>
        <w:t xml:space="preserve"> (дата обращения: 25.02.2019).</w:t>
      </w:r>
    </w:p>
    <w:p w:rsidR="00DD6BD7" w:rsidRPr="00A91B3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Морозов В. Свято место пусто не бывает // Россия в глобальной политике [Электронный ресурс]. Режим доступа: </w:t>
      </w:r>
      <w:hyperlink r:id="rId30" w:history="1">
        <w:r w:rsidRPr="00A91B37">
          <w:rPr>
            <w:rStyle w:val="ab"/>
            <w:rFonts w:ascii="Times New Roman" w:hAnsi="Times New Roman" w:cs="Times New Roman"/>
            <w:sz w:val="28"/>
            <w:szCs w:val="28"/>
          </w:rPr>
          <w:t>https://globalaffairs.ru/number/Svyato-mesto-pusto-ne-byvaet-16766</w:t>
        </w:r>
      </w:hyperlink>
      <w:r w:rsidRPr="00A91B37">
        <w:rPr>
          <w:rFonts w:ascii="Times New Roman" w:hAnsi="Times New Roman" w:cs="Times New Roman"/>
          <w:sz w:val="28"/>
          <w:szCs w:val="28"/>
        </w:rPr>
        <w:t xml:space="preserve"> (дата обращения: 26.09.2019).</w:t>
      </w:r>
    </w:p>
    <w:p w:rsidR="00DD6BD7" w:rsidRPr="00A91B3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lastRenderedPageBreak/>
        <w:t xml:space="preserve">Опрос: консерватизм в России стал популярнее // РИА Новости [Электронный ресурс]. Режим доступа: </w:t>
      </w:r>
      <w:hyperlink r:id="rId31" w:history="1">
        <w:r w:rsidRPr="00A91B37">
          <w:rPr>
            <w:rStyle w:val="ab"/>
            <w:rFonts w:ascii="Times New Roman" w:hAnsi="Times New Roman" w:cs="Times New Roman"/>
            <w:sz w:val="28"/>
            <w:szCs w:val="28"/>
          </w:rPr>
          <w:t>https://ria.ru/20140404/1002526094.html</w:t>
        </w:r>
      </w:hyperlink>
      <w:r w:rsidRPr="00A91B37">
        <w:rPr>
          <w:rFonts w:ascii="Times New Roman" w:hAnsi="Times New Roman" w:cs="Times New Roman"/>
          <w:sz w:val="28"/>
          <w:szCs w:val="28"/>
        </w:rPr>
        <w:t xml:space="preserve"> (дата обращения: 28.08.19).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2" w:history="1">
        <w:r w:rsidRPr="00DD6BD7">
          <w:rPr>
            <w:rStyle w:val="ab"/>
            <w:rFonts w:ascii="Times New Roman" w:hAnsi="Times New Roman" w:cs="Times New Roman"/>
            <w:sz w:val="28"/>
            <w:szCs w:val="28"/>
          </w:rPr>
          <w:t>http://kremlin.ru/events/president/transcripts/21480</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3" w:history="1">
        <w:r w:rsidRPr="00DD6BD7">
          <w:rPr>
            <w:rStyle w:val="ab"/>
            <w:rFonts w:ascii="Times New Roman" w:hAnsi="Times New Roman" w:cs="Times New Roman"/>
            <w:sz w:val="28"/>
            <w:szCs w:val="28"/>
          </w:rPr>
          <w:t>http://kremlin.ru/events/president/transcripts/21216</w:t>
        </w:r>
      </w:hyperlink>
      <w:r w:rsidRPr="00DD6BD7">
        <w:rPr>
          <w:rFonts w:ascii="Times New Roman" w:hAnsi="Times New Roman" w:cs="Times New Roman"/>
          <w:sz w:val="28"/>
          <w:szCs w:val="28"/>
        </w:rPr>
        <w:t xml:space="preserve"> (дата обращения: 25.06.2019)</w:t>
      </w:r>
    </w:p>
    <w:p w:rsidR="00DD6BD7" w:rsidRPr="00A91B37" w:rsidRDefault="00DD6BD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Послание Федеральному Собранию Российской Федерации. </w:t>
      </w:r>
      <w:r w:rsidRPr="00A91B37">
        <w:rPr>
          <w:rFonts w:ascii="Times New Roman" w:hAnsi="Times New Roman" w:cs="Times New Roman"/>
          <w:sz w:val="28"/>
          <w:szCs w:val="28"/>
          <w:lang w:val="en-GB"/>
        </w:rPr>
        <w:t>Kremlin</w:t>
      </w:r>
      <w:r w:rsidRPr="00A91B37">
        <w:rPr>
          <w:rFonts w:ascii="Times New Roman" w:hAnsi="Times New Roman" w:cs="Times New Roman"/>
          <w:sz w:val="28"/>
          <w:szCs w:val="28"/>
        </w:rPr>
        <w:t>.</w:t>
      </w:r>
      <w:proofErr w:type="spellStart"/>
      <w:r w:rsidRPr="00A91B37">
        <w:rPr>
          <w:rFonts w:ascii="Times New Roman" w:hAnsi="Times New Roman" w:cs="Times New Roman"/>
          <w:sz w:val="28"/>
          <w:szCs w:val="28"/>
          <w:lang w:val="en-GB"/>
        </w:rPr>
        <w:t>ru</w:t>
      </w:r>
      <w:proofErr w:type="spellEnd"/>
      <w:r w:rsidRPr="00A91B37">
        <w:rPr>
          <w:rFonts w:ascii="Times New Roman" w:hAnsi="Times New Roman" w:cs="Times New Roman"/>
          <w:sz w:val="28"/>
          <w:szCs w:val="28"/>
        </w:rPr>
        <w:t xml:space="preserve">. Режим доступа: </w:t>
      </w:r>
      <w:hyperlink r:id="rId34" w:history="1">
        <w:r w:rsidRPr="00A91B37">
          <w:rPr>
            <w:rStyle w:val="ab"/>
            <w:rFonts w:ascii="Times New Roman" w:hAnsi="Times New Roman" w:cs="Times New Roman"/>
            <w:sz w:val="28"/>
            <w:szCs w:val="28"/>
            <w:lang w:val="en-US"/>
          </w:rPr>
          <w:t>http</w:t>
        </w:r>
        <w:r w:rsidRPr="00A91B37">
          <w:rPr>
            <w:rStyle w:val="ab"/>
            <w:rFonts w:ascii="Times New Roman" w:hAnsi="Times New Roman" w:cs="Times New Roman"/>
            <w:sz w:val="28"/>
            <w:szCs w:val="28"/>
          </w:rPr>
          <w:t>://</w:t>
        </w:r>
        <w:proofErr w:type="spellStart"/>
        <w:r w:rsidRPr="00A91B37">
          <w:rPr>
            <w:rStyle w:val="ab"/>
            <w:rFonts w:ascii="Times New Roman" w:hAnsi="Times New Roman" w:cs="Times New Roman"/>
            <w:sz w:val="28"/>
            <w:szCs w:val="28"/>
            <w:lang w:val="en-US"/>
          </w:rPr>
          <w:t>kremlin</w:t>
        </w:r>
        <w:proofErr w:type="spellEnd"/>
        <w:r w:rsidRPr="00A91B37">
          <w:rPr>
            <w:rStyle w:val="ab"/>
            <w:rFonts w:ascii="Times New Roman" w:hAnsi="Times New Roman" w:cs="Times New Roman"/>
            <w:sz w:val="28"/>
            <w:szCs w:val="28"/>
          </w:rPr>
          <w:t>.</w:t>
        </w:r>
        <w:proofErr w:type="spellStart"/>
        <w:r w:rsidRPr="00A91B37">
          <w:rPr>
            <w:rStyle w:val="ab"/>
            <w:rFonts w:ascii="Times New Roman" w:hAnsi="Times New Roman" w:cs="Times New Roman"/>
            <w:sz w:val="28"/>
            <w:szCs w:val="28"/>
            <w:lang w:val="en-US"/>
          </w:rPr>
          <w:t>ru</w:t>
        </w:r>
        <w:proofErr w:type="spellEnd"/>
        <w:r w:rsidRPr="00A91B37">
          <w:rPr>
            <w:rStyle w:val="ab"/>
            <w:rFonts w:ascii="Times New Roman" w:hAnsi="Times New Roman" w:cs="Times New Roman"/>
            <w:sz w:val="28"/>
            <w:szCs w:val="28"/>
          </w:rPr>
          <w:t>/</w:t>
        </w:r>
        <w:r w:rsidRPr="00A91B37">
          <w:rPr>
            <w:rStyle w:val="ab"/>
            <w:rFonts w:ascii="Times New Roman" w:hAnsi="Times New Roman" w:cs="Times New Roman"/>
            <w:sz w:val="28"/>
            <w:szCs w:val="28"/>
            <w:lang w:val="en-US"/>
          </w:rPr>
          <w:t>events</w:t>
        </w:r>
        <w:r w:rsidRPr="00A91B37">
          <w:rPr>
            <w:rStyle w:val="ab"/>
            <w:rFonts w:ascii="Times New Roman" w:hAnsi="Times New Roman" w:cs="Times New Roman"/>
            <w:sz w:val="28"/>
            <w:szCs w:val="28"/>
          </w:rPr>
          <w:t>/</w:t>
        </w:r>
        <w:r w:rsidRPr="00A91B37">
          <w:rPr>
            <w:rStyle w:val="ab"/>
            <w:rFonts w:ascii="Times New Roman" w:hAnsi="Times New Roman" w:cs="Times New Roman"/>
            <w:sz w:val="28"/>
            <w:szCs w:val="28"/>
            <w:lang w:val="en-US"/>
          </w:rPr>
          <w:t>president</w:t>
        </w:r>
        <w:r w:rsidRPr="00A91B37">
          <w:rPr>
            <w:rStyle w:val="ab"/>
            <w:rFonts w:ascii="Times New Roman" w:hAnsi="Times New Roman" w:cs="Times New Roman"/>
            <w:sz w:val="28"/>
            <w:szCs w:val="28"/>
          </w:rPr>
          <w:t>/</w:t>
        </w:r>
        <w:r w:rsidRPr="00A91B37">
          <w:rPr>
            <w:rStyle w:val="ab"/>
            <w:rFonts w:ascii="Times New Roman" w:hAnsi="Times New Roman" w:cs="Times New Roman"/>
            <w:sz w:val="28"/>
            <w:szCs w:val="28"/>
            <w:lang w:val="en-US"/>
          </w:rPr>
          <w:t>transcripts</w:t>
        </w:r>
        <w:r w:rsidRPr="00A91B37">
          <w:rPr>
            <w:rStyle w:val="ab"/>
            <w:rFonts w:ascii="Times New Roman" w:hAnsi="Times New Roman" w:cs="Times New Roman"/>
            <w:sz w:val="28"/>
            <w:szCs w:val="28"/>
          </w:rPr>
          <w:t>/21567</w:t>
        </w:r>
      </w:hyperlink>
      <w:r w:rsidRPr="00A91B3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5" w:history="1">
        <w:r w:rsidRPr="00DD6BD7">
          <w:rPr>
            <w:rStyle w:val="ab"/>
            <w:rFonts w:ascii="Times New Roman" w:hAnsi="Times New Roman" w:cs="Times New Roman"/>
            <w:sz w:val="28"/>
            <w:szCs w:val="28"/>
          </w:rPr>
          <w:t>http://kremlin.ru/events/president/transcripts/21998</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6" w:history="1">
        <w:r w:rsidRPr="00DD6BD7">
          <w:rPr>
            <w:rStyle w:val="ab"/>
            <w:rFonts w:ascii="Times New Roman" w:hAnsi="Times New Roman" w:cs="Times New Roman"/>
            <w:sz w:val="28"/>
            <w:szCs w:val="28"/>
          </w:rPr>
          <w:t>http://kremlin.ru/events/president/transcripts/22494</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7" w:history="1">
        <w:r w:rsidRPr="00DD6BD7">
          <w:rPr>
            <w:rStyle w:val="ab"/>
            <w:rFonts w:ascii="Times New Roman" w:hAnsi="Times New Roman" w:cs="Times New Roman"/>
            <w:sz w:val="28"/>
            <w:szCs w:val="28"/>
          </w:rPr>
          <w:t>http://kremlin.ru/events/president/transcripts/22931</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8" w:history="1">
        <w:r w:rsidRPr="00DD6BD7">
          <w:rPr>
            <w:rStyle w:val="ab"/>
            <w:rFonts w:ascii="Times New Roman" w:hAnsi="Times New Roman" w:cs="Times New Roman"/>
            <w:sz w:val="28"/>
            <w:szCs w:val="28"/>
          </w:rPr>
          <w:t>http://kremlin.ru/events/president/transcripts/23577</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lastRenderedPageBreak/>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39" w:history="1">
        <w:r w:rsidRPr="00DD6BD7">
          <w:rPr>
            <w:rStyle w:val="ab"/>
            <w:rFonts w:ascii="Times New Roman" w:hAnsi="Times New Roman" w:cs="Times New Roman"/>
            <w:sz w:val="28"/>
            <w:szCs w:val="28"/>
          </w:rPr>
          <w:t>http://kremlin.ru/events/president/news/38727</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0" w:history="1">
        <w:r w:rsidRPr="00DD6BD7">
          <w:rPr>
            <w:rStyle w:val="ab"/>
            <w:rFonts w:ascii="Times New Roman" w:hAnsi="Times New Roman" w:cs="Times New Roman"/>
            <w:sz w:val="28"/>
            <w:szCs w:val="28"/>
          </w:rPr>
          <w:t>http://kremlin.ru/events/president/news/17118</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1" w:history="1">
        <w:r w:rsidRPr="00DD6BD7">
          <w:rPr>
            <w:rStyle w:val="ab"/>
            <w:rFonts w:ascii="Times New Roman" w:hAnsi="Times New Roman" w:cs="Times New Roman"/>
            <w:sz w:val="28"/>
            <w:szCs w:val="28"/>
          </w:rPr>
          <w:t>http://kremlin.ru/events/president/news/19825</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2" w:history="1">
        <w:r w:rsidRPr="00DD6BD7">
          <w:rPr>
            <w:rStyle w:val="ab"/>
            <w:rFonts w:ascii="Times New Roman" w:hAnsi="Times New Roman" w:cs="Times New Roman"/>
            <w:sz w:val="28"/>
            <w:szCs w:val="28"/>
          </w:rPr>
          <w:t>http://kremlin.ru/events/president/news/47173</w:t>
        </w:r>
      </w:hyperlink>
      <w:r w:rsidRPr="00DD6BD7">
        <w:rPr>
          <w:rFonts w:ascii="Times New Roman" w:hAnsi="Times New Roman" w:cs="Times New Roman"/>
          <w:sz w:val="28"/>
          <w:szCs w:val="28"/>
        </w:rPr>
        <w:t xml:space="preserve"> (дата обращения: 25.06.2019)</w:t>
      </w:r>
    </w:p>
    <w:p w:rsidR="00DD6BD7" w:rsidRPr="00E8064E" w:rsidRDefault="00DD6BD7" w:rsidP="00E8064E">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Послание Федеральному Собранию. </w:t>
      </w:r>
      <w:r w:rsidRPr="00A91B37">
        <w:rPr>
          <w:rFonts w:ascii="Times New Roman" w:hAnsi="Times New Roman" w:cs="Times New Roman"/>
          <w:sz w:val="28"/>
          <w:szCs w:val="28"/>
          <w:lang w:val="en-GB"/>
        </w:rPr>
        <w:t>Kremlin</w:t>
      </w:r>
      <w:r w:rsidRPr="00A91B37">
        <w:rPr>
          <w:rFonts w:ascii="Times New Roman" w:hAnsi="Times New Roman" w:cs="Times New Roman"/>
          <w:sz w:val="28"/>
          <w:szCs w:val="28"/>
        </w:rPr>
        <w:t>.</w:t>
      </w:r>
      <w:proofErr w:type="spellStart"/>
      <w:r w:rsidRPr="00A91B37">
        <w:rPr>
          <w:rFonts w:ascii="Times New Roman" w:hAnsi="Times New Roman" w:cs="Times New Roman"/>
          <w:sz w:val="28"/>
          <w:szCs w:val="28"/>
          <w:lang w:val="en-GB"/>
        </w:rPr>
        <w:t>ru</w:t>
      </w:r>
      <w:proofErr w:type="spellEnd"/>
      <w:r w:rsidRPr="00A91B37">
        <w:rPr>
          <w:rFonts w:ascii="Times New Roman" w:hAnsi="Times New Roman" w:cs="Times New Roman"/>
          <w:sz w:val="28"/>
          <w:szCs w:val="28"/>
        </w:rPr>
        <w:t xml:space="preserve">. Режим доступа: </w:t>
      </w:r>
      <w:hyperlink r:id="rId43" w:history="1">
        <w:r w:rsidRPr="00A91B37">
          <w:rPr>
            <w:rStyle w:val="ab"/>
            <w:rFonts w:ascii="Times New Roman" w:hAnsi="Times New Roman" w:cs="Times New Roman"/>
            <w:sz w:val="28"/>
            <w:szCs w:val="28"/>
          </w:rPr>
          <w:t>http://kremlin.ru/events/president/news/50864</w:t>
        </w:r>
      </w:hyperlink>
      <w:r w:rsidR="00E8064E">
        <w:t xml:space="preserve"> </w:t>
      </w:r>
      <w:r w:rsidRPr="00E8064E">
        <w:rPr>
          <w:rFonts w:ascii="Times New Roman" w:hAnsi="Times New Roman" w:cs="Times New Roman"/>
          <w:sz w:val="28"/>
          <w:szCs w:val="28"/>
        </w:rPr>
        <w:t>(дата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4" w:history="1">
        <w:r w:rsidRPr="00DD6BD7">
          <w:rPr>
            <w:rStyle w:val="ab"/>
            <w:rFonts w:ascii="Times New Roman" w:hAnsi="Times New Roman" w:cs="Times New Roman"/>
            <w:sz w:val="28"/>
            <w:szCs w:val="28"/>
          </w:rPr>
          <w:t>http://kremlin.ru/events/president/news/53379</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5" w:history="1">
        <w:r w:rsidRPr="00DD6BD7">
          <w:rPr>
            <w:rStyle w:val="ab"/>
            <w:rFonts w:ascii="Times New Roman" w:hAnsi="Times New Roman" w:cs="Times New Roman"/>
            <w:sz w:val="28"/>
            <w:szCs w:val="28"/>
          </w:rPr>
          <w:t>http://kremlin.ru/events/president/news/56957</w:t>
        </w:r>
      </w:hyperlink>
      <w:r w:rsidRPr="00DD6BD7">
        <w:rPr>
          <w:rFonts w:ascii="Times New Roman" w:hAnsi="Times New Roman" w:cs="Times New Roman"/>
          <w:sz w:val="28"/>
          <w:szCs w:val="28"/>
        </w:rPr>
        <w:t xml:space="preserve"> (дата обращения: 25.06.2019)</w:t>
      </w:r>
    </w:p>
    <w:p w:rsidR="00DD6BD7" w:rsidRPr="00DD6BD7" w:rsidRDefault="00DD6BD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Послание Федеральному Собранию Российской Федерации. </w:t>
      </w:r>
      <w:r w:rsidRPr="00DD6BD7">
        <w:rPr>
          <w:rFonts w:ascii="Times New Roman" w:hAnsi="Times New Roman" w:cs="Times New Roman"/>
          <w:sz w:val="28"/>
          <w:szCs w:val="28"/>
          <w:lang w:val="en-GB"/>
        </w:rPr>
        <w:t>Kremlin</w:t>
      </w:r>
      <w:r w:rsidRPr="00DD6BD7">
        <w:rPr>
          <w:rFonts w:ascii="Times New Roman" w:hAnsi="Times New Roman" w:cs="Times New Roman"/>
          <w:sz w:val="28"/>
          <w:szCs w:val="28"/>
        </w:rPr>
        <w:t>.</w:t>
      </w:r>
      <w:proofErr w:type="spellStart"/>
      <w:r w:rsidRPr="00DD6BD7">
        <w:rPr>
          <w:rFonts w:ascii="Times New Roman" w:hAnsi="Times New Roman" w:cs="Times New Roman"/>
          <w:sz w:val="28"/>
          <w:szCs w:val="28"/>
          <w:lang w:val="en-GB"/>
        </w:rPr>
        <w:t>ru</w:t>
      </w:r>
      <w:proofErr w:type="spellEnd"/>
      <w:r w:rsidRPr="00DD6BD7">
        <w:rPr>
          <w:rFonts w:ascii="Times New Roman" w:hAnsi="Times New Roman" w:cs="Times New Roman"/>
          <w:sz w:val="28"/>
          <w:szCs w:val="28"/>
        </w:rPr>
        <w:t xml:space="preserve">. Режим доступа: </w:t>
      </w:r>
      <w:hyperlink r:id="rId46" w:history="1">
        <w:r w:rsidRPr="00DD6BD7">
          <w:rPr>
            <w:rStyle w:val="ab"/>
            <w:rFonts w:ascii="Times New Roman" w:hAnsi="Times New Roman" w:cs="Times New Roman"/>
            <w:sz w:val="28"/>
            <w:szCs w:val="28"/>
          </w:rPr>
          <w:t>http://kremlin.ru/events/president/transcripts/messages/59863</w:t>
        </w:r>
      </w:hyperlink>
      <w:r w:rsidRPr="00DD6BD7">
        <w:rPr>
          <w:rFonts w:ascii="Times New Roman" w:hAnsi="Times New Roman" w:cs="Times New Roman"/>
          <w:sz w:val="28"/>
          <w:szCs w:val="28"/>
        </w:rPr>
        <w:t xml:space="preserve"> (дата обращения: 25.06.2019)</w:t>
      </w:r>
    </w:p>
    <w:p w:rsidR="00A91B37" w:rsidRPr="00DD6BD7" w:rsidRDefault="00A91B37" w:rsidP="00DD6BD7">
      <w:pPr>
        <w:pStyle w:val="aa"/>
        <w:numPr>
          <w:ilvl w:val="0"/>
          <w:numId w:val="10"/>
        </w:numPr>
        <w:spacing w:line="360" w:lineRule="auto"/>
        <w:jc w:val="both"/>
        <w:rPr>
          <w:rFonts w:ascii="Times New Roman" w:hAnsi="Times New Roman" w:cs="Times New Roman"/>
          <w:sz w:val="28"/>
          <w:szCs w:val="28"/>
        </w:rPr>
      </w:pPr>
      <w:r w:rsidRPr="00DD6BD7">
        <w:rPr>
          <w:rFonts w:ascii="Times New Roman" w:hAnsi="Times New Roman" w:cs="Times New Roman"/>
          <w:sz w:val="28"/>
          <w:szCs w:val="28"/>
        </w:rPr>
        <w:t xml:space="preserve">Снеговая М. Зима близко: правый поворот в мировой политике // </w:t>
      </w:r>
      <w:r w:rsidRPr="00DD6BD7">
        <w:rPr>
          <w:rFonts w:ascii="Times New Roman" w:hAnsi="Times New Roman" w:cs="Times New Roman"/>
          <w:sz w:val="28"/>
          <w:szCs w:val="28"/>
          <w:lang w:val="en-US"/>
        </w:rPr>
        <w:t>C</w:t>
      </w:r>
      <w:proofErr w:type="spellStart"/>
      <w:r w:rsidRPr="00DD6BD7">
        <w:rPr>
          <w:rFonts w:ascii="Times New Roman" w:hAnsi="Times New Roman" w:cs="Times New Roman"/>
          <w:sz w:val="28"/>
          <w:szCs w:val="28"/>
        </w:rPr>
        <w:t>ахаровский</w:t>
      </w:r>
      <w:proofErr w:type="spellEnd"/>
      <w:r w:rsidRPr="00DD6BD7">
        <w:rPr>
          <w:rFonts w:ascii="Times New Roman" w:hAnsi="Times New Roman" w:cs="Times New Roman"/>
          <w:sz w:val="28"/>
          <w:szCs w:val="28"/>
        </w:rPr>
        <w:t xml:space="preserve"> центр [Электронный ресурс]. Режим доступа: </w:t>
      </w:r>
      <w:hyperlink r:id="rId47" w:history="1">
        <w:r w:rsidRPr="00DD6BD7">
          <w:rPr>
            <w:rStyle w:val="ab"/>
            <w:rFonts w:ascii="Times New Roman" w:hAnsi="Times New Roman" w:cs="Times New Roman"/>
            <w:sz w:val="28"/>
            <w:szCs w:val="28"/>
          </w:rPr>
          <w:t>https://youtu.be/QCTrBkjtgP4</w:t>
        </w:r>
      </w:hyperlink>
      <w:r w:rsidRPr="00DD6BD7">
        <w:rPr>
          <w:rFonts w:ascii="Times New Roman" w:hAnsi="Times New Roman" w:cs="Times New Roman"/>
          <w:sz w:val="28"/>
          <w:szCs w:val="28"/>
        </w:rPr>
        <w:t xml:space="preserve"> (дата обращения: 03.03.2019).</w:t>
      </w:r>
    </w:p>
    <w:p w:rsidR="00A91B37" w:rsidRPr="00A91B37" w:rsidRDefault="00A91B37" w:rsidP="00DD6BD7">
      <w:pPr>
        <w:pStyle w:val="a7"/>
        <w:numPr>
          <w:ilvl w:val="0"/>
          <w:numId w:val="10"/>
        </w:numPr>
        <w:spacing w:line="360" w:lineRule="auto"/>
        <w:jc w:val="both"/>
        <w:rPr>
          <w:rFonts w:ascii="Times New Roman" w:hAnsi="Times New Roman" w:cs="Times New Roman"/>
          <w:sz w:val="28"/>
          <w:szCs w:val="28"/>
        </w:rPr>
      </w:pPr>
      <w:r w:rsidRPr="00A91B37">
        <w:rPr>
          <w:rFonts w:ascii="Times New Roman" w:hAnsi="Times New Roman" w:cs="Times New Roman"/>
          <w:sz w:val="28"/>
          <w:szCs w:val="28"/>
        </w:rPr>
        <w:t xml:space="preserve">Снеговая М. Правый поворот: такой ли уж особый у России путь? // </w:t>
      </w:r>
      <w:r w:rsidRPr="00A91B37">
        <w:rPr>
          <w:rFonts w:ascii="Times New Roman" w:hAnsi="Times New Roman" w:cs="Times New Roman"/>
          <w:sz w:val="28"/>
          <w:szCs w:val="28"/>
          <w:lang w:val="en-GB"/>
        </w:rPr>
        <w:t>RBC</w:t>
      </w:r>
      <w:r w:rsidRPr="00A91B37">
        <w:rPr>
          <w:rFonts w:ascii="Times New Roman" w:hAnsi="Times New Roman" w:cs="Times New Roman"/>
          <w:sz w:val="28"/>
          <w:szCs w:val="28"/>
        </w:rPr>
        <w:t xml:space="preserve"> [Электронный ресурс]. Режим доступа: </w:t>
      </w:r>
      <w:hyperlink r:id="rId48" w:history="1">
        <w:r w:rsidRPr="00A91B37">
          <w:rPr>
            <w:rStyle w:val="ab"/>
            <w:rFonts w:ascii="Times New Roman" w:hAnsi="Times New Roman" w:cs="Times New Roman"/>
            <w:sz w:val="28"/>
            <w:szCs w:val="28"/>
          </w:rPr>
          <w:t>https://www.rbc.ru/opinions/politics/28/04/2016/5721f97b9a79471753dacefc</w:t>
        </w:r>
      </w:hyperlink>
      <w:r w:rsidRPr="00A91B37">
        <w:rPr>
          <w:rFonts w:ascii="Times New Roman" w:hAnsi="Times New Roman" w:cs="Times New Roman"/>
          <w:sz w:val="28"/>
          <w:szCs w:val="28"/>
        </w:rPr>
        <w:t xml:space="preserve"> (дата обращения: 24.10.2019).</w:t>
      </w:r>
    </w:p>
    <w:p w:rsidR="00A91B37" w:rsidRDefault="00A91B37"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Default="0002275A" w:rsidP="00A91B37"/>
    <w:p w:rsidR="0002275A" w:rsidRPr="00A91B37" w:rsidRDefault="0002275A" w:rsidP="00A91B37"/>
    <w:p w:rsidR="008B10D2" w:rsidRDefault="008B10D2" w:rsidP="002555E3">
      <w:pPr>
        <w:pStyle w:val="2"/>
        <w:ind w:firstLine="567"/>
        <w:jc w:val="center"/>
        <w:rPr>
          <w:rFonts w:ascii="Times New Roman" w:hAnsi="Times New Roman" w:cs="Times New Roman"/>
        </w:rPr>
      </w:pPr>
      <w:bookmarkStart w:id="12" w:name="_Toc23880829"/>
      <w:r>
        <w:rPr>
          <w:rFonts w:ascii="Times New Roman" w:hAnsi="Times New Roman" w:cs="Times New Roman"/>
        </w:rPr>
        <w:lastRenderedPageBreak/>
        <w:t>Приложение</w:t>
      </w:r>
      <w:bookmarkEnd w:id="12"/>
    </w:p>
    <w:p w:rsidR="009F1F7B" w:rsidRPr="009F1F7B" w:rsidRDefault="009F1F7B" w:rsidP="009F1F7B"/>
    <w:p w:rsidR="00C120E6" w:rsidRPr="00715577" w:rsidRDefault="00C120E6" w:rsidP="00C120E6">
      <w:pPr>
        <w:spacing w:line="360" w:lineRule="auto"/>
        <w:ind w:firstLine="567"/>
        <w:jc w:val="both"/>
        <w:rPr>
          <w:rFonts w:ascii="Times New Roman" w:hAnsi="Times New Roman" w:cs="Times New Roman"/>
          <w:sz w:val="28"/>
          <w:szCs w:val="28"/>
        </w:rPr>
      </w:pPr>
      <w:r w:rsidRPr="008C5DDB">
        <w:rPr>
          <w:rFonts w:ascii="Times New Roman" w:hAnsi="Times New Roman" w:cs="Times New Roman"/>
          <w:b/>
          <w:bCs/>
          <w:sz w:val="28"/>
          <w:szCs w:val="28"/>
        </w:rPr>
        <w:t>Таблица 1.</w:t>
      </w:r>
      <w:r>
        <w:rPr>
          <w:rFonts w:ascii="Times New Roman" w:hAnsi="Times New Roman" w:cs="Times New Roman"/>
          <w:sz w:val="28"/>
          <w:szCs w:val="28"/>
        </w:rPr>
        <w:t xml:space="preserve"> Лексемы, отражающие консервативные элементы</w:t>
      </w:r>
    </w:p>
    <w:tbl>
      <w:tblPr>
        <w:tblStyle w:val="af2"/>
        <w:tblW w:w="9634" w:type="dxa"/>
        <w:tblLook w:val="04A0"/>
      </w:tblPr>
      <w:tblGrid>
        <w:gridCol w:w="2656"/>
        <w:gridCol w:w="6978"/>
      </w:tblGrid>
      <w:tr w:rsidR="00C120E6" w:rsidRPr="00803E2B" w:rsidTr="00A64FBB">
        <w:trPr>
          <w:trHeight w:val="1515"/>
        </w:trPr>
        <w:tc>
          <w:tcPr>
            <w:tcW w:w="2656" w:type="dxa"/>
            <w:hideMark/>
          </w:tcPr>
          <w:p w:rsidR="00C120E6" w:rsidRPr="00803E2B" w:rsidRDefault="00E8064E"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элементы к</w:t>
            </w:r>
            <w:r w:rsidR="00C120E6" w:rsidRPr="00803E2B">
              <w:rPr>
                <w:rFonts w:ascii="Times New Roman" w:eastAsia="Times New Roman" w:hAnsi="Times New Roman" w:cs="Times New Roman"/>
                <w:color w:val="000000"/>
                <w:sz w:val="28"/>
                <w:szCs w:val="28"/>
              </w:rPr>
              <w:t>онсерватизма</w:t>
            </w: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Лексемы</w:t>
            </w:r>
            <w:r w:rsidR="00E8064E">
              <w:rPr>
                <w:rFonts w:ascii="Times New Roman" w:eastAsia="Times New Roman" w:hAnsi="Times New Roman" w:cs="Times New Roman"/>
                <w:color w:val="000000"/>
                <w:sz w:val="28"/>
                <w:szCs w:val="28"/>
              </w:rPr>
              <w:t>, отражающие основные элементы к</w:t>
            </w:r>
            <w:r w:rsidRPr="00803E2B">
              <w:rPr>
                <w:rFonts w:ascii="Times New Roman" w:eastAsia="Times New Roman" w:hAnsi="Times New Roman" w:cs="Times New Roman"/>
                <w:color w:val="000000"/>
                <w:sz w:val="28"/>
                <w:szCs w:val="28"/>
              </w:rPr>
              <w:t>онсерватизма</w:t>
            </w:r>
          </w:p>
        </w:tc>
      </w:tr>
      <w:tr w:rsidR="00C120E6" w:rsidRPr="00803E2B" w:rsidTr="00A64FBB">
        <w:trPr>
          <w:trHeight w:val="380"/>
        </w:trPr>
        <w:tc>
          <w:tcPr>
            <w:tcW w:w="2656" w:type="dxa"/>
            <w:vMerge w:val="restart"/>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Трепетное отношение к традициям</w:t>
            </w: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Дру</w:t>
            </w:r>
            <w:r>
              <w:rPr>
                <w:rFonts w:ascii="Times New Roman" w:eastAsia="Times New Roman" w:hAnsi="Times New Roman" w:cs="Times New Roman"/>
                <w:color w:val="000000"/>
                <w:sz w:val="28"/>
                <w:szCs w:val="28"/>
              </w:rPr>
              <w:t>г</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Есенин</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Заведено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Изучать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Корни</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Лермонтов</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Литература</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Музе</w:t>
            </w:r>
            <w:r>
              <w:rPr>
                <w:rFonts w:ascii="Times New Roman" w:eastAsia="Times New Roman" w:hAnsi="Times New Roman" w:cs="Times New Roman"/>
                <w:color w:val="000000"/>
                <w:sz w:val="28"/>
                <w:szCs w:val="28"/>
              </w:rPr>
              <w:t>й</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Наследие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Национальные Праздники</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Не забывать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Не терять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Обогатить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Обыкновение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Обычай</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w:t>
            </w:r>
          </w:p>
        </w:tc>
      </w:tr>
      <w:tr w:rsidR="00C120E6" w:rsidRPr="00803E2B" w:rsidTr="00A64FBB">
        <w:trPr>
          <w:trHeight w:val="380"/>
        </w:trPr>
        <w:tc>
          <w:tcPr>
            <w:tcW w:w="2656" w:type="dxa"/>
            <w:vMerge/>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Отечество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Памятник</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Память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Парады </w:t>
            </w:r>
            <w:r>
              <w:rPr>
                <w:rFonts w:ascii="Times New Roman" w:eastAsia="Times New Roman" w:hAnsi="Times New Roman" w:cs="Times New Roman"/>
                <w:color w:val="000000"/>
                <w:sz w:val="28"/>
                <w:szCs w:val="28"/>
              </w:rPr>
              <w:t>П</w:t>
            </w:r>
            <w:r w:rsidRPr="00803E2B">
              <w:rPr>
                <w:rFonts w:ascii="Times New Roman" w:eastAsia="Times New Roman" w:hAnsi="Times New Roman" w:cs="Times New Roman"/>
                <w:color w:val="000000"/>
                <w:sz w:val="28"/>
                <w:szCs w:val="28"/>
              </w:rPr>
              <w:t xml:space="preserve">обеды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Повелось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Повторять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Почитать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Пре</w:t>
            </w:r>
            <w:r>
              <w:rPr>
                <w:rFonts w:ascii="Times New Roman" w:eastAsia="Times New Roman" w:hAnsi="Times New Roman" w:cs="Times New Roman"/>
                <w:color w:val="000000"/>
                <w:sz w:val="28"/>
                <w:szCs w:val="28"/>
              </w:rPr>
              <w:t>док</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Принято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Продолжать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Пушкин</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Родител</w:t>
            </w:r>
            <w:r>
              <w:rPr>
                <w:rFonts w:ascii="Times New Roman" w:eastAsia="Times New Roman" w:hAnsi="Times New Roman" w:cs="Times New Roman"/>
                <w:color w:val="000000"/>
                <w:sz w:val="28"/>
                <w:szCs w:val="28"/>
              </w:rPr>
              <w:t>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Родня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Следовать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Соблюдать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Сохранить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Традиция</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Уважать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Установка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Ценност</w:t>
            </w:r>
            <w:r>
              <w:rPr>
                <w:rFonts w:ascii="Times New Roman" w:eastAsia="Times New Roman" w:hAnsi="Times New Roman" w:cs="Times New Roman"/>
                <w:color w:val="000000"/>
                <w:sz w:val="28"/>
                <w:szCs w:val="28"/>
              </w:rPr>
              <w:t>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Цитировать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Чтить</w:t>
            </w:r>
          </w:p>
        </w:tc>
      </w:tr>
      <w:tr w:rsidR="00C120E6" w:rsidRPr="00803E2B" w:rsidTr="00A64FBB">
        <w:trPr>
          <w:trHeight w:val="380"/>
        </w:trPr>
        <w:tc>
          <w:tcPr>
            <w:tcW w:w="2656" w:type="dxa"/>
            <w:vMerge w:val="restart"/>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Особая роль религии</w:t>
            </w: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Апостолы </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Библия</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Бог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Буддизм</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Веды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Венчание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Вера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Вероисповедание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Вероучение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Возда</w:t>
            </w:r>
            <w:r>
              <w:rPr>
                <w:rFonts w:ascii="Times New Roman" w:eastAsia="Times New Roman" w:hAnsi="Times New Roman" w:cs="Times New Roman"/>
                <w:color w:val="000000"/>
                <w:sz w:val="28"/>
                <w:szCs w:val="28"/>
              </w:rPr>
              <w:t>ться</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Грех</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Духовенство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Еретик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Заповедь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Икона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Инквизиция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Исповедь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Князь Владимир</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Коран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Крещение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Культ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Курбан-Байрам</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Мекка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Милосердие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Митрополит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Молитва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Монастырь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Мораль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Мусульманство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roofErr w:type="spellStart"/>
            <w:r w:rsidRPr="00803E2B">
              <w:rPr>
                <w:rFonts w:ascii="Times New Roman" w:eastAsia="Times New Roman" w:hAnsi="Times New Roman" w:cs="Times New Roman"/>
                <w:color w:val="000000"/>
                <w:sz w:val="28"/>
                <w:szCs w:val="28"/>
              </w:rPr>
              <w:t>Небезразличие</w:t>
            </w:r>
            <w:proofErr w:type="spellEnd"/>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803E2B">
              <w:rPr>
                <w:rFonts w:ascii="Times New Roman" w:eastAsia="Times New Roman" w:hAnsi="Times New Roman" w:cs="Times New Roman"/>
                <w:color w:val="000000"/>
                <w:sz w:val="28"/>
                <w:szCs w:val="28"/>
              </w:rPr>
              <w:t>равственность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Пасха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Патриарх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Помощь ближнему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Пост</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Праведность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Предназначение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Причастие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Протестант</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Рай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Рамадан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Рождество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Свеча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Святость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Священник</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Служба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Собор Василия Блаженного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Судьба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Тора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roofErr w:type="spellStart"/>
            <w:r w:rsidRPr="00803E2B">
              <w:rPr>
                <w:rFonts w:ascii="Times New Roman" w:eastAsia="Times New Roman" w:hAnsi="Times New Roman" w:cs="Times New Roman"/>
                <w:color w:val="000000"/>
                <w:sz w:val="28"/>
                <w:szCs w:val="28"/>
              </w:rPr>
              <w:t>Трипитака</w:t>
            </w:r>
            <w:proofErr w:type="spellEnd"/>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Троица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Ураза-Байрам</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Хадж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Храм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Христианство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Церковь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Человечность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Шариат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Этическое учение</w:t>
            </w:r>
          </w:p>
        </w:tc>
      </w:tr>
      <w:tr w:rsidR="00C120E6" w:rsidRPr="00803E2B" w:rsidTr="00A64FBB">
        <w:trPr>
          <w:trHeight w:val="380"/>
        </w:trPr>
        <w:tc>
          <w:tcPr>
            <w:tcW w:w="2656" w:type="dxa"/>
            <w:vMerge w:val="restart"/>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Большая ценность брака и семьи</w:t>
            </w: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Брак</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Венец</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Венчание</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Верность </w:t>
            </w:r>
          </w:p>
        </w:tc>
      </w:tr>
      <w:tr w:rsidR="00C120E6" w:rsidRPr="00803E2B" w:rsidTr="00A64FBB">
        <w:trPr>
          <w:trHeight w:val="380"/>
        </w:trPr>
        <w:tc>
          <w:tcPr>
            <w:tcW w:w="2656" w:type="dxa"/>
            <w:vMerge/>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Взаимопонимание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Дети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Деторождение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Дом</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Дочь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Дружба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Жена </w:t>
            </w:r>
          </w:p>
        </w:tc>
      </w:tr>
      <w:tr w:rsidR="00C120E6" w:rsidRPr="00803E2B" w:rsidTr="00A64FBB">
        <w:trPr>
          <w:trHeight w:val="380"/>
        </w:trPr>
        <w:tc>
          <w:tcPr>
            <w:tcW w:w="2656" w:type="dxa"/>
            <w:vMerge/>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Замужество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Любовь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Материнство</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Многодетность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Муж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Наследие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Обручение</w:t>
            </w:r>
          </w:p>
        </w:tc>
      </w:tr>
      <w:tr w:rsidR="00C120E6" w:rsidRPr="00803E2B" w:rsidTr="00A64FBB">
        <w:trPr>
          <w:trHeight w:val="380"/>
        </w:trPr>
        <w:tc>
          <w:tcPr>
            <w:tcW w:w="2656" w:type="dxa"/>
            <w:vMerge/>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Поддержка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Преданность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Привязанность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Род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Свадьба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Семья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Супружество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Сын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Андропов</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Брежнев </w:t>
            </w:r>
          </w:p>
        </w:tc>
      </w:tr>
      <w:tr w:rsidR="00C120E6" w:rsidRPr="00803E2B" w:rsidTr="00A64FBB">
        <w:trPr>
          <w:trHeight w:val="380"/>
        </w:trPr>
        <w:tc>
          <w:tcPr>
            <w:tcW w:w="2656" w:type="dxa"/>
            <w:vMerge w:val="restart"/>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Скептическое отношение к пере</w:t>
            </w:r>
            <w:r w:rsidR="00E8064E">
              <w:rPr>
                <w:rFonts w:ascii="Times New Roman" w:eastAsia="Times New Roman" w:hAnsi="Times New Roman" w:cs="Times New Roman"/>
                <w:color w:val="000000"/>
                <w:sz w:val="28"/>
                <w:szCs w:val="28"/>
              </w:rPr>
              <w:t xml:space="preserve">менам, </w:t>
            </w:r>
            <w:proofErr w:type="gramStart"/>
            <w:r w:rsidR="00E8064E">
              <w:rPr>
                <w:rFonts w:ascii="Times New Roman" w:eastAsia="Times New Roman" w:hAnsi="Times New Roman" w:cs="Times New Roman"/>
                <w:color w:val="000000"/>
                <w:sz w:val="28"/>
                <w:szCs w:val="28"/>
              </w:rPr>
              <w:t>однако</w:t>
            </w:r>
            <w:proofErr w:type="gramEnd"/>
            <w:r w:rsidR="00E8064E">
              <w:rPr>
                <w:rFonts w:ascii="Times New Roman" w:eastAsia="Times New Roman" w:hAnsi="Times New Roman" w:cs="Times New Roman"/>
                <w:color w:val="000000"/>
                <w:sz w:val="28"/>
                <w:szCs w:val="28"/>
              </w:rPr>
              <w:t xml:space="preserve"> отсутствие наличия </w:t>
            </w:r>
            <w:r w:rsidRPr="00803E2B">
              <w:rPr>
                <w:rFonts w:ascii="Times New Roman" w:eastAsia="Times New Roman" w:hAnsi="Times New Roman" w:cs="Times New Roman"/>
                <w:color w:val="000000"/>
                <w:sz w:val="28"/>
                <w:szCs w:val="28"/>
              </w:rPr>
              <w:t>возможности их отвержения</w:t>
            </w: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roofErr w:type="spellStart"/>
            <w:r w:rsidRPr="00803E2B">
              <w:rPr>
                <w:rFonts w:ascii="Times New Roman" w:eastAsia="Times New Roman" w:hAnsi="Times New Roman" w:cs="Times New Roman"/>
                <w:color w:val="000000"/>
                <w:sz w:val="28"/>
                <w:szCs w:val="28"/>
              </w:rPr>
              <w:t>Неблагоустроенность</w:t>
            </w:r>
            <w:proofErr w:type="spellEnd"/>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Неизвестность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Нет переменам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Отвергнуть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Предки</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Преумножить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Республика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Родина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Сохранить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Союз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СССР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Суверенитет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Суммировать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Черненко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Безопасность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Искусство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Качественность </w:t>
            </w:r>
          </w:p>
        </w:tc>
      </w:tr>
      <w:tr w:rsidR="00C120E6" w:rsidRPr="00803E2B" w:rsidTr="00A64FBB">
        <w:trPr>
          <w:trHeight w:val="380"/>
        </w:trPr>
        <w:tc>
          <w:tcPr>
            <w:tcW w:w="2656" w:type="dxa"/>
            <w:vMerge w:val="restart"/>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Мысль об эффективно работающем, то есть качественно выполняющим полномочия, государстве</w:t>
            </w: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Льготные категории</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Медицина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Рабочие места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Развитие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Рост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Социальная поддержка </w:t>
            </w:r>
          </w:p>
        </w:tc>
      </w:tr>
      <w:tr w:rsidR="00C120E6" w:rsidRPr="00803E2B" w:rsidTr="00A64FBB">
        <w:trPr>
          <w:trHeight w:val="380"/>
        </w:trPr>
        <w:tc>
          <w:tcPr>
            <w:tcW w:w="2656" w:type="dxa"/>
            <w:vMerge/>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Спорт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Стабильность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Театр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Увеличение ВВП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Учеба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Экономический Рост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Гордость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Духовные скрепы</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Единственность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Индивидуальность</w:t>
            </w:r>
          </w:p>
        </w:tc>
      </w:tr>
      <w:tr w:rsidR="00C120E6" w:rsidRPr="00803E2B" w:rsidTr="00A64FBB">
        <w:trPr>
          <w:trHeight w:val="40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Народ </w:t>
            </w:r>
          </w:p>
        </w:tc>
      </w:tr>
      <w:tr w:rsidR="00C120E6" w:rsidRPr="00803E2B" w:rsidTr="00A64FBB">
        <w:trPr>
          <w:trHeight w:val="380"/>
        </w:trPr>
        <w:tc>
          <w:tcPr>
            <w:tcW w:w="2656" w:type="dxa"/>
            <w:vMerge w:val="restart"/>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Идея, свойственная именно российскому консерватизму и заключающаяся в мысли о наличии уникального пути </w:t>
            </w:r>
            <w:r w:rsidRPr="00803E2B">
              <w:rPr>
                <w:rFonts w:ascii="Times New Roman" w:eastAsia="Times New Roman" w:hAnsi="Times New Roman" w:cs="Times New Roman"/>
                <w:color w:val="000000"/>
                <w:sz w:val="28"/>
                <w:szCs w:val="28"/>
              </w:rPr>
              <w:lastRenderedPageBreak/>
              <w:t>России, из чего вырастает антизападничество</w:t>
            </w: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lastRenderedPageBreak/>
              <w:t xml:space="preserve">Народность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Национализм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Национальность</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Нация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Независимость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Русский дух</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 xml:space="preserve">Самоидентификация </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sidRPr="00803E2B">
              <w:rPr>
                <w:rFonts w:ascii="Times New Roman" w:eastAsia="Times New Roman" w:hAnsi="Times New Roman" w:cs="Times New Roman"/>
                <w:color w:val="000000"/>
                <w:sz w:val="28"/>
                <w:szCs w:val="28"/>
              </w:rPr>
              <w:t>Свой</w:t>
            </w:r>
          </w:p>
        </w:tc>
      </w:tr>
      <w:tr w:rsidR="00C120E6" w:rsidRPr="00803E2B" w:rsidTr="00A64FBB">
        <w:trPr>
          <w:trHeight w:val="380"/>
        </w:trPr>
        <w:tc>
          <w:tcPr>
            <w:tcW w:w="2656" w:type="dxa"/>
            <w:vMerge/>
            <w:hideMark/>
          </w:tcPr>
          <w:p w:rsidR="00C120E6" w:rsidRPr="00803E2B" w:rsidRDefault="00C120E6" w:rsidP="00A64FBB">
            <w:pPr>
              <w:spacing w:line="360" w:lineRule="auto"/>
              <w:ind w:firstLine="567"/>
              <w:rPr>
                <w:rFonts w:ascii="Times New Roman" w:eastAsia="Times New Roman" w:hAnsi="Times New Roman" w:cs="Times New Roman"/>
                <w:color w:val="000000"/>
                <w:sz w:val="28"/>
                <w:szCs w:val="28"/>
              </w:rPr>
            </w:pPr>
          </w:p>
        </w:tc>
        <w:tc>
          <w:tcPr>
            <w:tcW w:w="6978" w:type="dxa"/>
            <w:hideMark/>
          </w:tcPr>
          <w:p w:rsidR="00C120E6" w:rsidRPr="00803E2B" w:rsidRDefault="00C120E6" w:rsidP="00A64FBB">
            <w:pP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Уникальность</w:t>
            </w:r>
          </w:p>
        </w:tc>
      </w:tr>
    </w:tbl>
    <w:p w:rsidR="00C120E6" w:rsidRDefault="00C120E6" w:rsidP="00DF1F36">
      <w:pPr>
        <w:spacing w:line="360" w:lineRule="auto"/>
        <w:jc w:val="both"/>
        <w:rPr>
          <w:rFonts w:ascii="Times New Roman" w:hAnsi="Times New Roman" w:cs="Times New Roman"/>
          <w:sz w:val="28"/>
          <w:szCs w:val="28"/>
        </w:rPr>
      </w:pPr>
    </w:p>
    <w:p w:rsidR="00DF1F36" w:rsidRDefault="00DF1F36" w:rsidP="00DF1F36">
      <w:pPr>
        <w:spacing w:line="360" w:lineRule="auto"/>
        <w:ind w:firstLine="567"/>
        <w:jc w:val="both"/>
        <w:rPr>
          <w:rFonts w:ascii="Times New Roman" w:hAnsi="Times New Roman" w:cs="Times New Roman"/>
          <w:sz w:val="28"/>
          <w:szCs w:val="28"/>
        </w:rPr>
      </w:pPr>
      <w:r w:rsidRPr="00DF1F36">
        <w:rPr>
          <w:rFonts w:ascii="Times New Roman" w:hAnsi="Times New Roman" w:cs="Times New Roman"/>
          <w:b/>
          <w:bCs/>
          <w:sz w:val="28"/>
          <w:szCs w:val="28"/>
        </w:rPr>
        <w:t>Таблица 2.</w:t>
      </w:r>
      <w:r>
        <w:rPr>
          <w:rFonts w:ascii="Times New Roman" w:hAnsi="Times New Roman" w:cs="Times New Roman"/>
          <w:sz w:val="28"/>
          <w:szCs w:val="28"/>
        </w:rPr>
        <w:t xml:space="preserve"> Количество словоформ из общего списка лексем, отображающих консервативные элементы</w:t>
      </w:r>
    </w:p>
    <w:p w:rsidR="00DF1F36" w:rsidRDefault="00DF1F36" w:rsidP="00DF1F3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935990"/>
            <wp:effectExtent l="0" t="0" r="127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9-11-05 в 04.43.00.png"/>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935990"/>
                    </a:xfrm>
                    <a:prstGeom prst="rect">
                      <a:avLst/>
                    </a:prstGeom>
                  </pic:spPr>
                </pic:pic>
              </a:graphicData>
            </a:graphic>
          </wp:inline>
        </w:drawing>
      </w:r>
    </w:p>
    <w:p w:rsidR="00DF1F36" w:rsidRDefault="00DF1F36" w:rsidP="00DF1F36">
      <w:pPr>
        <w:spacing w:line="360" w:lineRule="auto"/>
        <w:jc w:val="both"/>
        <w:rPr>
          <w:rFonts w:ascii="Times New Roman" w:hAnsi="Times New Roman" w:cs="Times New Roman"/>
          <w:sz w:val="28"/>
          <w:szCs w:val="28"/>
        </w:rPr>
      </w:pPr>
    </w:p>
    <w:p w:rsidR="00DF1F36" w:rsidRPr="00DF1F36" w:rsidRDefault="00DF1F36" w:rsidP="00DF1F36">
      <w:pPr>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Таблица 3. </w:t>
      </w:r>
      <w:r>
        <w:rPr>
          <w:rFonts w:ascii="Times New Roman" w:hAnsi="Times New Roman" w:cs="Times New Roman"/>
          <w:sz w:val="28"/>
          <w:szCs w:val="28"/>
        </w:rPr>
        <w:t>Доля словоформ от общего списка лексем, отображающих консервативные элементы</w:t>
      </w:r>
    </w:p>
    <w:p w:rsidR="00DF1F36" w:rsidRDefault="00DF1F36" w:rsidP="00DF1F36">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935990"/>
            <wp:effectExtent l="0" t="0" r="127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11-05 в 04.44.11.png"/>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935990"/>
                    </a:xfrm>
                    <a:prstGeom prst="rect">
                      <a:avLst/>
                    </a:prstGeom>
                  </pic:spPr>
                </pic:pic>
              </a:graphicData>
            </a:graphic>
          </wp:inline>
        </w:drawing>
      </w:r>
    </w:p>
    <w:p w:rsidR="00DF1F36" w:rsidRDefault="00DF1F36" w:rsidP="00C120E6">
      <w:pPr>
        <w:spacing w:line="360" w:lineRule="auto"/>
        <w:jc w:val="both"/>
        <w:rPr>
          <w:rFonts w:ascii="Times New Roman" w:hAnsi="Times New Roman" w:cs="Times New Roman"/>
          <w:sz w:val="28"/>
          <w:szCs w:val="28"/>
        </w:rPr>
      </w:pPr>
    </w:p>
    <w:p w:rsidR="009F1F7B" w:rsidRDefault="009F1F7B" w:rsidP="009F1F7B">
      <w:pPr>
        <w:spacing w:line="360" w:lineRule="auto"/>
        <w:jc w:val="both"/>
        <w:rPr>
          <w:rFonts w:ascii="Times New Roman" w:hAnsi="Times New Roman" w:cs="Times New Roman"/>
          <w:sz w:val="28"/>
          <w:szCs w:val="28"/>
        </w:rPr>
      </w:pPr>
      <w:r>
        <w:rPr>
          <w:noProof/>
        </w:rPr>
        <w:lastRenderedPageBreak/>
        <w:drawing>
          <wp:inline distT="0" distB="0" distL="0" distR="0">
            <wp:extent cx="6120130" cy="5014595"/>
            <wp:effectExtent l="0" t="0" r="13970" b="14605"/>
            <wp:docPr id="12" name="Диаграмма 1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C1D8143-CAC7-664D-A6F6-27848C0618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F1F7B" w:rsidRDefault="009F1F7B" w:rsidP="009F1F7B">
      <w:pPr>
        <w:spacing w:line="360" w:lineRule="auto"/>
        <w:jc w:val="both"/>
        <w:rPr>
          <w:rFonts w:ascii="Times New Roman" w:hAnsi="Times New Roman" w:cs="Times New Roman"/>
          <w:sz w:val="28"/>
          <w:szCs w:val="28"/>
        </w:rPr>
      </w:pPr>
      <w:r>
        <w:rPr>
          <w:noProof/>
        </w:rPr>
        <w:drawing>
          <wp:inline distT="0" distB="0" distL="0" distR="0">
            <wp:extent cx="6120130" cy="4093845"/>
            <wp:effectExtent l="19050" t="0" r="13970" b="1905"/>
            <wp:docPr id="13" name="Диаграмма 1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86DFC91-45E7-8243-9698-82D7807FF7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F1F7B" w:rsidRDefault="009F1F7B" w:rsidP="009F1F7B">
      <w:pPr>
        <w:spacing w:line="360" w:lineRule="auto"/>
        <w:ind w:firstLine="567"/>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drawing>
          <wp:inline distT="0" distB="0" distL="0" distR="0">
            <wp:extent cx="6120130" cy="4704080"/>
            <wp:effectExtent l="0" t="0" r="13970" b="7620"/>
            <wp:docPr id="1"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91358E0-2F06-CD47-BC03-09E07545AC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F1F7B" w:rsidRDefault="009F1F7B" w:rsidP="00BD0B62">
      <w:pPr>
        <w:spacing w:line="360" w:lineRule="auto"/>
        <w:jc w:val="both"/>
        <w:rPr>
          <w:rFonts w:ascii="Times New Roman" w:hAnsi="Times New Roman" w:cs="Times New Roman"/>
          <w:sz w:val="28"/>
          <w:szCs w:val="28"/>
        </w:rPr>
      </w:pPr>
      <w:r>
        <w:rPr>
          <w:noProof/>
        </w:rPr>
        <w:drawing>
          <wp:inline distT="0" distB="0" distL="0" distR="0">
            <wp:extent cx="6120130" cy="4077335"/>
            <wp:effectExtent l="19050" t="0" r="13970" b="0"/>
            <wp:docPr id="5" name="Диаграмма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9E667E9-85D5-894F-A389-3CB55362C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D0B62" w:rsidRDefault="00BD0B62" w:rsidP="00BD0B62">
      <w:pPr>
        <w:spacing w:line="360" w:lineRule="auto"/>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drawing>
          <wp:inline distT="0" distB="0" distL="0" distR="0">
            <wp:extent cx="6120130" cy="4290695"/>
            <wp:effectExtent l="0" t="0" r="13970" b="14605"/>
            <wp:docPr id="8" name="Диаграмма 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0B493AC-DF9D-DA4B-952E-D9701E151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120130" cy="5229225"/>
            <wp:effectExtent l="19050" t="0" r="13970" b="0"/>
            <wp:docPr id="9" name="Диаграмма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299DBC7-66D2-A94F-8F69-E164328CB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F1F7B" w:rsidRDefault="009F1F7B" w:rsidP="00BD0B62">
      <w:pPr>
        <w:tabs>
          <w:tab w:val="left" w:pos="709"/>
        </w:tabs>
        <w:spacing w:line="360" w:lineRule="auto"/>
        <w:jc w:val="both"/>
        <w:rPr>
          <w:rFonts w:ascii="Times New Roman" w:hAnsi="Times New Roman" w:cs="Times New Roman"/>
          <w:sz w:val="28"/>
          <w:szCs w:val="28"/>
        </w:rPr>
      </w:pPr>
      <w:r>
        <w:rPr>
          <w:noProof/>
        </w:rPr>
        <w:lastRenderedPageBreak/>
        <w:drawing>
          <wp:inline distT="0" distB="0" distL="0" distR="0">
            <wp:extent cx="6120130" cy="5339080"/>
            <wp:effectExtent l="0" t="0" r="13970" b="7620"/>
            <wp:docPr id="10" name="Диаграмма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F474D40-C72E-704F-AFBA-A4DC3DE61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120130" cy="4747260"/>
            <wp:effectExtent l="19050" t="0" r="13970" b="0"/>
            <wp:docPr id="11" name="Диаграмма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FFE6D41-64CF-D947-B344-696185D38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F1F7B" w:rsidRDefault="009F1F7B" w:rsidP="009F1F7B">
      <w:pPr>
        <w:spacing w:line="360" w:lineRule="auto"/>
        <w:ind w:firstLine="567"/>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014221" cy="6501630"/>
            <wp:effectExtent l="0" t="0" r="18415" b="13970"/>
            <wp:docPr id="6" name="Диаграмма 6">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804E9CF-AB78-3B45-B6C5-B26565CD97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120130" cy="4886325"/>
            <wp:effectExtent l="19050" t="0" r="13970" b="0"/>
            <wp:docPr id="7" name="Диаграмма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44EA3E6-831F-EF4A-AEF3-CEA08F5DB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F1F7B" w:rsidRDefault="009F1F7B" w:rsidP="009F1F7B">
      <w:pPr>
        <w:spacing w:line="360" w:lineRule="auto"/>
        <w:ind w:firstLine="567"/>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120130" cy="4286885"/>
            <wp:effectExtent l="19050" t="0" r="13970" b="0"/>
            <wp:docPr id="14" name="Диаграмма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A884E8-E576-324D-9CA1-5D36AE761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0B62" w:rsidRDefault="00BD0B62" w:rsidP="00BD0B62">
      <w:pPr>
        <w:spacing w:line="360" w:lineRule="auto"/>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drawing>
          <wp:inline distT="0" distB="0" distL="0" distR="0">
            <wp:extent cx="6120130" cy="3427730"/>
            <wp:effectExtent l="19050" t="0" r="13970" b="1270"/>
            <wp:docPr id="15" name="Диаграмма 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178E32D-47B4-B14C-AE84-27D63F657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F1F7B" w:rsidRDefault="009F1F7B" w:rsidP="009F1F7B">
      <w:pPr>
        <w:spacing w:line="360" w:lineRule="auto"/>
        <w:ind w:firstLine="567"/>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lastRenderedPageBreak/>
        <w:drawing>
          <wp:inline distT="0" distB="0" distL="0" distR="0">
            <wp:extent cx="6120130" cy="3528695"/>
            <wp:effectExtent l="0" t="0" r="13970" b="14605"/>
            <wp:docPr id="18" name="Диаграмма 1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1B9C301-6A9E-624A-95CA-CA8F7709D8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D0B62" w:rsidRDefault="00BD0B62" w:rsidP="00BD0B62">
      <w:pPr>
        <w:spacing w:line="360" w:lineRule="auto"/>
        <w:jc w:val="both"/>
        <w:rPr>
          <w:rFonts w:ascii="Times New Roman" w:hAnsi="Times New Roman" w:cs="Times New Roman"/>
          <w:sz w:val="28"/>
          <w:szCs w:val="28"/>
        </w:rPr>
      </w:pPr>
    </w:p>
    <w:p w:rsidR="009F1F7B" w:rsidRDefault="009F1F7B" w:rsidP="00BD0B62">
      <w:pPr>
        <w:spacing w:line="360" w:lineRule="auto"/>
        <w:jc w:val="both"/>
        <w:rPr>
          <w:rFonts w:ascii="Times New Roman" w:hAnsi="Times New Roman" w:cs="Times New Roman"/>
          <w:sz w:val="28"/>
          <w:szCs w:val="28"/>
        </w:rPr>
      </w:pPr>
      <w:r>
        <w:rPr>
          <w:noProof/>
        </w:rPr>
        <w:drawing>
          <wp:inline distT="0" distB="0" distL="0" distR="0">
            <wp:extent cx="6120130" cy="4000500"/>
            <wp:effectExtent l="0" t="0" r="13970" b="12700"/>
            <wp:docPr id="19" name="Диаграмма 1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E95C7F1-9ED7-9D44-9457-974FF07670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F1F36" w:rsidRDefault="00DF1F36" w:rsidP="00C120E6">
      <w:pPr>
        <w:spacing w:line="360" w:lineRule="auto"/>
        <w:jc w:val="both"/>
        <w:rPr>
          <w:rFonts w:ascii="Times New Roman" w:hAnsi="Times New Roman" w:cs="Times New Roman"/>
          <w:sz w:val="28"/>
          <w:szCs w:val="28"/>
        </w:rPr>
      </w:pPr>
    </w:p>
    <w:p w:rsidR="00BD0B62" w:rsidRPr="00C120E6" w:rsidRDefault="00BD0B62" w:rsidP="00C120E6">
      <w:pPr>
        <w:spacing w:line="360" w:lineRule="auto"/>
        <w:jc w:val="both"/>
        <w:rPr>
          <w:rFonts w:ascii="Times New Roman" w:hAnsi="Times New Roman" w:cs="Times New Roman"/>
          <w:sz w:val="28"/>
          <w:szCs w:val="28"/>
        </w:rPr>
      </w:pPr>
    </w:p>
    <w:p w:rsidR="008B10D2" w:rsidRPr="0011760D" w:rsidRDefault="008B10D2" w:rsidP="002555E3">
      <w:pPr>
        <w:spacing w:line="360" w:lineRule="auto"/>
        <w:ind w:firstLine="567"/>
        <w:jc w:val="both"/>
        <w:rPr>
          <w:rFonts w:ascii="Times New Roman" w:hAnsi="Times New Roman" w:cs="Times New Roman"/>
          <w:sz w:val="28"/>
          <w:szCs w:val="28"/>
        </w:rPr>
      </w:pPr>
    </w:p>
    <w:sectPr w:rsidR="008B10D2" w:rsidRPr="0011760D" w:rsidSect="00685837">
      <w:footerReference w:type="even" r:id="rId65"/>
      <w:footerReference w:type="default" r:id="rId6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1F" w:rsidRDefault="00B52F1F" w:rsidP="00622B85">
      <w:r>
        <w:separator/>
      </w:r>
    </w:p>
  </w:endnote>
  <w:endnote w:type="continuationSeparator" w:id="1">
    <w:p w:rsidR="00B52F1F" w:rsidRDefault="00B52F1F" w:rsidP="00622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SemiExt">
    <w:altName w:val="Calibri"/>
    <w:charset w:val="00"/>
    <w:family w:val="swiss"/>
    <w:pitch w:val="default"/>
    <w:sig w:usb0="00000003" w:usb1="00000000" w:usb2="00000000" w:usb3="00000000" w:csb0="00000001" w:csb1="00000000"/>
  </w:font>
  <w:font w:name="Myriad Pro Light SemiEx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63449757"/>
      <w:docPartObj>
        <w:docPartGallery w:val="Page Numbers (Bottom of Page)"/>
        <w:docPartUnique/>
      </w:docPartObj>
    </w:sdtPr>
    <w:sdtContent>
      <w:p w:rsidR="00B52F1F" w:rsidRDefault="00B52F1F" w:rsidP="00151DB6">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B52F1F" w:rsidRDefault="00B52F1F" w:rsidP="00151D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color w:val="000000" w:themeColor="text1"/>
      </w:rPr>
      <w:id w:val="1411350765"/>
      <w:docPartObj>
        <w:docPartGallery w:val="Page Numbers (Bottom of Page)"/>
        <w:docPartUnique/>
      </w:docPartObj>
    </w:sdtPr>
    <w:sdtEndPr>
      <w:rPr>
        <w:rStyle w:val="ac"/>
        <w:rFonts w:ascii="Times New Roman" w:hAnsi="Times New Roman" w:cs="Times New Roman"/>
      </w:rPr>
    </w:sdtEndPr>
    <w:sdtContent>
      <w:p w:rsidR="00B52F1F" w:rsidRPr="00F536A9" w:rsidRDefault="00B52F1F" w:rsidP="002F545D">
        <w:pPr>
          <w:pStyle w:val="a5"/>
          <w:framePr w:wrap="none" w:vAnchor="text" w:hAnchor="margin" w:xAlign="right" w:y="1"/>
          <w:rPr>
            <w:rStyle w:val="ac"/>
            <w:rFonts w:ascii="Times New Roman" w:hAnsi="Times New Roman" w:cs="Times New Roman"/>
            <w:color w:val="000000" w:themeColor="text1"/>
          </w:rPr>
        </w:pPr>
        <w:r w:rsidRPr="00F536A9">
          <w:rPr>
            <w:rStyle w:val="ac"/>
            <w:rFonts w:ascii="Times New Roman" w:hAnsi="Times New Roman" w:cs="Times New Roman"/>
            <w:color w:val="000000" w:themeColor="text1"/>
          </w:rPr>
          <w:fldChar w:fldCharType="begin"/>
        </w:r>
        <w:r w:rsidRPr="00F536A9">
          <w:rPr>
            <w:rStyle w:val="ac"/>
            <w:rFonts w:ascii="Times New Roman" w:hAnsi="Times New Roman" w:cs="Times New Roman"/>
            <w:color w:val="000000" w:themeColor="text1"/>
          </w:rPr>
          <w:instrText xml:space="preserve"> PAGE </w:instrText>
        </w:r>
        <w:r w:rsidRPr="00F536A9">
          <w:rPr>
            <w:rStyle w:val="ac"/>
            <w:rFonts w:ascii="Times New Roman" w:hAnsi="Times New Roman" w:cs="Times New Roman"/>
            <w:color w:val="000000" w:themeColor="text1"/>
          </w:rPr>
          <w:fldChar w:fldCharType="separate"/>
        </w:r>
        <w:r w:rsidR="0002275A">
          <w:rPr>
            <w:rStyle w:val="ac"/>
            <w:rFonts w:ascii="Times New Roman" w:hAnsi="Times New Roman" w:cs="Times New Roman"/>
            <w:noProof/>
            <w:color w:val="000000" w:themeColor="text1"/>
          </w:rPr>
          <w:t>2</w:t>
        </w:r>
        <w:r w:rsidRPr="00F536A9">
          <w:rPr>
            <w:rStyle w:val="ac"/>
            <w:rFonts w:ascii="Times New Roman" w:hAnsi="Times New Roman" w:cs="Times New Roman"/>
            <w:color w:val="000000" w:themeColor="text1"/>
          </w:rPr>
          <w:fldChar w:fldCharType="end"/>
        </w:r>
      </w:p>
    </w:sdtContent>
  </w:sdt>
  <w:p w:rsidR="00B52F1F" w:rsidRPr="00F536A9" w:rsidRDefault="00B52F1F" w:rsidP="00151DB6">
    <w:pPr>
      <w:pStyle w:val="a5"/>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1F" w:rsidRDefault="00B52F1F" w:rsidP="00622B85">
      <w:r>
        <w:separator/>
      </w:r>
    </w:p>
  </w:footnote>
  <w:footnote w:type="continuationSeparator" w:id="1">
    <w:p w:rsidR="00B52F1F" w:rsidRDefault="00B52F1F" w:rsidP="00622B85">
      <w:r>
        <w:continuationSeparator/>
      </w:r>
    </w:p>
  </w:footnote>
  <w:footnote w:id="2">
    <w:p w:rsidR="00B52F1F" w:rsidRPr="002B0A12" w:rsidRDefault="00B52F1F" w:rsidP="00C4140C">
      <w:pPr>
        <w:jc w:val="both"/>
        <w:rPr>
          <w:rFonts w:ascii="Times New Roman" w:eastAsia="Times New Roman" w:hAnsi="Times New Roman" w:cs="Times New Roman"/>
          <w:color w:val="000000" w:themeColor="text1"/>
          <w:sz w:val="20"/>
          <w:szCs w:val="20"/>
        </w:rPr>
      </w:pPr>
      <w:r w:rsidRPr="002B0A12">
        <w:rPr>
          <w:rStyle w:val="a9"/>
          <w:rFonts w:ascii="Times New Roman" w:hAnsi="Times New Roman" w:cs="Times New Roman"/>
          <w:sz w:val="20"/>
          <w:szCs w:val="20"/>
        </w:rPr>
        <w:footnoteRef/>
      </w:r>
      <w:proofErr w:type="spellStart"/>
      <w:r w:rsidRPr="002B0A12">
        <w:rPr>
          <w:rFonts w:ascii="Times New Roman" w:eastAsia="Times New Roman" w:hAnsi="Times New Roman" w:cs="Times New Roman"/>
          <w:color w:val="000000" w:themeColor="text1"/>
          <w:sz w:val="20"/>
          <w:szCs w:val="20"/>
          <w:shd w:val="clear" w:color="auto" w:fill="FFFFFF"/>
        </w:rPr>
        <w:t>Абаренков</w:t>
      </w:r>
      <w:proofErr w:type="spellEnd"/>
      <w:r w:rsidRPr="002B0A12">
        <w:rPr>
          <w:rFonts w:ascii="Times New Roman" w:eastAsia="Times New Roman" w:hAnsi="Times New Roman" w:cs="Times New Roman"/>
          <w:color w:val="000000" w:themeColor="text1"/>
          <w:sz w:val="20"/>
          <w:szCs w:val="20"/>
          <w:shd w:val="clear" w:color="auto" w:fill="FFFFFF"/>
        </w:rPr>
        <w:t xml:space="preserve"> В.П., Аверкин А.Г., </w:t>
      </w:r>
      <w:proofErr w:type="spellStart"/>
      <w:r w:rsidRPr="002B0A12">
        <w:rPr>
          <w:rFonts w:ascii="Times New Roman" w:eastAsia="Times New Roman" w:hAnsi="Times New Roman" w:cs="Times New Roman"/>
          <w:color w:val="000000" w:themeColor="text1"/>
          <w:sz w:val="20"/>
          <w:szCs w:val="20"/>
          <w:shd w:val="clear" w:color="auto" w:fill="FFFFFF"/>
        </w:rPr>
        <w:t>Агешин</w:t>
      </w:r>
      <w:proofErr w:type="spellEnd"/>
      <w:r w:rsidRPr="002B0A12">
        <w:rPr>
          <w:rFonts w:ascii="Times New Roman" w:eastAsia="Times New Roman" w:hAnsi="Times New Roman" w:cs="Times New Roman"/>
          <w:color w:val="000000" w:themeColor="text1"/>
          <w:sz w:val="20"/>
          <w:szCs w:val="20"/>
          <w:shd w:val="clear" w:color="auto" w:fill="FFFFFF"/>
        </w:rPr>
        <w:t xml:space="preserve"> Ю.А, Краткий политический словарь, 3-е изд. М., 1983. С. 145.</w:t>
      </w:r>
    </w:p>
  </w:footnote>
  <w:footnote w:id="3">
    <w:p w:rsidR="00B52F1F" w:rsidRPr="002B0A12" w:rsidRDefault="00B52F1F" w:rsidP="00C4140C">
      <w:pPr>
        <w:pStyle w:val="a7"/>
        <w:jc w:val="both"/>
        <w:rPr>
          <w:rFonts w:ascii="Times New Roman" w:hAnsi="Times New Roman" w:cs="Times New Roman"/>
        </w:rPr>
      </w:pPr>
      <w:r w:rsidRPr="002B0A12">
        <w:rPr>
          <w:rStyle w:val="a9"/>
          <w:rFonts w:ascii="Times New Roman" w:hAnsi="Times New Roman" w:cs="Times New Roman"/>
        </w:rPr>
        <w:footnoteRef/>
      </w:r>
      <w:proofErr w:type="spellStart"/>
      <w:r>
        <w:rPr>
          <w:rFonts w:ascii="Times New Roman" w:hAnsi="Times New Roman" w:cs="Times New Roman"/>
        </w:rPr>
        <w:t>Малинова</w:t>
      </w:r>
      <w:proofErr w:type="spellEnd"/>
      <w:r>
        <w:rPr>
          <w:rFonts w:ascii="Times New Roman" w:hAnsi="Times New Roman" w:cs="Times New Roman"/>
        </w:rPr>
        <w:t xml:space="preserve"> А.</w:t>
      </w:r>
      <w:r w:rsidRPr="002B0A12">
        <w:rPr>
          <w:rFonts w:ascii="Times New Roman" w:hAnsi="Times New Roman" w:cs="Times New Roman"/>
        </w:rPr>
        <w:t xml:space="preserve">Ю. Конструирование «Либерализма» в постсоветской России. Наследие 1990-х в идеологических битвах 2000-х // </w:t>
      </w:r>
      <w:proofErr w:type="spellStart"/>
      <w:r w:rsidRPr="002B0A12">
        <w:rPr>
          <w:rFonts w:ascii="Times New Roman" w:hAnsi="Times New Roman" w:cs="Times New Roman"/>
        </w:rPr>
        <w:t>Полития</w:t>
      </w:r>
      <w:proofErr w:type="spellEnd"/>
      <w:r w:rsidRPr="002B0A12">
        <w:rPr>
          <w:rFonts w:ascii="Times New Roman" w:hAnsi="Times New Roman" w:cs="Times New Roman"/>
        </w:rPr>
        <w:t>. 2017. № 1. С. 9-10.</w:t>
      </w:r>
    </w:p>
  </w:footnote>
  <w:footnote w:id="4">
    <w:p w:rsidR="00B52F1F" w:rsidRPr="002B0A12" w:rsidRDefault="00B52F1F" w:rsidP="00C4140C">
      <w:pPr>
        <w:pStyle w:val="a7"/>
        <w:jc w:val="both"/>
        <w:rPr>
          <w:rFonts w:ascii="Times New Roman" w:hAnsi="Times New Roman" w:cs="Times New Roman"/>
        </w:rPr>
      </w:pPr>
      <w:r w:rsidRPr="002B0A12">
        <w:rPr>
          <w:rStyle w:val="a9"/>
          <w:rFonts w:ascii="Times New Roman" w:hAnsi="Times New Roman" w:cs="Times New Roman"/>
        </w:rPr>
        <w:footnoteRef/>
      </w:r>
      <w:r w:rsidRPr="002B0A12">
        <w:rPr>
          <w:rFonts w:ascii="Times New Roman" w:hAnsi="Times New Roman" w:cs="Times New Roman"/>
        </w:rPr>
        <w:t>Там же. С. 7.</w:t>
      </w:r>
    </w:p>
  </w:footnote>
  <w:footnote w:id="5">
    <w:p w:rsidR="00B52F1F" w:rsidRPr="002B0A12" w:rsidRDefault="00B52F1F" w:rsidP="00C4140C">
      <w:pPr>
        <w:pStyle w:val="a7"/>
        <w:jc w:val="both"/>
        <w:rPr>
          <w:rFonts w:ascii="Times New Roman" w:hAnsi="Times New Roman" w:cs="Times New Roman"/>
        </w:rPr>
      </w:pPr>
      <w:r w:rsidRPr="002B0A12">
        <w:rPr>
          <w:rStyle w:val="a9"/>
          <w:rFonts w:ascii="Times New Roman" w:hAnsi="Times New Roman" w:cs="Times New Roman"/>
        </w:rPr>
        <w:footnoteRef/>
      </w:r>
      <w:proofErr w:type="spellStart"/>
      <w:r>
        <w:rPr>
          <w:rFonts w:ascii="Times New Roman" w:hAnsi="Times New Roman" w:cs="Times New Roman"/>
        </w:rPr>
        <w:t>Барсенков</w:t>
      </w:r>
      <w:proofErr w:type="spellEnd"/>
      <w:r>
        <w:rPr>
          <w:rFonts w:ascii="Times New Roman" w:hAnsi="Times New Roman" w:cs="Times New Roman"/>
        </w:rPr>
        <w:t xml:space="preserve"> А.С., Вдовин А.</w:t>
      </w:r>
      <w:r w:rsidRPr="002B0A12">
        <w:rPr>
          <w:rFonts w:ascii="Times New Roman" w:hAnsi="Times New Roman" w:cs="Times New Roman"/>
        </w:rPr>
        <w:t>И., История России. 1917-2009 – 3 изд. М.: Аспект Пресс, 2010. С. 743-744.</w:t>
      </w:r>
    </w:p>
  </w:footnote>
  <w:footnote w:id="6">
    <w:p w:rsidR="00B52F1F" w:rsidRPr="007924D7" w:rsidRDefault="00B52F1F" w:rsidP="00C4140C">
      <w:pPr>
        <w:pStyle w:val="a7"/>
        <w:jc w:val="both"/>
        <w:rPr>
          <w:rFonts w:ascii="Times New Roman" w:hAnsi="Times New Roman" w:cs="Times New Roman"/>
        </w:rPr>
      </w:pPr>
      <w:r w:rsidRPr="002B0A12">
        <w:rPr>
          <w:rStyle w:val="a9"/>
          <w:rFonts w:ascii="Times New Roman" w:hAnsi="Times New Roman" w:cs="Times New Roman"/>
        </w:rPr>
        <w:footnoteRef/>
      </w:r>
      <w:proofErr w:type="spellStart"/>
      <w:r>
        <w:rPr>
          <w:rFonts w:ascii="Times New Roman" w:hAnsi="Times New Roman" w:cs="Times New Roman"/>
        </w:rPr>
        <w:t>Малинова</w:t>
      </w:r>
      <w:proofErr w:type="spellEnd"/>
      <w:r>
        <w:rPr>
          <w:rFonts w:ascii="Times New Roman" w:hAnsi="Times New Roman" w:cs="Times New Roman"/>
        </w:rPr>
        <w:t xml:space="preserve"> А.Ю.</w:t>
      </w:r>
      <w:r w:rsidRPr="002B0A12">
        <w:rPr>
          <w:rFonts w:ascii="Times New Roman" w:hAnsi="Times New Roman" w:cs="Times New Roman"/>
        </w:rPr>
        <w:t xml:space="preserve"> Конструирование «Либерализма» в постсоветской России. Наследие 1990-х в идеологических битвах 2000-х ... С. 6.</w:t>
      </w:r>
    </w:p>
  </w:footnote>
  <w:footnote w:id="7">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Снеговая М. Зима близко: правый поворот в мировой политике // </w:t>
      </w:r>
      <w:r w:rsidRPr="00D45A0F">
        <w:rPr>
          <w:rFonts w:ascii="Times New Roman" w:hAnsi="Times New Roman" w:cs="Times New Roman"/>
          <w:lang w:val="en-US"/>
        </w:rPr>
        <w:t>C</w:t>
      </w:r>
      <w:proofErr w:type="spellStart"/>
      <w:r w:rsidRPr="00D45A0F">
        <w:rPr>
          <w:rFonts w:ascii="Times New Roman" w:hAnsi="Times New Roman" w:cs="Times New Roman"/>
        </w:rPr>
        <w:t>ахаровский</w:t>
      </w:r>
      <w:proofErr w:type="spellEnd"/>
      <w:r w:rsidRPr="00D45A0F">
        <w:rPr>
          <w:rFonts w:ascii="Times New Roman" w:hAnsi="Times New Roman" w:cs="Times New Roman"/>
        </w:rPr>
        <w:t xml:space="preserve"> центр [Электронный ресурс]. Режим доступа: </w:t>
      </w:r>
      <w:hyperlink r:id="rId1" w:history="1">
        <w:r w:rsidRPr="00D45A0F">
          <w:rPr>
            <w:rStyle w:val="ab"/>
            <w:rFonts w:ascii="Times New Roman" w:hAnsi="Times New Roman" w:cs="Times New Roman"/>
          </w:rPr>
          <w:t>https://youtu.be/QCTrBkjtgP4</w:t>
        </w:r>
      </w:hyperlink>
      <w:r w:rsidRPr="00D45A0F">
        <w:rPr>
          <w:rFonts w:ascii="Times New Roman" w:hAnsi="Times New Roman" w:cs="Times New Roman"/>
        </w:rPr>
        <w:t xml:space="preserve"> (дата обращения: 03.03.2019).</w:t>
      </w:r>
    </w:p>
  </w:footnote>
  <w:footnote w:id="8">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Зырянова А. Правый поворот. Как в Европе распространяется национализм // </w:t>
      </w:r>
      <w:r w:rsidRPr="00D45A0F">
        <w:rPr>
          <w:rFonts w:ascii="Times New Roman" w:hAnsi="Times New Roman" w:cs="Times New Roman"/>
          <w:lang w:val="en-US"/>
        </w:rPr>
        <w:t>Republic</w:t>
      </w:r>
      <w:r w:rsidRPr="00D45A0F">
        <w:rPr>
          <w:rFonts w:ascii="Times New Roman" w:hAnsi="Times New Roman" w:cs="Times New Roman"/>
        </w:rPr>
        <w:t xml:space="preserve"> [Электронный ресурс]. Режим доступа: </w:t>
      </w:r>
      <w:hyperlink r:id="rId2" w:history="1">
        <w:r w:rsidRPr="00D45A0F">
          <w:rPr>
            <w:rStyle w:val="ab"/>
            <w:rFonts w:ascii="Times New Roman" w:hAnsi="Times New Roman" w:cs="Times New Roman"/>
          </w:rPr>
          <w:t>https://republic.ru/posts/63890</w:t>
        </w:r>
      </w:hyperlink>
      <w:r w:rsidRPr="00D45A0F">
        <w:rPr>
          <w:rFonts w:ascii="Times New Roman" w:hAnsi="Times New Roman" w:cs="Times New Roman"/>
        </w:rPr>
        <w:t xml:space="preserve"> (дата обращения: 26.02.2019).</w:t>
      </w:r>
    </w:p>
  </w:footnote>
  <w:footnote w:id="9">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Снеговая М. Правый поворот: такой ли уж особый у России путь? // </w:t>
      </w:r>
      <w:r w:rsidRPr="00D45A0F">
        <w:rPr>
          <w:rFonts w:ascii="Times New Roman" w:hAnsi="Times New Roman" w:cs="Times New Roman"/>
          <w:lang w:val="en-GB"/>
        </w:rPr>
        <w:t>RBC</w:t>
      </w:r>
      <w:r w:rsidRPr="00D45A0F">
        <w:rPr>
          <w:rFonts w:ascii="Times New Roman" w:hAnsi="Times New Roman" w:cs="Times New Roman"/>
        </w:rPr>
        <w:t xml:space="preserve"> [Электронный ресурс]. Режим доступа: </w:t>
      </w:r>
      <w:hyperlink r:id="rId3" w:history="1">
        <w:r w:rsidRPr="00D45A0F">
          <w:rPr>
            <w:rStyle w:val="ab"/>
            <w:rFonts w:ascii="Times New Roman" w:hAnsi="Times New Roman" w:cs="Times New Roman"/>
          </w:rPr>
          <w:t>https://www.rbc.ru/opinions/politics/28/04/2016/5721f97b9a79471753dacefc</w:t>
        </w:r>
      </w:hyperlink>
      <w:r w:rsidRPr="00D45A0F">
        <w:rPr>
          <w:rFonts w:ascii="Times New Roman" w:hAnsi="Times New Roman" w:cs="Times New Roman"/>
        </w:rPr>
        <w:t xml:space="preserve"> (дата обращения: 24.10.2019).</w:t>
      </w:r>
    </w:p>
  </w:footnote>
  <w:footnote w:id="10">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Макаренко Г. Правый поворот Европы Националисты и евроскептики рвутся в Европарламент // Газета №061 (1836) (0804). РБК [Электронный ресурс]. Режим доступа: </w:t>
      </w:r>
      <w:hyperlink r:id="rId4" w:history="1">
        <w:r w:rsidRPr="00D45A0F">
          <w:rPr>
            <w:rStyle w:val="ab"/>
            <w:rFonts w:ascii="Times New Roman" w:hAnsi="Times New Roman" w:cs="Times New Roman"/>
          </w:rPr>
          <w:t>https://www.rbc.ru/newspaper/2014/04/08/56befc869a7947299f72d2a2</w:t>
        </w:r>
      </w:hyperlink>
      <w:r w:rsidRPr="00D45A0F">
        <w:rPr>
          <w:rFonts w:ascii="Times New Roman" w:hAnsi="Times New Roman" w:cs="Times New Roman"/>
        </w:rPr>
        <w:t xml:space="preserve"> (дата обращения: 01.03.2019).</w:t>
      </w:r>
    </w:p>
  </w:footnote>
  <w:footnote w:id="11">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Макаренко Г., </w:t>
      </w:r>
      <w:proofErr w:type="spellStart"/>
      <w:r w:rsidRPr="00D45A0F">
        <w:rPr>
          <w:rFonts w:ascii="Times New Roman" w:hAnsi="Times New Roman" w:cs="Times New Roman"/>
        </w:rPr>
        <w:t>Химшиашвили</w:t>
      </w:r>
      <w:proofErr w:type="spellEnd"/>
      <w:r w:rsidRPr="00D45A0F">
        <w:rPr>
          <w:rFonts w:ascii="Times New Roman" w:hAnsi="Times New Roman" w:cs="Times New Roman"/>
        </w:rPr>
        <w:t xml:space="preserve"> П. Тройка Меркель: почему правящие партии Германии получили низкий результат // РБК [Электронный ресурс]. Режим доступа: </w:t>
      </w:r>
      <w:hyperlink r:id="rId5" w:history="1">
        <w:r w:rsidRPr="00D45A0F">
          <w:rPr>
            <w:rStyle w:val="ab"/>
            <w:rFonts w:ascii="Times New Roman" w:hAnsi="Times New Roman" w:cs="Times New Roman"/>
          </w:rPr>
          <w:t>https://www.rbc.ru/politics/25/09/2017/59c8d6ce9a7947fefd008b95</w:t>
        </w:r>
      </w:hyperlink>
      <w:r w:rsidRPr="00D45A0F">
        <w:rPr>
          <w:rFonts w:ascii="Times New Roman" w:hAnsi="Times New Roman" w:cs="Times New Roman"/>
        </w:rPr>
        <w:t xml:space="preserve"> (дата обращения: 25.02.2019).</w:t>
      </w:r>
    </w:p>
  </w:footnote>
  <w:footnote w:id="12">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Бунин И. Правый поворот и правый перекос // </w:t>
      </w:r>
      <w:proofErr w:type="spellStart"/>
      <w:r w:rsidRPr="00D45A0F">
        <w:rPr>
          <w:rFonts w:ascii="Times New Roman" w:hAnsi="Times New Roman" w:cs="Times New Roman"/>
        </w:rPr>
        <w:t>Политком</w:t>
      </w:r>
      <w:proofErr w:type="spellEnd"/>
      <w:r w:rsidRPr="00D45A0F">
        <w:rPr>
          <w:rFonts w:ascii="Times New Roman" w:hAnsi="Times New Roman" w:cs="Times New Roman"/>
        </w:rPr>
        <w:t>.</w:t>
      </w:r>
      <w:proofErr w:type="spellStart"/>
      <w:r w:rsidRPr="00D45A0F">
        <w:rPr>
          <w:rFonts w:ascii="Times New Roman" w:hAnsi="Times New Roman" w:cs="Times New Roman"/>
          <w:lang w:val="en-US"/>
        </w:rPr>
        <w:t>ru</w:t>
      </w:r>
      <w:proofErr w:type="spellEnd"/>
      <w:r w:rsidRPr="00D45A0F">
        <w:rPr>
          <w:rFonts w:ascii="Times New Roman" w:hAnsi="Times New Roman" w:cs="Times New Roman"/>
        </w:rPr>
        <w:t xml:space="preserve"> [Электронный ресурс]. Режим доступа: </w:t>
      </w:r>
      <w:hyperlink r:id="rId6" w:history="1">
        <w:r w:rsidRPr="00D45A0F">
          <w:rPr>
            <w:rStyle w:val="ab"/>
            <w:rFonts w:ascii="Times New Roman" w:hAnsi="Times New Roman" w:cs="Times New Roman"/>
          </w:rPr>
          <w:t>http://politcom.ru/21520.html</w:t>
        </w:r>
      </w:hyperlink>
      <w:r w:rsidRPr="00D45A0F">
        <w:rPr>
          <w:rFonts w:ascii="Times New Roman" w:hAnsi="Times New Roman" w:cs="Times New Roman"/>
        </w:rPr>
        <w:t xml:space="preserve"> (дата обращения: 27.02.2019).</w:t>
      </w:r>
    </w:p>
  </w:footnote>
  <w:footnote w:id="13">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Опрос: консерватизм в России стал популярнее // РИА Новости [Электронный ресурс]. Режим доступа: </w:t>
      </w:r>
      <w:hyperlink r:id="rId7" w:history="1">
        <w:r w:rsidRPr="00D45A0F">
          <w:rPr>
            <w:rStyle w:val="ab"/>
            <w:rFonts w:ascii="Times New Roman" w:hAnsi="Times New Roman" w:cs="Times New Roman"/>
          </w:rPr>
          <w:t>https://ria.ru/20140404/1002526094.html</w:t>
        </w:r>
      </w:hyperlink>
      <w:r w:rsidRPr="00D45A0F">
        <w:rPr>
          <w:rFonts w:ascii="Times New Roman" w:hAnsi="Times New Roman" w:cs="Times New Roman"/>
        </w:rPr>
        <w:t xml:space="preserve"> (дата обращения: 28.08.19).</w:t>
      </w:r>
    </w:p>
  </w:footnote>
  <w:footnote w:id="14">
    <w:p w:rsidR="00B52F1F" w:rsidRPr="007924D7"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Дергачев В. Тоска по СССР // Левада-центр. Аналитический центр Юрия Левады [Электронный ресурс]. Режим доступа: </w:t>
      </w:r>
      <w:hyperlink r:id="rId8" w:history="1">
        <w:r w:rsidRPr="00D45A0F">
          <w:rPr>
            <w:rStyle w:val="ab"/>
            <w:rFonts w:ascii="Times New Roman" w:hAnsi="Times New Roman" w:cs="Times New Roman"/>
          </w:rPr>
          <w:t>https://www.levada.ru/2019/02/22/toska-po-sssr/</w:t>
        </w:r>
      </w:hyperlink>
      <w:r w:rsidRPr="00D45A0F">
        <w:rPr>
          <w:rFonts w:ascii="Times New Roman" w:hAnsi="Times New Roman" w:cs="Times New Roman"/>
        </w:rPr>
        <w:t xml:space="preserve"> (дата обращения: 04.03.2019).</w:t>
      </w:r>
    </w:p>
  </w:footnote>
  <w:footnote w:id="15">
    <w:p w:rsidR="00B52F1F" w:rsidRPr="00D45A0F" w:rsidRDefault="00B52F1F" w:rsidP="00C4140C">
      <w:pPr>
        <w:pStyle w:val="a7"/>
        <w:jc w:val="both"/>
        <w:rPr>
          <w:rFonts w:ascii="Times New Roman" w:hAnsi="Times New Roman" w:cs="Times New Roman"/>
        </w:rPr>
      </w:pPr>
      <w:r w:rsidRPr="00D45A0F">
        <w:rPr>
          <w:rStyle w:val="a9"/>
          <w:rFonts w:ascii="Times New Roman" w:hAnsi="Times New Roman" w:cs="Times New Roman"/>
        </w:rPr>
        <w:footnoteRef/>
      </w:r>
      <w:r w:rsidRPr="00D45A0F">
        <w:rPr>
          <w:rFonts w:ascii="Times New Roman" w:hAnsi="Times New Roman" w:cs="Times New Roman"/>
        </w:rPr>
        <w:t xml:space="preserve"> Конституция РФ. </w:t>
      </w:r>
      <w:r w:rsidRPr="00D45A0F">
        <w:rPr>
          <w:rFonts w:ascii="Times New Roman" w:hAnsi="Times New Roman" w:cs="Times New Roman"/>
          <w:lang w:val="en-GB"/>
        </w:rPr>
        <w:t>URL</w:t>
      </w:r>
      <w:r w:rsidRPr="00D45A0F">
        <w:rPr>
          <w:rFonts w:ascii="Times New Roman" w:hAnsi="Times New Roman" w:cs="Times New Roman"/>
        </w:rPr>
        <w:t xml:space="preserve">: </w:t>
      </w:r>
      <w:hyperlink r:id="rId9" w:history="1">
        <w:r w:rsidRPr="00D45A0F">
          <w:rPr>
            <w:rStyle w:val="ab"/>
            <w:rFonts w:ascii="Times New Roman" w:hAnsi="Times New Roman" w:cs="Times New Roman"/>
            <w:lang w:val="en-US"/>
          </w:rPr>
          <w:t>http</w:t>
        </w:r>
        <w:r w:rsidRPr="00D45A0F">
          <w:rPr>
            <w:rStyle w:val="ab"/>
            <w:rFonts w:ascii="Times New Roman" w:hAnsi="Times New Roman" w:cs="Times New Roman"/>
          </w:rPr>
          <w:t>://</w:t>
        </w:r>
        <w:r w:rsidRPr="00D45A0F">
          <w:rPr>
            <w:rStyle w:val="ab"/>
            <w:rFonts w:ascii="Times New Roman" w:hAnsi="Times New Roman" w:cs="Times New Roman"/>
            <w:lang w:val="en-US"/>
          </w:rPr>
          <w:t>www</w:t>
        </w:r>
        <w:r w:rsidRPr="00D45A0F">
          <w:rPr>
            <w:rStyle w:val="ab"/>
            <w:rFonts w:ascii="Times New Roman" w:hAnsi="Times New Roman" w:cs="Times New Roman"/>
          </w:rPr>
          <w:t>.</w:t>
        </w:r>
        <w:r w:rsidRPr="00D45A0F">
          <w:rPr>
            <w:rStyle w:val="ab"/>
            <w:rFonts w:ascii="Times New Roman" w:hAnsi="Times New Roman" w:cs="Times New Roman"/>
            <w:lang w:val="en-US"/>
          </w:rPr>
          <w:t>constitution</w:t>
        </w:r>
        <w:r w:rsidRPr="00D45A0F">
          <w:rPr>
            <w:rStyle w:val="ab"/>
            <w:rFonts w:ascii="Times New Roman" w:hAnsi="Times New Roman" w:cs="Times New Roman"/>
          </w:rPr>
          <w:t>.</w:t>
        </w:r>
        <w:proofErr w:type="spellStart"/>
        <w:r w:rsidRPr="00D45A0F">
          <w:rPr>
            <w:rStyle w:val="ab"/>
            <w:rFonts w:ascii="Times New Roman" w:hAnsi="Times New Roman" w:cs="Times New Roman"/>
            <w:lang w:val="en-US"/>
          </w:rPr>
          <w:t>ru</w:t>
        </w:r>
        <w:proofErr w:type="spellEnd"/>
        <w:r w:rsidRPr="00D45A0F">
          <w:rPr>
            <w:rStyle w:val="ab"/>
            <w:rFonts w:ascii="Times New Roman" w:hAnsi="Times New Roman" w:cs="Times New Roman"/>
          </w:rPr>
          <w:t>/10003000/10003000-6.</w:t>
        </w:r>
        <w:proofErr w:type="spellStart"/>
        <w:r w:rsidRPr="00D45A0F">
          <w:rPr>
            <w:rStyle w:val="ab"/>
            <w:rFonts w:ascii="Times New Roman" w:hAnsi="Times New Roman" w:cs="Times New Roman"/>
            <w:lang w:val="en-US"/>
          </w:rPr>
          <w:t>htm</w:t>
        </w:r>
        <w:proofErr w:type="spellEnd"/>
      </w:hyperlink>
      <w:r w:rsidRPr="00D45A0F">
        <w:rPr>
          <w:rFonts w:ascii="Times New Roman" w:hAnsi="Times New Roman" w:cs="Times New Roman"/>
        </w:rPr>
        <w:t xml:space="preserve"> (дата обращения: 03.10.2019).</w:t>
      </w:r>
    </w:p>
  </w:footnote>
  <w:footnote w:id="16">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proofErr w:type="spellStart"/>
      <w:r w:rsidRPr="00977B60">
        <w:rPr>
          <w:rFonts w:ascii="Times New Roman" w:hAnsi="Times New Roman" w:cs="Times New Roman"/>
        </w:rPr>
        <w:t>Малинова</w:t>
      </w:r>
      <w:proofErr w:type="spellEnd"/>
      <w:r>
        <w:rPr>
          <w:rFonts w:ascii="Times New Roman" w:hAnsi="Times New Roman" w:cs="Times New Roman"/>
        </w:rPr>
        <w:t xml:space="preserve"> О.</w:t>
      </w:r>
      <w:r w:rsidRPr="00977B60">
        <w:rPr>
          <w:rFonts w:ascii="Times New Roman" w:hAnsi="Times New Roman" w:cs="Times New Roman"/>
        </w:rPr>
        <w:t xml:space="preserve">Ю. Политическое использование прошлого как инструмент символической политики: эволюция дискурса властвующей элиты в постсоветской России. Символическая политика // </w:t>
      </w:r>
      <w:proofErr w:type="spellStart"/>
      <w:r w:rsidRPr="00977B60">
        <w:rPr>
          <w:rFonts w:ascii="Times New Roman" w:hAnsi="Times New Roman" w:cs="Times New Roman"/>
        </w:rPr>
        <w:t>Политэкс</w:t>
      </w:r>
      <w:proofErr w:type="spellEnd"/>
      <w:r w:rsidRPr="00977B60">
        <w:rPr>
          <w:rFonts w:ascii="Times New Roman" w:hAnsi="Times New Roman" w:cs="Times New Roman"/>
        </w:rPr>
        <w:t>. 2012. Том 8. № 4. С. 189.</w:t>
      </w:r>
    </w:p>
  </w:footnote>
  <w:footnote w:id="17">
    <w:p w:rsidR="00B52F1F" w:rsidRPr="007924D7"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sidRPr="00977B60">
        <w:rPr>
          <w:rFonts w:ascii="Times New Roman" w:hAnsi="Times New Roman" w:cs="Times New Roman"/>
        </w:rPr>
        <w:t xml:space="preserve"> Там же. С. 189 - 196.</w:t>
      </w:r>
    </w:p>
  </w:footnote>
  <w:footnote w:id="18">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proofErr w:type="spellStart"/>
      <w:r>
        <w:rPr>
          <w:rFonts w:ascii="Times New Roman" w:hAnsi="Times New Roman" w:cs="Times New Roman"/>
        </w:rPr>
        <w:t>Пахалюк</w:t>
      </w:r>
      <w:proofErr w:type="spellEnd"/>
      <w:r>
        <w:rPr>
          <w:rFonts w:ascii="Times New Roman" w:hAnsi="Times New Roman" w:cs="Times New Roman"/>
        </w:rPr>
        <w:t xml:space="preserve"> К.</w:t>
      </w:r>
      <w:r w:rsidRPr="00977B60">
        <w:rPr>
          <w:rFonts w:ascii="Times New Roman" w:hAnsi="Times New Roman" w:cs="Times New Roman"/>
        </w:rPr>
        <w:t xml:space="preserve">А. Историческое прошлое как основание </w:t>
      </w:r>
      <w:proofErr w:type="gramStart"/>
      <w:r w:rsidRPr="00977B60">
        <w:rPr>
          <w:rFonts w:ascii="Times New Roman" w:hAnsi="Times New Roman" w:cs="Times New Roman"/>
        </w:rPr>
        <w:t>российской</w:t>
      </w:r>
      <w:proofErr w:type="gramEnd"/>
      <w:r w:rsidRPr="00977B60">
        <w:rPr>
          <w:rFonts w:ascii="Times New Roman" w:hAnsi="Times New Roman" w:cs="Times New Roman"/>
        </w:rPr>
        <w:t xml:space="preserve"> </w:t>
      </w:r>
      <w:proofErr w:type="spellStart"/>
      <w:r w:rsidRPr="00977B60">
        <w:rPr>
          <w:rFonts w:ascii="Times New Roman" w:hAnsi="Times New Roman" w:cs="Times New Roman"/>
        </w:rPr>
        <w:t>политии</w:t>
      </w:r>
      <w:proofErr w:type="spellEnd"/>
      <w:r w:rsidRPr="00977B60">
        <w:rPr>
          <w:rFonts w:ascii="Times New Roman" w:hAnsi="Times New Roman" w:cs="Times New Roman"/>
        </w:rPr>
        <w:t xml:space="preserve"> на примере выступлений Владимира Путин</w:t>
      </w:r>
      <w:r>
        <w:rPr>
          <w:rFonts w:ascii="Times New Roman" w:hAnsi="Times New Roman" w:cs="Times New Roman"/>
        </w:rPr>
        <w:t xml:space="preserve">а в 2012-2018 гг. // </w:t>
      </w:r>
      <w:proofErr w:type="spellStart"/>
      <w:r>
        <w:rPr>
          <w:rFonts w:ascii="Times New Roman" w:hAnsi="Times New Roman" w:cs="Times New Roman"/>
        </w:rPr>
        <w:t>П</w:t>
      </w:r>
      <w:r w:rsidRPr="00977B60">
        <w:rPr>
          <w:rFonts w:ascii="Times New Roman" w:hAnsi="Times New Roman" w:cs="Times New Roman"/>
        </w:rPr>
        <w:t>олития</w:t>
      </w:r>
      <w:proofErr w:type="spellEnd"/>
      <w:r w:rsidRPr="00977B60">
        <w:rPr>
          <w:rFonts w:ascii="Times New Roman" w:hAnsi="Times New Roman" w:cs="Times New Roman"/>
        </w:rPr>
        <w:t>. 2018. № 4. С. 16.</w:t>
      </w:r>
    </w:p>
  </w:footnote>
  <w:footnote w:id="19">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sidRPr="00977B60">
        <w:rPr>
          <w:rFonts w:ascii="Times New Roman" w:hAnsi="Times New Roman" w:cs="Times New Roman"/>
        </w:rPr>
        <w:t xml:space="preserve"> Там же. С. 15. </w:t>
      </w:r>
    </w:p>
  </w:footnote>
  <w:footnote w:id="20">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sidRPr="00977B60">
        <w:rPr>
          <w:rFonts w:ascii="Times New Roman" w:hAnsi="Times New Roman" w:cs="Times New Roman"/>
        </w:rPr>
        <w:t xml:space="preserve"> Там же. С. 16-20.</w:t>
      </w:r>
    </w:p>
  </w:footnote>
  <w:footnote w:id="21">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sidRPr="00977B60">
        <w:rPr>
          <w:rFonts w:ascii="Times New Roman" w:hAnsi="Times New Roman" w:cs="Times New Roman"/>
        </w:rPr>
        <w:t xml:space="preserve"> Там же. С. 20-22.</w:t>
      </w:r>
    </w:p>
  </w:footnote>
  <w:footnote w:id="22">
    <w:p w:rsidR="00B52F1F" w:rsidRPr="00154A66"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sidRPr="00977B60">
        <w:rPr>
          <w:rFonts w:ascii="Times New Roman" w:hAnsi="Times New Roman" w:cs="Times New Roman"/>
        </w:rPr>
        <w:t xml:space="preserve"> Там же. С. 24.</w:t>
      </w:r>
    </w:p>
  </w:footnote>
  <w:footnote w:id="23">
    <w:p w:rsidR="00B52F1F" w:rsidRPr="00977B60"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r>
        <w:rPr>
          <w:rFonts w:ascii="Times New Roman" w:hAnsi="Times New Roman" w:cs="Times New Roman"/>
        </w:rPr>
        <w:t xml:space="preserve"> Поляков Л.</w:t>
      </w:r>
      <w:r w:rsidRPr="00977B60">
        <w:rPr>
          <w:rFonts w:ascii="Times New Roman" w:hAnsi="Times New Roman" w:cs="Times New Roman"/>
        </w:rPr>
        <w:t xml:space="preserve">В. Консерватизм в России: </w:t>
      </w:r>
      <w:proofErr w:type="spellStart"/>
      <w:r w:rsidRPr="00977B60">
        <w:rPr>
          <w:rFonts w:ascii="Times New Roman" w:hAnsi="Times New Roman" w:cs="Times New Roman"/>
        </w:rPr>
        <w:t>политтехнологический</w:t>
      </w:r>
      <w:proofErr w:type="spellEnd"/>
      <w:r w:rsidRPr="00977B60">
        <w:rPr>
          <w:rFonts w:ascii="Times New Roman" w:hAnsi="Times New Roman" w:cs="Times New Roman"/>
        </w:rPr>
        <w:t xml:space="preserve"> </w:t>
      </w:r>
      <w:proofErr w:type="spellStart"/>
      <w:r w:rsidRPr="00977B60">
        <w:rPr>
          <w:rFonts w:ascii="Times New Roman" w:hAnsi="Times New Roman" w:cs="Times New Roman"/>
        </w:rPr>
        <w:t>симулякр</w:t>
      </w:r>
      <w:proofErr w:type="spellEnd"/>
      <w:r w:rsidRPr="00977B60">
        <w:rPr>
          <w:rFonts w:ascii="Times New Roman" w:hAnsi="Times New Roman" w:cs="Times New Roman"/>
        </w:rPr>
        <w:t xml:space="preserve"> или исторический выбор? // </w:t>
      </w:r>
      <w:proofErr w:type="spellStart"/>
      <w:r w:rsidRPr="00977B60">
        <w:rPr>
          <w:rFonts w:ascii="Times New Roman" w:hAnsi="Times New Roman" w:cs="Times New Roman"/>
          <w:lang w:val="en-GB"/>
        </w:rPr>
        <w:t>Russie</w:t>
      </w:r>
      <w:proofErr w:type="spellEnd"/>
      <w:r w:rsidRPr="00977B60">
        <w:rPr>
          <w:rFonts w:ascii="Times New Roman" w:hAnsi="Times New Roman" w:cs="Times New Roman"/>
        </w:rPr>
        <w:t>.</w:t>
      </w:r>
      <w:proofErr w:type="spellStart"/>
      <w:r w:rsidRPr="00977B60">
        <w:rPr>
          <w:rFonts w:ascii="Times New Roman" w:hAnsi="Times New Roman" w:cs="Times New Roman"/>
          <w:lang w:val="en-GB"/>
        </w:rPr>
        <w:t>Nie</w:t>
      </w:r>
      <w:proofErr w:type="spellEnd"/>
      <w:r w:rsidRPr="00977B60">
        <w:rPr>
          <w:rFonts w:ascii="Times New Roman" w:hAnsi="Times New Roman" w:cs="Times New Roman"/>
        </w:rPr>
        <w:t>.</w:t>
      </w:r>
      <w:r w:rsidRPr="00977B60">
        <w:rPr>
          <w:rFonts w:ascii="Times New Roman" w:hAnsi="Times New Roman" w:cs="Times New Roman"/>
          <w:lang w:val="en-GB"/>
        </w:rPr>
        <w:t>Visions</w:t>
      </w:r>
      <w:r w:rsidRPr="00977B60">
        <w:rPr>
          <w:rFonts w:ascii="Times New Roman" w:hAnsi="Times New Roman" w:cs="Times New Roman"/>
        </w:rPr>
        <w:t>. 2015. №90. С. 1-20.</w:t>
      </w:r>
    </w:p>
  </w:footnote>
  <w:footnote w:id="24">
    <w:p w:rsidR="00B52F1F" w:rsidRPr="00977B60" w:rsidRDefault="00B52F1F" w:rsidP="00C4140C">
      <w:pPr>
        <w:autoSpaceDE w:val="0"/>
        <w:autoSpaceDN w:val="0"/>
        <w:adjustRightInd w:val="0"/>
        <w:jc w:val="both"/>
        <w:rPr>
          <w:rFonts w:ascii="Times New Roman" w:hAnsi="Times New Roman" w:cs="Times New Roman"/>
          <w:sz w:val="20"/>
          <w:szCs w:val="20"/>
          <w:lang w:val="en-US"/>
        </w:rPr>
      </w:pPr>
      <w:r w:rsidRPr="00977B60">
        <w:rPr>
          <w:rStyle w:val="a9"/>
          <w:rFonts w:ascii="Times New Roman" w:hAnsi="Times New Roman" w:cs="Times New Roman"/>
          <w:sz w:val="20"/>
          <w:szCs w:val="20"/>
        </w:rPr>
        <w:footnoteRef/>
      </w:r>
      <w:r>
        <w:rPr>
          <w:rFonts w:ascii="Times New Roman" w:hAnsi="Times New Roman" w:cs="Times New Roman"/>
          <w:sz w:val="20"/>
          <w:szCs w:val="20"/>
        </w:rPr>
        <w:t xml:space="preserve"> Поляков Л.</w:t>
      </w:r>
      <w:r w:rsidRPr="00977B60">
        <w:rPr>
          <w:rFonts w:ascii="Times New Roman" w:hAnsi="Times New Roman" w:cs="Times New Roman"/>
          <w:sz w:val="20"/>
          <w:szCs w:val="20"/>
        </w:rPr>
        <w:t xml:space="preserve">В. Российский консерватизм: вызовы и ответы // Политическая теория и политический анализ. </w:t>
      </w:r>
      <w:r w:rsidRPr="00977B60">
        <w:rPr>
          <w:rFonts w:ascii="Times New Roman" w:hAnsi="Times New Roman" w:cs="Times New Roman"/>
          <w:sz w:val="20"/>
          <w:szCs w:val="20"/>
          <w:lang w:val="en-GB"/>
        </w:rPr>
        <w:t>WP</w:t>
      </w:r>
      <w:r w:rsidRPr="00977B60">
        <w:rPr>
          <w:rFonts w:ascii="Times New Roman" w:hAnsi="Times New Roman" w:cs="Times New Roman"/>
          <w:sz w:val="20"/>
          <w:szCs w:val="20"/>
        </w:rPr>
        <w:t xml:space="preserve">14. Нац. </w:t>
      </w:r>
      <w:proofErr w:type="spellStart"/>
      <w:r w:rsidRPr="00977B60">
        <w:rPr>
          <w:rFonts w:ascii="Times New Roman" w:hAnsi="Times New Roman" w:cs="Times New Roman"/>
          <w:sz w:val="20"/>
          <w:szCs w:val="20"/>
        </w:rPr>
        <w:t>исслед</w:t>
      </w:r>
      <w:proofErr w:type="spellEnd"/>
      <w:r w:rsidRPr="00977B60">
        <w:rPr>
          <w:rFonts w:ascii="Times New Roman" w:hAnsi="Times New Roman" w:cs="Times New Roman"/>
          <w:sz w:val="20"/>
          <w:szCs w:val="20"/>
        </w:rPr>
        <w:t>. ун-т «Высшая школа экономики». – М.</w:t>
      </w:r>
      <w:proofErr w:type="gramStart"/>
      <w:r w:rsidRPr="00977B60">
        <w:rPr>
          <w:rFonts w:ascii="Times New Roman" w:hAnsi="Times New Roman" w:cs="Times New Roman"/>
          <w:sz w:val="20"/>
          <w:szCs w:val="20"/>
        </w:rPr>
        <w:t xml:space="preserve"> :</w:t>
      </w:r>
      <w:proofErr w:type="gramEnd"/>
      <w:r w:rsidRPr="00977B60">
        <w:rPr>
          <w:rFonts w:ascii="Times New Roman" w:hAnsi="Times New Roman" w:cs="Times New Roman"/>
          <w:sz w:val="20"/>
          <w:szCs w:val="20"/>
        </w:rPr>
        <w:t xml:space="preserve"> Изд. дом Высшей школы экономики, 2014. С</w:t>
      </w:r>
      <w:r w:rsidRPr="00977B60">
        <w:rPr>
          <w:rFonts w:ascii="Times New Roman" w:hAnsi="Times New Roman" w:cs="Times New Roman"/>
          <w:sz w:val="20"/>
          <w:szCs w:val="20"/>
          <w:lang w:val="en-US"/>
        </w:rPr>
        <w:t>. 3-25.</w:t>
      </w:r>
    </w:p>
  </w:footnote>
  <w:footnote w:id="25">
    <w:p w:rsidR="00B52F1F" w:rsidRPr="00977B60" w:rsidRDefault="00B52F1F" w:rsidP="00C4140C">
      <w:pPr>
        <w:pStyle w:val="Default"/>
        <w:jc w:val="both"/>
        <w:rPr>
          <w:rFonts w:ascii="Times New Roman" w:hAnsi="Times New Roman" w:cs="Times New Roman"/>
          <w:sz w:val="20"/>
          <w:szCs w:val="20"/>
          <w:lang w:val="en-US"/>
        </w:rPr>
      </w:pPr>
      <w:r w:rsidRPr="00977B60">
        <w:rPr>
          <w:rStyle w:val="a9"/>
          <w:rFonts w:ascii="Times New Roman" w:hAnsi="Times New Roman" w:cs="Times New Roman"/>
          <w:sz w:val="20"/>
          <w:szCs w:val="20"/>
        </w:rPr>
        <w:footnoteRef/>
      </w:r>
      <w:proofErr w:type="spellStart"/>
      <w:r w:rsidRPr="00977B60">
        <w:rPr>
          <w:rStyle w:val="A60"/>
          <w:rFonts w:ascii="Times New Roman" w:hAnsi="Times New Roman" w:cs="Times New Roman"/>
          <w:lang w:val="en-US"/>
        </w:rPr>
        <w:t>Makarychev</w:t>
      </w:r>
      <w:proofErr w:type="spellEnd"/>
      <w:r>
        <w:rPr>
          <w:rStyle w:val="A60"/>
          <w:rFonts w:ascii="Times New Roman" w:hAnsi="Times New Roman" w:cs="Times New Roman"/>
          <w:lang w:val="en-GB"/>
        </w:rPr>
        <w:t>A.</w:t>
      </w:r>
      <w:r w:rsidRPr="00977B60">
        <w:rPr>
          <w:rStyle w:val="A60"/>
          <w:rFonts w:ascii="Times New Roman" w:hAnsi="Times New Roman" w:cs="Times New Roman"/>
          <w:lang w:val="en-US"/>
        </w:rPr>
        <w:t xml:space="preserve">, </w:t>
      </w:r>
      <w:proofErr w:type="spellStart"/>
      <w:r w:rsidRPr="00977B60">
        <w:rPr>
          <w:rStyle w:val="A60"/>
          <w:rFonts w:ascii="Times New Roman" w:hAnsi="Times New Roman" w:cs="Times New Roman"/>
          <w:lang w:val="en-US"/>
        </w:rPr>
        <w:t>Yatsyk</w:t>
      </w:r>
      <w:proofErr w:type="spellEnd"/>
      <w:r>
        <w:rPr>
          <w:rStyle w:val="A60"/>
          <w:rFonts w:ascii="Times New Roman" w:hAnsi="Times New Roman" w:cs="Times New Roman"/>
          <w:lang w:val="en-US"/>
        </w:rPr>
        <w:t xml:space="preserve"> A</w:t>
      </w:r>
      <w:r w:rsidRPr="00977B60">
        <w:rPr>
          <w:rStyle w:val="A60"/>
          <w:rFonts w:ascii="Times New Roman" w:hAnsi="Times New Roman" w:cs="Times New Roman"/>
          <w:lang w:val="en-US"/>
        </w:rPr>
        <w:t xml:space="preserve">. </w:t>
      </w:r>
      <w:r w:rsidRPr="00977B60">
        <w:rPr>
          <w:rFonts w:ascii="Times New Roman" w:hAnsi="Times New Roman" w:cs="Times New Roman"/>
          <w:sz w:val="20"/>
          <w:szCs w:val="20"/>
          <w:lang w:val="en-US"/>
        </w:rPr>
        <w:t xml:space="preserve">A NEW RUSSIAN CONSERVATISM: Domestic Roots and Repercussions for Europe // </w:t>
      </w:r>
      <w:r w:rsidRPr="00977B60">
        <w:rPr>
          <w:rFonts w:ascii="Times New Roman" w:hAnsi="Times New Roman" w:cs="Times New Roman"/>
          <w:sz w:val="20"/>
          <w:szCs w:val="20"/>
          <w:lang w:val="en-GB"/>
        </w:rPr>
        <w:t xml:space="preserve">Notes </w:t>
      </w:r>
      <w:proofErr w:type="spellStart"/>
      <w:r w:rsidRPr="00977B60">
        <w:rPr>
          <w:rFonts w:ascii="Times New Roman" w:hAnsi="Times New Roman" w:cs="Times New Roman"/>
          <w:sz w:val="20"/>
          <w:szCs w:val="20"/>
          <w:lang w:val="en-GB"/>
        </w:rPr>
        <w:t>internacionals</w:t>
      </w:r>
      <w:proofErr w:type="spellEnd"/>
      <w:r w:rsidRPr="00977B60">
        <w:rPr>
          <w:rFonts w:ascii="Times New Roman" w:hAnsi="Times New Roman" w:cs="Times New Roman"/>
          <w:sz w:val="20"/>
          <w:szCs w:val="20"/>
          <w:lang w:val="en-GB"/>
        </w:rPr>
        <w:t xml:space="preserve"> CIDOB</w:t>
      </w:r>
      <w:r w:rsidRPr="00977B60">
        <w:rPr>
          <w:rFonts w:ascii="Times New Roman" w:hAnsi="Times New Roman" w:cs="Times New Roman"/>
          <w:sz w:val="20"/>
          <w:szCs w:val="20"/>
          <w:lang w:val="en-US"/>
        </w:rPr>
        <w:t xml:space="preserve"> 93</w:t>
      </w:r>
      <w:r w:rsidRPr="00977B60">
        <w:rPr>
          <w:rFonts w:ascii="Times New Roman" w:hAnsi="Times New Roman" w:cs="Times New Roman"/>
          <w:sz w:val="20"/>
          <w:szCs w:val="20"/>
          <w:lang w:val="en-GB"/>
        </w:rPr>
        <w:t xml:space="preserve">. </w:t>
      </w:r>
      <w:r w:rsidRPr="00977B60">
        <w:rPr>
          <w:rFonts w:ascii="Times New Roman" w:hAnsi="Times New Roman" w:cs="Times New Roman"/>
          <w:sz w:val="20"/>
          <w:szCs w:val="20"/>
          <w:lang w:val="en-US"/>
        </w:rPr>
        <w:t xml:space="preserve">2014. </w:t>
      </w:r>
      <w:r w:rsidRPr="00977B60">
        <w:rPr>
          <w:rFonts w:ascii="Times New Roman" w:hAnsi="Times New Roman" w:cs="Times New Roman"/>
          <w:sz w:val="20"/>
          <w:szCs w:val="20"/>
          <w:lang w:val="en-GB"/>
        </w:rPr>
        <w:t>P</w:t>
      </w:r>
      <w:r w:rsidRPr="00977B60">
        <w:rPr>
          <w:rFonts w:ascii="Times New Roman" w:hAnsi="Times New Roman" w:cs="Times New Roman"/>
          <w:sz w:val="20"/>
          <w:szCs w:val="20"/>
          <w:lang w:val="en-US"/>
        </w:rPr>
        <w:t xml:space="preserve">. 6. </w:t>
      </w:r>
    </w:p>
  </w:footnote>
  <w:footnote w:id="26">
    <w:p w:rsidR="00B52F1F" w:rsidRPr="00AA2E39" w:rsidRDefault="00B52F1F" w:rsidP="00C4140C">
      <w:pPr>
        <w:pStyle w:val="a7"/>
        <w:jc w:val="both"/>
        <w:rPr>
          <w:rFonts w:ascii="Times New Roman" w:hAnsi="Times New Roman" w:cs="Times New Roman"/>
          <w:lang w:val="en-US"/>
        </w:rPr>
      </w:pPr>
      <w:r w:rsidRPr="00977B60">
        <w:rPr>
          <w:rStyle w:val="a9"/>
          <w:rFonts w:ascii="Times New Roman" w:hAnsi="Times New Roman" w:cs="Times New Roman"/>
        </w:rPr>
        <w:footnoteRef/>
      </w:r>
      <w:r w:rsidRPr="00977B60">
        <w:rPr>
          <w:rFonts w:ascii="Times New Roman" w:hAnsi="Times New Roman" w:cs="Times New Roman"/>
          <w:lang w:val="en-US"/>
        </w:rPr>
        <w:t xml:space="preserve"> Ibid. P. 2.</w:t>
      </w:r>
    </w:p>
  </w:footnote>
  <w:footnote w:id="27">
    <w:p w:rsidR="00B52F1F" w:rsidRPr="00977B60" w:rsidRDefault="00B52F1F" w:rsidP="00C4140C">
      <w:pPr>
        <w:autoSpaceDE w:val="0"/>
        <w:autoSpaceDN w:val="0"/>
        <w:adjustRightInd w:val="0"/>
        <w:jc w:val="both"/>
        <w:rPr>
          <w:rFonts w:ascii="Times New Roman" w:hAnsi="Times New Roman" w:cs="Times New Roman"/>
          <w:color w:val="000000"/>
          <w:sz w:val="20"/>
          <w:szCs w:val="20"/>
        </w:rPr>
      </w:pPr>
      <w:r w:rsidRPr="00977B60">
        <w:rPr>
          <w:rStyle w:val="a9"/>
          <w:rFonts w:ascii="Times New Roman" w:hAnsi="Times New Roman" w:cs="Times New Roman"/>
          <w:sz w:val="20"/>
          <w:szCs w:val="20"/>
        </w:rPr>
        <w:footnoteRef/>
      </w:r>
      <w:proofErr w:type="spellStart"/>
      <w:r w:rsidRPr="00977B60">
        <w:rPr>
          <w:rFonts w:ascii="Times New Roman" w:hAnsi="Times New Roman" w:cs="Times New Roman"/>
          <w:sz w:val="20"/>
          <w:szCs w:val="20"/>
          <w:lang w:val="en-GB"/>
        </w:rPr>
        <w:t>Laruelle</w:t>
      </w:r>
      <w:proofErr w:type="spellEnd"/>
      <w:r w:rsidRPr="00977B60">
        <w:rPr>
          <w:rFonts w:ascii="Times New Roman" w:hAnsi="Times New Roman" w:cs="Times New Roman"/>
          <w:sz w:val="20"/>
          <w:szCs w:val="20"/>
          <w:lang w:val="en-GB"/>
        </w:rPr>
        <w:t xml:space="preserve"> M</w:t>
      </w:r>
      <w:r w:rsidRPr="00977B60">
        <w:rPr>
          <w:rFonts w:ascii="Times New Roman" w:hAnsi="Times New Roman" w:cs="Times New Roman"/>
          <w:sz w:val="20"/>
          <w:szCs w:val="20"/>
          <w:lang w:val="en-US"/>
        </w:rPr>
        <w:t xml:space="preserve">. Equilibrium and competition. </w:t>
      </w:r>
      <w:r w:rsidRPr="00977B60">
        <w:rPr>
          <w:rFonts w:ascii="Times New Roman" w:hAnsi="Times New Roman" w:cs="Times New Roman"/>
          <w:color w:val="000000"/>
          <w:sz w:val="20"/>
          <w:szCs w:val="20"/>
          <w:lang w:val="en-US"/>
        </w:rPr>
        <w:t xml:space="preserve">The Kremlin’s Ideological Ecosystems // PONARS Eurasia Policy mem. 2017. </w:t>
      </w:r>
      <w:r w:rsidRPr="00977B60">
        <w:rPr>
          <w:rFonts w:ascii="Times New Roman" w:hAnsi="Times New Roman" w:cs="Times New Roman"/>
          <w:color w:val="000000"/>
          <w:sz w:val="20"/>
          <w:szCs w:val="20"/>
        </w:rPr>
        <w:t xml:space="preserve">№ 493. </w:t>
      </w:r>
      <w:r w:rsidRPr="00977B60">
        <w:rPr>
          <w:rFonts w:ascii="Times New Roman" w:hAnsi="Times New Roman" w:cs="Times New Roman"/>
          <w:color w:val="000000"/>
          <w:sz w:val="20"/>
          <w:szCs w:val="20"/>
          <w:lang w:val="en-GB"/>
        </w:rPr>
        <w:t>P</w:t>
      </w:r>
      <w:r w:rsidRPr="00977B60">
        <w:rPr>
          <w:rFonts w:ascii="Times New Roman" w:hAnsi="Times New Roman" w:cs="Times New Roman"/>
          <w:color w:val="000000"/>
          <w:sz w:val="20"/>
          <w:szCs w:val="20"/>
        </w:rPr>
        <w:t>. 1-6.</w:t>
      </w:r>
    </w:p>
  </w:footnote>
  <w:footnote w:id="28">
    <w:p w:rsidR="00B52F1F" w:rsidRPr="00E84439" w:rsidRDefault="00B52F1F" w:rsidP="00C4140C">
      <w:pPr>
        <w:autoSpaceDE w:val="0"/>
        <w:autoSpaceDN w:val="0"/>
        <w:adjustRightInd w:val="0"/>
        <w:jc w:val="both"/>
        <w:rPr>
          <w:rFonts w:ascii="Times New Roman" w:hAnsi="Times New Roman" w:cs="Times New Roman"/>
          <w:color w:val="000000"/>
          <w:sz w:val="20"/>
          <w:szCs w:val="20"/>
        </w:rPr>
      </w:pPr>
      <w:r w:rsidRPr="00977B60">
        <w:rPr>
          <w:rStyle w:val="a9"/>
          <w:rFonts w:ascii="Times New Roman" w:hAnsi="Times New Roman" w:cs="Times New Roman"/>
          <w:sz w:val="20"/>
          <w:szCs w:val="20"/>
        </w:rPr>
        <w:footnoteRef/>
      </w:r>
      <w:r w:rsidRPr="00977B60">
        <w:rPr>
          <w:rFonts w:ascii="Times New Roman" w:hAnsi="Times New Roman" w:cs="Times New Roman"/>
          <w:sz w:val="20"/>
          <w:szCs w:val="20"/>
          <w:lang w:val="en-US"/>
        </w:rPr>
        <w:t>Ibid</w:t>
      </w:r>
      <w:r w:rsidRPr="005E7BAA">
        <w:rPr>
          <w:rFonts w:ascii="Times New Roman" w:hAnsi="Times New Roman" w:cs="Times New Roman"/>
          <w:sz w:val="20"/>
          <w:szCs w:val="20"/>
        </w:rPr>
        <w:t xml:space="preserve">. </w:t>
      </w:r>
      <w:r w:rsidRPr="00977B60">
        <w:rPr>
          <w:rFonts w:ascii="Times New Roman" w:hAnsi="Times New Roman" w:cs="Times New Roman"/>
          <w:sz w:val="20"/>
          <w:szCs w:val="20"/>
          <w:lang w:val="en-US"/>
        </w:rPr>
        <w:t>P</w:t>
      </w:r>
      <w:r w:rsidRPr="005E7BAA">
        <w:rPr>
          <w:rFonts w:ascii="Times New Roman" w:hAnsi="Times New Roman" w:cs="Times New Roman"/>
          <w:sz w:val="20"/>
          <w:szCs w:val="20"/>
        </w:rPr>
        <w:t xml:space="preserve">. </w:t>
      </w:r>
      <w:r w:rsidRPr="00977B60">
        <w:rPr>
          <w:rFonts w:ascii="Times New Roman" w:hAnsi="Times New Roman" w:cs="Times New Roman"/>
          <w:sz w:val="20"/>
          <w:szCs w:val="20"/>
        </w:rPr>
        <w:t>6.</w:t>
      </w:r>
    </w:p>
  </w:footnote>
  <w:footnote w:id="29">
    <w:p w:rsidR="00B52F1F" w:rsidRPr="007F5A97" w:rsidRDefault="00B52F1F" w:rsidP="00C4140C">
      <w:pPr>
        <w:pStyle w:val="a7"/>
        <w:jc w:val="both"/>
        <w:rPr>
          <w:rFonts w:ascii="Times New Roman" w:hAnsi="Times New Roman" w:cs="Times New Roman"/>
        </w:rPr>
      </w:pPr>
      <w:r w:rsidRPr="00977B60">
        <w:rPr>
          <w:rStyle w:val="a9"/>
          <w:rFonts w:ascii="Times New Roman" w:hAnsi="Times New Roman" w:cs="Times New Roman"/>
        </w:rPr>
        <w:footnoteRef/>
      </w:r>
      <w:proofErr w:type="spellStart"/>
      <w:r>
        <w:rPr>
          <w:rFonts w:ascii="Times New Roman" w:hAnsi="Times New Roman" w:cs="Times New Roman"/>
        </w:rPr>
        <w:t>Мельвиль</w:t>
      </w:r>
      <w:proofErr w:type="spellEnd"/>
      <w:r>
        <w:rPr>
          <w:rFonts w:ascii="Times New Roman" w:hAnsi="Times New Roman" w:cs="Times New Roman"/>
        </w:rPr>
        <w:t xml:space="preserve"> А.</w:t>
      </w:r>
      <w:r w:rsidRPr="007F5A97">
        <w:rPr>
          <w:rFonts w:ascii="Times New Roman" w:hAnsi="Times New Roman" w:cs="Times New Roman"/>
        </w:rPr>
        <w:t xml:space="preserve">Ю. Политология: учеб. – Московский государственный институт международных отношений (Университет) МИД России, ТК </w:t>
      </w:r>
      <w:proofErr w:type="spellStart"/>
      <w:r w:rsidRPr="007F5A97">
        <w:rPr>
          <w:rFonts w:ascii="Times New Roman" w:hAnsi="Times New Roman" w:cs="Times New Roman"/>
        </w:rPr>
        <w:t>Велби</w:t>
      </w:r>
      <w:proofErr w:type="spellEnd"/>
      <w:r w:rsidRPr="007F5A97">
        <w:rPr>
          <w:rFonts w:ascii="Times New Roman" w:hAnsi="Times New Roman" w:cs="Times New Roman"/>
        </w:rPr>
        <w:t xml:space="preserve">, Изд-во Проспект, 2008. – 618 с. </w:t>
      </w:r>
    </w:p>
  </w:footnote>
  <w:footnote w:id="30">
    <w:p w:rsidR="00B52F1F" w:rsidRPr="007F5A97" w:rsidRDefault="00B52F1F" w:rsidP="00C4140C">
      <w:pPr>
        <w:autoSpaceDE w:val="0"/>
        <w:autoSpaceDN w:val="0"/>
        <w:adjustRightInd w:val="0"/>
        <w:jc w:val="both"/>
        <w:rPr>
          <w:rFonts w:ascii="Times New Roman" w:eastAsiaTheme="minorHAnsi" w:hAnsi="Times New Roman" w:cs="Times New Roman"/>
          <w:sz w:val="20"/>
          <w:szCs w:val="20"/>
          <w:lang w:eastAsia="en-US"/>
        </w:rPr>
      </w:pPr>
      <w:r w:rsidRPr="007F5A97">
        <w:rPr>
          <w:rStyle w:val="a9"/>
          <w:rFonts w:ascii="Times New Roman" w:hAnsi="Times New Roman" w:cs="Times New Roman"/>
          <w:sz w:val="20"/>
          <w:szCs w:val="20"/>
        </w:rPr>
        <w:footnoteRef/>
      </w:r>
      <w:r w:rsidRPr="007F5A97">
        <w:rPr>
          <w:rFonts w:ascii="Times New Roman" w:eastAsiaTheme="minorHAnsi" w:hAnsi="Times New Roman" w:cs="Times New Roman"/>
          <w:sz w:val="20"/>
          <w:szCs w:val="20"/>
          <w:lang w:eastAsia="en-US"/>
        </w:rPr>
        <w:t xml:space="preserve">Робин К. Реакционный дух. Консерватизм от Эдмунда Бёрка до Сары Пэйлин / пер. с англ. М. Рудакова. М.: Изд-во Института Гайдара, 2013. </w:t>
      </w:r>
      <w:r w:rsidRPr="007F5A97">
        <w:rPr>
          <w:rFonts w:ascii="Times New Roman" w:hAnsi="Times New Roman" w:cs="Times New Roman"/>
          <w:sz w:val="20"/>
          <w:szCs w:val="20"/>
        </w:rPr>
        <w:t>С. 56.</w:t>
      </w:r>
    </w:p>
  </w:footnote>
  <w:footnote w:id="31">
    <w:p w:rsidR="00B52F1F" w:rsidRPr="00C21A25" w:rsidRDefault="00B52F1F" w:rsidP="00C4140C">
      <w:pPr>
        <w:pStyle w:val="a7"/>
        <w:jc w:val="both"/>
      </w:pPr>
      <w:r w:rsidRPr="007F5A97">
        <w:rPr>
          <w:rStyle w:val="a9"/>
          <w:rFonts w:ascii="Times New Roman" w:hAnsi="Times New Roman" w:cs="Times New Roman"/>
        </w:rPr>
        <w:footnoteRef/>
      </w:r>
      <w:r w:rsidRPr="007F5A97">
        <w:rPr>
          <w:rFonts w:ascii="Times New Roman" w:hAnsi="Times New Roman" w:cs="Times New Roman"/>
        </w:rPr>
        <w:t xml:space="preserve"> Морозов В. Свято место пусто не бывает // Россия в глобальной политике [Электронный ресурс]. Режим доступа: </w:t>
      </w:r>
      <w:hyperlink r:id="rId10" w:history="1">
        <w:r w:rsidRPr="007F5A97">
          <w:rPr>
            <w:rStyle w:val="ab"/>
            <w:rFonts w:ascii="Times New Roman" w:hAnsi="Times New Roman" w:cs="Times New Roman"/>
          </w:rPr>
          <w:t>https://globalaffairs.ru/number/Svyato-mesto-pusto-ne-byvaet-16766</w:t>
        </w:r>
      </w:hyperlink>
      <w:r w:rsidRPr="007F5A97">
        <w:rPr>
          <w:rFonts w:ascii="Times New Roman" w:hAnsi="Times New Roman" w:cs="Times New Roman"/>
        </w:rPr>
        <w:t xml:space="preserve"> (дата обращения: 26.09.2019</w:t>
      </w:r>
      <w:r w:rsidRPr="00977B60">
        <w:rPr>
          <w:rFonts w:ascii="Times New Roman" w:hAnsi="Times New Roman" w:cs="Times New Roman"/>
        </w:rPr>
        <w:t>).</w:t>
      </w:r>
    </w:p>
  </w:footnote>
  <w:footnote w:id="32">
    <w:p w:rsidR="00B52F1F" w:rsidRPr="007F5A97" w:rsidRDefault="00B52F1F" w:rsidP="00C4140C">
      <w:pPr>
        <w:pStyle w:val="a7"/>
        <w:jc w:val="both"/>
        <w:rPr>
          <w:rFonts w:ascii="Times New Roman" w:eastAsiaTheme="minorHAnsi" w:hAnsi="Times New Roman" w:cs="Times New Roman"/>
          <w:lang w:eastAsia="en-US"/>
        </w:rPr>
      </w:pPr>
      <w:r w:rsidRPr="007F5A97">
        <w:rPr>
          <w:rStyle w:val="a9"/>
          <w:rFonts w:ascii="Times New Roman" w:hAnsi="Times New Roman" w:cs="Times New Roman"/>
        </w:rPr>
        <w:footnoteRef/>
      </w:r>
      <w:proofErr w:type="spellStart"/>
      <w:r w:rsidRPr="00CE726F">
        <w:rPr>
          <w:rFonts w:ascii="Times New Roman" w:eastAsiaTheme="minorHAnsi" w:hAnsi="Times New Roman" w:cs="Times New Roman"/>
          <w:lang w:eastAsia="en-US"/>
        </w:rPr>
        <w:t>Хейвуд</w:t>
      </w:r>
      <w:proofErr w:type="spellEnd"/>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Э.</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Политология:</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Учебник для студентов</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вузов</w:t>
      </w:r>
      <w:proofErr w:type="gramStart"/>
      <w:r w:rsidRPr="00CE726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П</w:t>
      </w:r>
      <w:proofErr w:type="gramEnd"/>
      <w:r w:rsidRPr="00CE726F">
        <w:rPr>
          <w:rFonts w:ascii="Times New Roman" w:eastAsiaTheme="minorHAnsi" w:hAnsi="Times New Roman" w:cs="Times New Roman"/>
          <w:lang w:eastAsia="en-US"/>
        </w:rPr>
        <w:t>ер.</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англ.</w:t>
      </w:r>
      <w:r w:rsidRPr="007F5A97">
        <w:rPr>
          <w:rFonts w:ascii="Times New Roman" w:eastAsiaTheme="minorHAnsi" w:hAnsi="Times New Roman" w:cs="Times New Roman"/>
          <w:lang w:eastAsia="en-US"/>
        </w:rPr>
        <w:t xml:space="preserve"> П</w:t>
      </w:r>
      <w:r w:rsidRPr="00CE726F">
        <w:rPr>
          <w:rFonts w:ascii="Times New Roman" w:eastAsiaTheme="minorHAnsi" w:hAnsi="Times New Roman" w:cs="Times New Roman"/>
          <w:lang w:eastAsia="en-US"/>
        </w:rPr>
        <w:t>од</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ред.</w:t>
      </w:r>
      <w:r>
        <w:rPr>
          <w:rFonts w:ascii="Times New Roman" w:eastAsiaTheme="minorHAnsi" w:hAnsi="Times New Roman" w:cs="Times New Roman"/>
          <w:lang w:eastAsia="en-US"/>
        </w:rPr>
        <w:t xml:space="preserve"> </w:t>
      </w:r>
      <w:r w:rsidRPr="00CE726F">
        <w:rPr>
          <w:rFonts w:ascii="Times New Roman" w:eastAsiaTheme="minorHAnsi" w:hAnsi="Times New Roman" w:cs="Times New Roman"/>
          <w:lang w:eastAsia="en-US"/>
        </w:rPr>
        <w:t>Г.Г.</w:t>
      </w:r>
      <w:r>
        <w:rPr>
          <w:rFonts w:ascii="Times New Roman" w:eastAsiaTheme="minorHAnsi" w:hAnsi="Times New Roman" w:cs="Times New Roman"/>
          <w:lang w:eastAsia="en-US"/>
        </w:rPr>
        <w:t xml:space="preserve"> </w:t>
      </w:r>
      <w:proofErr w:type="spellStart"/>
      <w:r w:rsidRPr="00CE726F">
        <w:rPr>
          <w:rFonts w:ascii="Times New Roman" w:eastAsiaTheme="minorHAnsi" w:hAnsi="Times New Roman" w:cs="Times New Roman"/>
          <w:lang w:eastAsia="en-US"/>
        </w:rPr>
        <w:t>Во</w:t>
      </w:r>
      <w:r w:rsidRPr="007F5A97">
        <w:rPr>
          <w:rFonts w:ascii="Times New Roman" w:eastAsiaTheme="minorHAnsi" w:hAnsi="Times New Roman" w:cs="Times New Roman"/>
          <w:lang w:eastAsia="en-US"/>
        </w:rPr>
        <w:t>долазова</w:t>
      </w:r>
      <w:proofErr w:type="spellEnd"/>
      <w:r w:rsidRPr="007F5A97">
        <w:rPr>
          <w:rFonts w:ascii="Times New Roman" w:eastAsiaTheme="minorHAnsi" w:hAnsi="Times New Roman" w:cs="Times New Roman"/>
          <w:lang w:eastAsia="en-US"/>
        </w:rPr>
        <w:t xml:space="preserve">, В.Ю. Вельского. - М.: ЮНИТИ-ДАНА, 2005. - 544 с. - (Серия «Зарубежный учебник») </w:t>
      </w:r>
      <w:r w:rsidRPr="007F5A97">
        <w:rPr>
          <w:rFonts w:ascii="Times New Roman" w:hAnsi="Times New Roman" w:cs="Times New Roman"/>
        </w:rPr>
        <w:t>С. 58.</w:t>
      </w:r>
    </w:p>
  </w:footnote>
  <w:footnote w:id="33">
    <w:p w:rsidR="00B52F1F" w:rsidRPr="007F5A97" w:rsidRDefault="00B52F1F" w:rsidP="00C4140C">
      <w:pPr>
        <w:pStyle w:val="a7"/>
        <w:jc w:val="both"/>
        <w:rPr>
          <w:rFonts w:ascii="Times New Roman" w:hAnsi="Times New Roman" w:cs="Times New Roman"/>
        </w:rPr>
      </w:pPr>
      <w:r w:rsidRPr="007F5A97">
        <w:rPr>
          <w:rStyle w:val="a9"/>
          <w:rFonts w:ascii="Times New Roman" w:hAnsi="Times New Roman" w:cs="Times New Roman"/>
        </w:rPr>
        <w:footnoteRef/>
      </w:r>
      <w:proofErr w:type="spellStart"/>
      <w:r w:rsidRPr="007F5A97">
        <w:rPr>
          <w:rFonts w:ascii="Times New Roman" w:hAnsi="Times New Roman" w:cs="Times New Roman"/>
        </w:rPr>
        <w:t>Хантингтон</w:t>
      </w:r>
      <w:proofErr w:type="spellEnd"/>
      <w:r w:rsidRPr="007F5A97">
        <w:rPr>
          <w:rFonts w:ascii="Times New Roman" w:hAnsi="Times New Roman" w:cs="Times New Roman"/>
        </w:rPr>
        <w:t xml:space="preserve"> С. Консерватизм как идеология // Тетради по консерватизму. 2016. № 1. С. 233.</w:t>
      </w:r>
    </w:p>
  </w:footnote>
  <w:footnote w:id="34">
    <w:p w:rsidR="00B52F1F" w:rsidRPr="007F5A97" w:rsidRDefault="00B52F1F" w:rsidP="00C4140C">
      <w:pPr>
        <w:pStyle w:val="a7"/>
        <w:jc w:val="both"/>
        <w:rPr>
          <w:rFonts w:ascii="Times New Roman" w:hAnsi="Times New Roman" w:cs="Times New Roman"/>
        </w:rPr>
      </w:pPr>
      <w:r w:rsidRPr="007F5A97">
        <w:rPr>
          <w:rStyle w:val="a9"/>
          <w:rFonts w:ascii="Times New Roman" w:hAnsi="Times New Roman" w:cs="Times New Roman"/>
        </w:rPr>
        <w:footnoteRef/>
      </w:r>
      <w:r w:rsidRPr="007F5A97">
        <w:rPr>
          <w:rFonts w:ascii="Times New Roman" w:hAnsi="Times New Roman" w:cs="Times New Roman"/>
        </w:rPr>
        <w:t xml:space="preserve"> Там же. С. 232.</w:t>
      </w:r>
    </w:p>
  </w:footnote>
  <w:footnote w:id="35">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Pr>
          <w:rFonts w:ascii="Times New Roman" w:hAnsi="Times New Roman" w:cs="Times New Roman"/>
        </w:rPr>
        <w:t xml:space="preserve"> Поляков Л.</w:t>
      </w:r>
      <w:r w:rsidRPr="00C4140C">
        <w:rPr>
          <w:rFonts w:ascii="Times New Roman" w:hAnsi="Times New Roman" w:cs="Times New Roman"/>
        </w:rPr>
        <w:t>В. У истоков российского консерватизма: Николай Карамзин и Жозеф де Местр. Тетради по консерватизму. 2016. № 4. С. 52.</w:t>
      </w:r>
    </w:p>
  </w:footnote>
  <w:footnote w:id="36">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proofErr w:type="spellStart"/>
      <w:r w:rsidRPr="00C4140C">
        <w:rPr>
          <w:rFonts w:ascii="Times New Roman" w:hAnsi="Times New Roman" w:cs="Times New Roman"/>
        </w:rPr>
        <w:t>Хейвуд</w:t>
      </w:r>
      <w:proofErr w:type="spellEnd"/>
      <w:r w:rsidRPr="00C4140C">
        <w:rPr>
          <w:rFonts w:ascii="Times New Roman" w:hAnsi="Times New Roman" w:cs="Times New Roman"/>
        </w:rPr>
        <w:t xml:space="preserve"> Э. Указ. соч. С. 58. </w:t>
      </w:r>
    </w:p>
  </w:footnote>
  <w:footnote w:id="37">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Там же. С. 60. </w:t>
      </w:r>
    </w:p>
  </w:footnote>
  <w:footnote w:id="38">
    <w:p w:rsidR="00B52F1F" w:rsidRPr="00C50E73" w:rsidRDefault="00B52F1F" w:rsidP="00C4140C">
      <w:pPr>
        <w:pStyle w:val="a7"/>
        <w:jc w:val="both"/>
      </w:pPr>
      <w:r w:rsidRPr="00C4140C">
        <w:rPr>
          <w:rStyle w:val="a9"/>
          <w:rFonts w:ascii="Times New Roman" w:hAnsi="Times New Roman" w:cs="Times New Roman"/>
        </w:rPr>
        <w:footnoteRef/>
      </w:r>
      <w:proofErr w:type="spellStart"/>
      <w:r>
        <w:rPr>
          <w:rFonts w:ascii="Times New Roman" w:hAnsi="Times New Roman" w:cs="Times New Roman"/>
        </w:rPr>
        <w:t>Мельвиль</w:t>
      </w:r>
      <w:proofErr w:type="spellEnd"/>
      <w:r>
        <w:rPr>
          <w:rFonts w:ascii="Times New Roman" w:hAnsi="Times New Roman" w:cs="Times New Roman"/>
        </w:rPr>
        <w:t>. А.</w:t>
      </w:r>
      <w:r w:rsidRPr="00C4140C">
        <w:rPr>
          <w:rFonts w:ascii="Times New Roman" w:hAnsi="Times New Roman" w:cs="Times New Roman"/>
        </w:rPr>
        <w:t>Ю. Политология: учеб. … С. 481.</w:t>
      </w:r>
    </w:p>
  </w:footnote>
  <w:footnote w:id="39">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Pr>
          <w:rFonts w:ascii="Times New Roman" w:hAnsi="Times New Roman" w:cs="Times New Roman"/>
        </w:rPr>
        <w:t xml:space="preserve"> Поляков Л.</w:t>
      </w:r>
      <w:r w:rsidRPr="00C4140C">
        <w:rPr>
          <w:rFonts w:ascii="Times New Roman" w:hAnsi="Times New Roman" w:cs="Times New Roman"/>
        </w:rPr>
        <w:t>В. Онтология русской судьбы: хранить вечно? Полис. Политические исследования. 2016. №3. С. 174.</w:t>
      </w:r>
    </w:p>
  </w:footnote>
  <w:footnote w:id="40">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proofErr w:type="spellStart"/>
      <w:r w:rsidRPr="00C4140C">
        <w:rPr>
          <w:rFonts w:ascii="Times New Roman" w:hAnsi="Times New Roman" w:cs="Times New Roman"/>
        </w:rPr>
        <w:t>Хейвуд</w:t>
      </w:r>
      <w:proofErr w:type="spellEnd"/>
      <w:r w:rsidRPr="00C4140C">
        <w:rPr>
          <w:rFonts w:ascii="Times New Roman" w:hAnsi="Times New Roman" w:cs="Times New Roman"/>
        </w:rPr>
        <w:t xml:space="preserve"> Э. Указ. соч. С. 60.</w:t>
      </w:r>
    </w:p>
  </w:footnote>
  <w:footnote w:id="41">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Там же. С. 61.</w:t>
      </w:r>
    </w:p>
  </w:footnote>
  <w:footnote w:id="42">
    <w:p w:rsidR="00B52F1F" w:rsidRPr="00C4140C" w:rsidRDefault="00B52F1F" w:rsidP="00C4140C">
      <w:pPr>
        <w:pStyle w:val="a7"/>
        <w:jc w:val="both"/>
        <w:rPr>
          <w:rFonts w:ascii="Times New Roman" w:hAnsi="Times New Roman" w:cs="Times New Roman"/>
          <w:color w:val="4682B4"/>
          <w:shd w:val="clear" w:color="auto" w:fill="F7F7F7"/>
        </w:rPr>
      </w:pPr>
      <w:r w:rsidRPr="00C4140C">
        <w:rPr>
          <w:rStyle w:val="a9"/>
          <w:rFonts w:ascii="Times New Roman" w:hAnsi="Times New Roman" w:cs="Times New Roman"/>
        </w:rPr>
        <w:footnoteRef/>
      </w:r>
      <w:r>
        <w:rPr>
          <w:rFonts w:ascii="Times New Roman" w:hAnsi="Times New Roman" w:cs="Times New Roman"/>
        </w:rPr>
        <w:t xml:space="preserve"> Гусев В.</w:t>
      </w:r>
      <w:r w:rsidRPr="00C4140C">
        <w:rPr>
          <w:rFonts w:ascii="Times New Roman" w:hAnsi="Times New Roman" w:cs="Times New Roman"/>
        </w:rPr>
        <w:t>А. Консервативные идеологии // Социологические исследования. 1994. № 11. С. 129-135.</w:t>
      </w:r>
    </w:p>
  </w:footnote>
  <w:footnote w:id="43">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История мировых экономических кризисов // РИА Новости [Электронный ресурс]. Режим доступа: </w:t>
      </w:r>
      <w:hyperlink r:id="rId11" w:history="1">
        <w:r w:rsidRPr="00C4140C">
          <w:rPr>
            <w:rStyle w:val="ab"/>
            <w:rFonts w:ascii="Times New Roman" w:hAnsi="Times New Roman" w:cs="Times New Roman"/>
          </w:rPr>
          <w:t>https://ria.ru/20080917/151357556.html</w:t>
        </w:r>
      </w:hyperlink>
      <w:r w:rsidRPr="00C4140C">
        <w:rPr>
          <w:rFonts w:ascii="Times New Roman" w:hAnsi="Times New Roman" w:cs="Times New Roman"/>
        </w:rPr>
        <w:t xml:space="preserve"> (дата обращения: 27.04.2019).</w:t>
      </w:r>
    </w:p>
  </w:footnote>
  <w:footnote w:id="44">
    <w:p w:rsidR="00B52F1F" w:rsidRDefault="00B52F1F" w:rsidP="00C4140C">
      <w:pPr>
        <w:pStyle w:val="a7"/>
        <w:jc w:val="both"/>
      </w:pPr>
      <w:r w:rsidRPr="00C4140C">
        <w:rPr>
          <w:rStyle w:val="a9"/>
          <w:rFonts w:ascii="Times New Roman" w:hAnsi="Times New Roman" w:cs="Times New Roman"/>
        </w:rPr>
        <w:footnoteRef/>
      </w:r>
      <w:proofErr w:type="spellStart"/>
      <w:r w:rsidRPr="00C4140C">
        <w:rPr>
          <w:rFonts w:ascii="Times New Roman" w:hAnsi="Times New Roman" w:cs="Times New Roman"/>
        </w:rPr>
        <w:t>Хейвуд</w:t>
      </w:r>
      <w:proofErr w:type="spellEnd"/>
      <w:r w:rsidRPr="00C4140C">
        <w:rPr>
          <w:rFonts w:ascii="Times New Roman" w:hAnsi="Times New Roman" w:cs="Times New Roman"/>
        </w:rPr>
        <w:t xml:space="preserve"> Э. Указ. соч. С. 62.</w:t>
      </w:r>
    </w:p>
  </w:footnote>
  <w:footnote w:id="45">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Там же. С. 62.</w:t>
      </w:r>
    </w:p>
  </w:footnote>
  <w:footnote w:id="46">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Там же. С. 61. </w:t>
      </w:r>
    </w:p>
  </w:footnote>
  <w:footnote w:id="47">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Талер Р., </w:t>
      </w:r>
      <w:proofErr w:type="spellStart"/>
      <w:r w:rsidRPr="00C4140C">
        <w:rPr>
          <w:rFonts w:ascii="Times New Roman" w:hAnsi="Times New Roman" w:cs="Times New Roman"/>
        </w:rPr>
        <w:t>Санстейн</w:t>
      </w:r>
      <w:proofErr w:type="spellEnd"/>
      <w:r w:rsidRPr="00C4140C">
        <w:rPr>
          <w:rFonts w:ascii="Times New Roman" w:hAnsi="Times New Roman" w:cs="Times New Roman"/>
        </w:rPr>
        <w:t xml:space="preserve"> К. </w:t>
      </w:r>
      <w:r w:rsidRPr="00C4140C">
        <w:rPr>
          <w:rFonts w:ascii="Times New Roman" w:hAnsi="Times New Roman" w:cs="Times New Roman"/>
          <w:lang w:val="en-GB"/>
        </w:rPr>
        <w:t>Nudge</w:t>
      </w:r>
      <w:r w:rsidRPr="00C4140C">
        <w:rPr>
          <w:rFonts w:ascii="Times New Roman" w:hAnsi="Times New Roman" w:cs="Times New Roman"/>
        </w:rPr>
        <w:t>. Архитектура выбора. Как улучшить наши решения о здоровье, благосостоянии и счастье. Изд-во Манн, Иванов и Фербер, 2017. С. 7-10.</w:t>
      </w:r>
    </w:p>
  </w:footnote>
  <w:footnote w:id="48">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Pr>
          <w:rFonts w:ascii="Times New Roman" w:hAnsi="Times New Roman" w:cs="Times New Roman"/>
        </w:rPr>
        <w:t xml:space="preserve"> Поляков Л.</w:t>
      </w:r>
      <w:r w:rsidRPr="00C4140C">
        <w:rPr>
          <w:rFonts w:ascii="Times New Roman" w:hAnsi="Times New Roman" w:cs="Times New Roman"/>
        </w:rPr>
        <w:t>В. Онтология русской судьбы: хранить вечно … С. 173-175.</w:t>
      </w:r>
    </w:p>
  </w:footnote>
  <w:footnote w:id="49">
    <w:p w:rsidR="00B52F1F" w:rsidRPr="00C4140C" w:rsidRDefault="00B52F1F" w:rsidP="00C4140C">
      <w:pPr>
        <w:pStyle w:val="a7"/>
        <w:jc w:val="both"/>
        <w:rPr>
          <w:rFonts w:ascii="Times New Roman" w:hAnsi="Times New Roman" w:cs="Times New Roman"/>
        </w:rPr>
      </w:pPr>
      <w:r w:rsidRPr="00C4140C">
        <w:rPr>
          <w:rStyle w:val="a9"/>
          <w:rFonts w:ascii="Times New Roman" w:hAnsi="Times New Roman" w:cs="Times New Roman"/>
        </w:rPr>
        <w:footnoteRef/>
      </w:r>
      <w:r w:rsidRPr="00C4140C">
        <w:rPr>
          <w:rFonts w:ascii="Times New Roman" w:hAnsi="Times New Roman" w:cs="Times New Roman"/>
        </w:rPr>
        <w:t xml:space="preserve"> Там же. С. 175.</w:t>
      </w:r>
    </w:p>
  </w:footnote>
  <w:footnote w:id="50">
    <w:p w:rsidR="00B52F1F" w:rsidRDefault="00B52F1F" w:rsidP="00C4140C">
      <w:pPr>
        <w:pStyle w:val="a7"/>
        <w:jc w:val="both"/>
      </w:pPr>
      <w:r w:rsidRPr="00C4140C">
        <w:rPr>
          <w:rStyle w:val="a9"/>
          <w:rFonts w:ascii="Times New Roman" w:hAnsi="Times New Roman" w:cs="Times New Roman"/>
        </w:rPr>
        <w:footnoteRef/>
      </w:r>
      <w:r>
        <w:rPr>
          <w:rFonts w:ascii="Times New Roman" w:hAnsi="Times New Roman" w:cs="Times New Roman"/>
        </w:rPr>
        <w:t xml:space="preserve"> Поляков Л.</w:t>
      </w:r>
      <w:r w:rsidRPr="00C4140C">
        <w:rPr>
          <w:rFonts w:ascii="Times New Roman" w:hAnsi="Times New Roman" w:cs="Times New Roman"/>
        </w:rPr>
        <w:t>В. У истоков российского консерватизма: Николай Карамзин и Жозеф де Местр. Тетради по консерватизму. 2016. № 4. С. 40.</w:t>
      </w:r>
    </w:p>
  </w:footnote>
  <w:footnote w:id="51">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58-60.</w:t>
      </w:r>
    </w:p>
  </w:footnote>
  <w:footnote w:id="52">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Карамзин Н.М. Записка о древней и новой России в ее политическом и гражданском отношениях. М.: НАУКА, 1991. С. 27.</w:t>
      </w:r>
    </w:p>
  </w:footnote>
  <w:footnote w:id="53">
    <w:p w:rsidR="00B52F1F" w:rsidRPr="006013FB" w:rsidRDefault="00B52F1F" w:rsidP="006013FB">
      <w:pPr>
        <w:jc w:val="both"/>
        <w:rPr>
          <w:rFonts w:ascii="Times New Roman" w:hAnsi="Times New Roman" w:cs="Times New Roman"/>
          <w:sz w:val="20"/>
          <w:szCs w:val="20"/>
        </w:rPr>
      </w:pPr>
      <w:r w:rsidRPr="006013FB">
        <w:rPr>
          <w:rStyle w:val="a9"/>
          <w:rFonts w:ascii="Times New Roman" w:hAnsi="Times New Roman" w:cs="Times New Roman"/>
          <w:sz w:val="20"/>
          <w:szCs w:val="20"/>
        </w:rPr>
        <w:footnoteRef/>
      </w:r>
      <w:r w:rsidRPr="006013FB">
        <w:rPr>
          <w:rFonts w:ascii="Times New Roman" w:hAnsi="Times New Roman" w:cs="Times New Roman"/>
          <w:sz w:val="20"/>
          <w:szCs w:val="20"/>
        </w:rPr>
        <w:t xml:space="preserve"> Там же. С. 22.</w:t>
      </w:r>
    </w:p>
  </w:footnote>
  <w:footnote w:id="54">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1- 91.</w:t>
      </w:r>
    </w:p>
  </w:footnote>
  <w:footnote w:id="55">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73.</w:t>
      </w:r>
    </w:p>
  </w:footnote>
  <w:footnote w:id="56">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104.</w:t>
      </w:r>
    </w:p>
  </w:footnote>
  <w:footnote w:id="57">
    <w:p w:rsidR="00B52F1F" w:rsidRPr="005D717A" w:rsidRDefault="00B52F1F" w:rsidP="006013FB">
      <w:pPr>
        <w:jc w:val="both"/>
        <w:rPr>
          <w:rFonts w:ascii="Times New Roman" w:hAnsi="Times New Roman" w:cs="Times New Roman"/>
          <w:sz w:val="20"/>
          <w:szCs w:val="20"/>
        </w:rPr>
      </w:pPr>
      <w:r w:rsidRPr="006013FB">
        <w:rPr>
          <w:rStyle w:val="a9"/>
          <w:rFonts w:ascii="Times New Roman" w:hAnsi="Times New Roman" w:cs="Times New Roman"/>
          <w:sz w:val="20"/>
          <w:szCs w:val="20"/>
        </w:rPr>
        <w:footnoteRef/>
      </w:r>
      <w:r w:rsidRPr="006013FB">
        <w:rPr>
          <w:rFonts w:ascii="Times New Roman" w:hAnsi="Times New Roman" w:cs="Times New Roman"/>
          <w:sz w:val="20"/>
          <w:szCs w:val="20"/>
        </w:rPr>
        <w:t xml:space="preserve"> Де Местр Ж. Четыре неизданные главы о России. Письма русскому дворянину об испанской инквизиции / </w:t>
      </w:r>
      <w:r w:rsidRPr="006013FB">
        <w:rPr>
          <w:rFonts w:ascii="Times New Roman" w:eastAsia="Times New Roman" w:hAnsi="Times New Roman" w:cs="Times New Roman"/>
          <w:color w:val="000000" w:themeColor="text1"/>
          <w:sz w:val="20"/>
          <w:szCs w:val="20"/>
          <w:shd w:val="clear" w:color="auto" w:fill="FFFFFF"/>
        </w:rPr>
        <w:t xml:space="preserve">пер. с фр. А. П. </w:t>
      </w:r>
      <w:proofErr w:type="spellStart"/>
      <w:r w:rsidRPr="006013FB">
        <w:rPr>
          <w:rFonts w:ascii="Times New Roman" w:eastAsia="Times New Roman" w:hAnsi="Times New Roman" w:cs="Times New Roman"/>
          <w:color w:val="000000" w:themeColor="text1"/>
          <w:sz w:val="20"/>
          <w:szCs w:val="20"/>
          <w:shd w:val="clear" w:color="auto" w:fill="FFFFFF"/>
        </w:rPr>
        <w:t>Шурбелёва.</w:t>
      </w:r>
      <w:r w:rsidRPr="006013FB">
        <w:rPr>
          <w:rFonts w:ascii="Times New Roman" w:hAnsi="Times New Roman" w:cs="Times New Roman"/>
          <w:sz w:val="20"/>
          <w:szCs w:val="20"/>
        </w:rPr>
        <w:t>СПб</w:t>
      </w:r>
      <w:proofErr w:type="spellEnd"/>
      <w:r w:rsidRPr="006013FB">
        <w:rPr>
          <w:rFonts w:ascii="Times New Roman" w:hAnsi="Times New Roman" w:cs="Times New Roman"/>
          <w:sz w:val="20"/>
          <w:szCs w:val="20"/>
        </w:rPr>
        <w:t>.: Владимир Даль, 2007. С. 33.</w:t>
      </w:r>
    </w:p>
  </w:footnote>
  <w:footnote w:id="58">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48.</w:t>
      </w:r>
    </w:p>
  </w:footnote>
  <w:footnote w:id="59">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61.</w:t>
      </w:r>
    </w:p>
  </w:footnote>
  <w:footnote w:id="60">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Де Местр Ж. Санкт-Петербургские вечера / Пер. с франц. под А.А. Васильева. СПб.: </w:t>
      </w:r>
      <w:proofErr w:type="spellStart"/>
      <w:r w:rsidRPr="006013FB">
        <w:rPr>
          <w:rFonts w:ascii="Times New Roman" w:hAnsi="Times New Roman" w:cs="Times New Roman"/>
        </w:rPr>
        <w:t>Алетейя</w:t>
      </w:r>
      <w:proofErr w:type="spellEnd"/>
      <w:r w:rsidRPr="006013FB">
        <w:rPr>
          <w:rFonts w:ascii="Times New Roman" w:hAnsi="Times New Roman" w:cs="Times New Roman"/>
        </w:rPr>
        <w:t>, 1998. С. 608.</w:t>
      </w:r>
    </w:p>
  </w:footnote>
  <w:footnote w:id="61">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Pr>
          <w:rFonts w:ascii="Times New Roman" w:hAnsi="Times New Roman" w:cs="Times New Roman"/>
        </w:rPr>
        <w:t xml:space="preserve"> Поляков Л.</w:t>
      </w:r>
      <w:r w:rsidRPr="006013FB">
        <w:rPr>
          <w:rFonts w:ascii="Times New Roman" w:hAnsi="Times New Roman" w:cs="Times New Roman"/>
        </w:rPr>
        <w:t xml:space="preserve">В. </w:t>
      </w:r>
      <w:proofErr w:type="gramStart"/>
      <w:r w:rsidRPr="006013FB">
        <w:rPr>
          <w:rFonts w:ascii="Times New Roman" w:hAnsi="Times New Roman" w:cs="Times New Roman"/>
        </w:rPr>
        <w:t>Вечное</w:t>
      </w:r>
      <w:proofErr w:type="gramEnd"/>
      <w:r w:rsidRPr="006013FB">
        <w:rPr>
          <w:rFonts w:ascii="Times New Roman" w:hAnsi="Times New Roman" w:cs="Times New Roman"/>
        </w:rPr>
        <w:t xml:space="preserve"> и преходящее в русском консерватизме // Тетради по консерватизму. 2015. №4. С. 224.</w:t>
      </w:r>
    </w:p>
  </w:footnote>
  <w:footnote w:id="62">
    <w:p w:rsidR="00B52F1F" w:rsidRPr="006013FB" w:rsidRDefault="00B52F1F" w:rsidP="006013FB">
      <w:pPr>
        <w:pStyle w:val="a7"/>
        <w:jc w:val="both"/>
        <w:rPr>
          <w:rFonts w:ascii="Times New Roman" w:hAnsi="Times New Roman" w:cs="Times New Roman"/>
        </w:rPr>
      </w:pPr>
      <w:r w:rsidRPr="006013FB">
        <w:rPr>
          <w:rStyle w:val="a9"/>
          <w:rFonts w:ascii="Times New Roman" w:hAnsi="Times New Roman" w:cs="Times New Roman"/>
        </w:rPr>
        <w:footnoteRef/>
      </w:r>
      <w:r w:rsidRPr="006013FB">
        <w:rPr>
          <w:rFonts w:ascii="Times New Roman" w:hAnsi="Times New Roman" w:cs="Times New Roman"/>
        </w:rPr>
        <w:t xml:space="preserve"> Там же. С. 224.</w:t>
      </w:r>
    </w:p>
  </w:footnote>
  <w:footnote w:id="63">
    <w:p w:rsidR="00B52F1F" w:rsidRPr="00196EE2" w:rsidRDefault="00B52F1F" w:rsidP="00196EE2">
      <w:pPr>
        <w:pStyle w:val="a7"/>
        <w:jc w:val="both"/>
        <w:rPr>
          <w:rFonts w:ascii="Times New Roman" w:hAnsi="Times New Roman" w:cs="Times New Roman"/>
        </w:rPr>
      </w:pPr>
      <w:r w:rsidRPr="00196EE2">
        <w:rPr>
          <w:rStyle w:val="a9"/>
          <w:rFonts w:ascii="Times New Roman" w:hAnsi="Times New Roman" w:cs="Times New Roman"/>
        </w:rPr>
        <w:footnoteRef/>
      </w:r>
      <w:r w:rsidRPr="00196EE2">
        <w:rPr>
          <w:rFonts w:ascii="Times New Roman" w:hAnsi="Times New Roman" w:cs="Times New Roman"/>
        </w:rPr>
        <w:t xml:space="preserve"> Баранов Н. Консерватизм в России // Персональный сайт Николая Баранова [Электронный ресурс]. Режим доступа: </w:t>
      </w:r>
      <w:hyperlink r:id="rId12" w:history="1">
        <w:r w:rsidRPr="00196EE2">
          <w:rPr>
            <w:rStyle w:val="ab"/>
            <w:rFonts w:ascii="Times New Roman" w:hAnsi="Times New Roman" w:cs="Times New Roman"/>
          </w:rPr>
          <w:t>https://nicbar.ru/politology/study/kurs-politicheskie-ideologii/161-lektsiya-5-konservatizm-v-rossii</w:t>
        </w:r>
      </w:hyperlink>
      <w:r w:rsidRPr="00196EE2">
        <w:rPr>
          <w:rFonts w:ascii="Times New Roman" w:hAnsi="Times New Roman" w:cs="Times New Roman"/>
        </w:rPr>
        <w:t xml:space="preserve"> (дата обращения: 27.02.2019).</w:t>
      </w:r>
    </w:p>
  </w:footnote>
  <w:footnote w:id="64">
    <w:p w:rsidR="00B52F1F" w:rsidRPr="00196EE2" w:rsidRDefault="00B52F1F" w:rsidP="00196EE2">
      <w:pPr>
        <w:pStyle w:val="a7"/>
        <w:jc w:val="both"/>
        <w:rPr>
          <w:rFonts w:ascii="Times New Roman" w:hAnsi="Times New Roman" w:cs="Times New Roman"/>
        </w:rPr>
      </w:pPr>
      <w:r w:rsidRPr="00196EE2">
        <w:rPr>
          <w:rStyle w:val="a9"/>
          <w:rFonts w:ascii="Times New Roman" w:hAnsi="Times New Roman" w:cs="Times New Roman"/>
        </w:rPr>
        <w:footnoteRef/>
      </w:r>
      <w:r w:rsidRPr="00196EE2">
        <w:rPr>
          <w:rFonts w:ascii="Times New Roman" w:hAnsi="Times New Roman" w:cs="Times New Roman"/>
        </w:rPr>
        <w:t xml:space="preserve"> Там же. </w:t>
      </w:r>
    </w:p>
  </w:footnote>
  <w:footnote w:id="65">
    <w:p w:rsidR="00B52F1F" w:rsidRPr="00196EE2" w:rsidRDefault="00B52F1F" w:rsidP="00196EE2">
      <w:pPr>
        <w:pStyle w:val="a7"/>
        <w:jc w:val="both"/>
        <w:rPr>
          <w:rFonts w:ascii="Times New Roman" w:hAnsi="Times New Roman" w:cs="Times New Roman"/>
        </w:rPr>
      </w:pPr>
      <w:r w:rsidRPr="00196EE2">
        <w:rPr>
          <w:rStyle w:val="a9"/>
          <w:rFonts w:ascii="Times New Roman" w:hAnsi="Times New Roman" w:cs="Times New Roman"/>
        </w:rPr>
        <w:footnoteRef/>
      </w:r>
      <w:r>
        <w:rPr>
          <w:rFonts w:ascii="Times New Roman" w:hAnsi="Times New Roman" w:cs="Times New Roman"/>
        </w:rPr>
        <w:t xml:space="preserve"> Поляков Л.</w:t>
      </w:r>
      <w:r w:rsidRPr="00196EE2">
        <w:rPr>
          <w:rFonts w:ascii="Times New Roman" w:hAnsi="Times New Roman" w:cs="Times New Roman"/>
        </w:rPr>
        <w:t xml:space="preserve">В. </w:t>
      </w:r>
      <w:proofErr w:type="gramStart"/>
      <w:r w:rsidRPr="00196EE2">
        <w:rPr>
          <w:rFonts w:ascii="Times New Roman" w:hAnsi="Times New Roman" w:cs="Times New Roman"/>
        </w:rPr>
        <w:t>Вечное</w:t>
      </w:r>
      <w:proofErr w:type="gramEnd"/>
      <w:r w:rsidRPr="00196EE2">
        <w:rPr>
          <w:rFonts w:ascii="Times New Roman" w:hAnsi="Times New Roman" w:cs="Times New Roman"/>
        </w:rPr>
        <w:t xml:space="preserve"> и преходящее в русском консерватизме … С. 226-229.</w:t>
      </w:r>
    </w:p>
  </w:footnote>
  <w:footnote w:id="66">
    <w:p w:rsidR="00B52F1F" w:rsidRPr="00B420EC" w:rsidRDefault="00B52F1F" w:rsidP="00196EE2">
      <w:pPr>
        <w:jc w:val="both"/>
        <w:rPr>
          <w:rFonts w:ascii="Times New Roman" w:hAnsi="Times New Roman" w:cs="Times New Roman"/>
        </w:rPr>
      </w:pPr>
      <w:r w:rsidRPr="00196EE2">
        <w:rPr>
          <w:rStyle w:val="a9"/>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196EE2">
        <w:rPr>
          <w:rFonts w:ascii="Times New Roman" w:hAnsi="Times New Roman" w:cs="Times New Roman"/>
          <w:sz w:val="20"/>
          <w:szCs w:val="20"/>
        </w:rPr>
        <w:t>Градовский</w:t>
      </w:r>
      <w:proofErr w:type="spellEnd"/>
      <w:r w:rsidRPr="00196EE2">
        <w:rPr>
          <w:rFonts w:ascii="Times New Roman" w:hAnsi="Times New Roman" w:cs="Times New Roman"/>
          <w:sz w:val="20"/>
          <w:szCs w:val="20"/>
        </w:rPr>
        <w:t xml:space="preserve"> А.Д. Трудные годы (1876-1880). М.:</w:t>
      </w:r>
      <w:r>
        <w:rPr>
          <w:rFonts w:ascii="Times New Roman" w:hAnsi="Times New Roman" w:cs="Times New Roman"/>
          <w:sz w:val="20"/>
          <w:szCs w:val="20"/>
        </w:rPr>
        <w:t xml:space="preserve"> </w:t>
      </w:r>
      <w:r w:rsidRPr="00196EE2">
        <w:rPr>
          <w:rFonts w:ascii="Times New Roman" w:hAnsi="Times New Roman" w:cs="Times New Roman"/>
          <w:sz w:val="20"/>
          <w:szCs w:val="20"/>
        </w:rPr>
        <w:t>РОССПЭН, 2010. С. 342-343.</w:t>
      </w:r>
    </w:p>
  </w:footnote>
  <w:footnote w:id="67">
    <w:p w:rsidR="00B52F1F" w:rsidRPr="00196EE2" w:rsidRDefault="00B52F1F" w:rsidP="00196EE2">
      <w:pPr>
        <w:pStyle w:val="a7"/>
        <w:jc w:val="both"/>
        <w:rPr>
          <w:rFonts w:ascii="Times New Roman" w:hAnsi="Times New Roman" w:cs="Times New Roman"/>
        </w:rPr>
      </w:pPr>
      <w:r w:rsidRPr="00196EE2">
        <w:rPr>
          <w:rStyle w:val="a9"/>
          <w:rFonts w:ascii="Times New Roman" w:hAnsi="Times New Roman" w:cs="Times New Roman"/>
        </w:rPr>
        <w:footnoteRef/>
      </w:r>
      <w:r>
        <w:rPr>
          <w:rFonts w:ascii="Times New Roman" w:hAnsi="Times New Roman" w:cs="Times New Roman"/>
        </w:rPr>
        <w:t xml:space="preserve"> Поляков Л.</w:t>
      </w:r>
      <w:r w:rsidRPr="00196EE2">
        <w:rPr>
          <w:rFonts w:ascii="Times New Roman" w:hAnsi="Times New Roman" w:cs="Times New Roman"/>
        </w:rPr>
        <w:t xml:space="preserve">В. </w:t>
      </w:r>
      <w:proofErr w:type="gramStart"/>
      <w:r w:rsidRPr="00196EE2">
        <w:rPr>
          <w:rFonts w:ascii="Times New Roman" w:hAnsi="Times New Roman" w:cs="Times New Roman"/>
        </w:rPr>
        <w:t>Вечное</w:t>
      </w:r>
      <w:proofErr w:type="gramEnd"/>
      <w:r w:rsidRPr="00196EE2">
        <w:rPr>
          <w:rFonts w:ascii="Times New Roman" w:hAnsi="Times New Roman" w:cs="Times New Roman"/>
        </w:rPr>
        <w:t xml:space="preserve"> и пре</w:t>
      </w:r>
      <w:r>
        <w:rPr>
          <w:rFonts w:ascii="Times New Roman" w:hAnsi="Times New Roman" w:cs="Times New Roman"/>
        </w:rPr>
        <w:t>ходящее в русском консерватизме</w:t>
      </w:r>
      <w:r w:rsidRPr="00196EE2">
        <w:rPr>
          <w:rFonts w:ascii="Times New Roman" w:hAnsi="Times New Roman" w:cs="Times New Roman"/>
        </w:rPr>
        <w:t>… С. 219-220.</w:t>
      </w:r>
    </w:p>
  </w:footnote>
  <w:footnote w:id="68">
    <w:p w:rsidR="00B52F1F" w:rsidRPr="00196EE2" w:rsidRDefault="00B52F1F" w:rsidP="00196EE2">
      <w:pPr>
        <w:jc w:val="both"/>
        <w:rPr>
          <w:rFonts w:ascii="Times New Roman" w:hAnsi="Times New Roman" w:cs="Times New Roman"/>
          <w:sz w:val="20"/>
          <w:szCs w:val="20"/>
        </w:rPr>
      </w:pPr>
      <w:r w:rsidRPr="00196EE2">
        <w:rPr>
          <w:rStyle w:val="a9"/>
          <w:rFonts w:ascii="Times New Roman" w:hAnsi="Times New Roman" w:cs="Times New Roman"/>
          <w:sz w:val="20"/>
          <w:szCs w:val="20"/>
        </w:rPr>
        <w:footnoteRef/>
      </w:r>
      <w:r w:rsidRPr="00196EE2">
        <w:rPr>
          <w:rFonts w:ascii="Times New Roman" w:hAnsi="Times New Roman" w:cs="Times New Roman"/>
          <w:sz w:val="20"/>
          <w:szCs w:val="20"/>
        </w:rPr>
        <w:t xml:space="preserve"> Герцен А.И. Соч. в 2 т. М.: Мысль, 1989. Т. 2. С. 544.</w:t>
      </w:r>
    </w:p>
  </w:footnote>
  <w:footnote w:id="69">
    <w:p w:rsidR="00B52F1F" w:rsidRPr="00196EE2" w:rsidRDefault="00B52F1F" w:rsidP="00196EE2">
      <w:pPr>
        <w:pStyle w:val="a7"/>
        <w:jc w:val="both"/>
        <w:rPr>
          <w:rFonts w:ascii="Times New Roman" w:hAnsi="Times New Roman" w:cs="Times New Roman"/>
        </w:rPr>
      </w:pPr>
      <w:r w:rsidRPr="00196EE2">
        <w:rPr>
          <w:rStyle w:val="a9"/>
          <w:rFonts w:ascii="Times New Roman" w:hAnsi="Times New Roman" w:cs="Times New Roman"/>
        </w:rPr>
        <w:footnoteRef/>
      </w:r>
      <w:r w:rsidRPr="00196EE2">
        <w:rPr>
          <w:rFonts w:ascii="Times New Roman" w:hAnsi="Times New Roman" w:cs="Times New Roman"/>
        </w:rPr>
        <w:t xml:space="preserve"> Катков М.Н. Имперское слово. М.: Москва, 2002. С. 380-403.</w:t>
      </w:r>
    </w:p>
  </w:footnote>
  <w:footnote w:id="70">
    <w:p w:rsidR="00B52F1F" w:rsidRDefault="00B52F1F" w:rsidP="00196EE2">
      <w:pPr>
        <w:pStyle w:val="a7"/>
        <w:jc w:val="both"/>
      </w:pPr>
      <w:r w:rsidRPr="00196EE2">
        <w:rPr>
          <w:rStyle w:val="a9"/>
          <w:rFonts w:ascii="Times New Roman" w:hAnsi="Times New Roman" w:cs="Times New Roman"/>
        </w:rPr>
        <w:footnoteRef/>
      </w:r>
      <w:r>
        <w:rPr>
          <w:rFonts w:ascii="Times New Roman" w:hAnsi="Times New Roman" w:cs="Times New Roman"/>
        </w:rPr>
        <w:t xml:space="preserve"> Поляков Л.</w:t>
      </w:r>
      <w:r w:rsidRPr="00196EE2">
        <w:rPr>
          <w:rFonts w:ascii="Times New Roman" w:hAnsi="Times New Roman" w:cs="Times New Roman"/>
        </w:rPr>
        <w:t xml:space="preserve">В. К изучению российского консерватизма: история и метод // </w:t>
      </w:r>
      <w:proofErr w:type="spellStart"/>
      <w:r w:rsidRPr="00196EE2">
        <w:rPr>
          <w:rFonts w:ascii="Times New Roman" w:hAnsi="Times New Roman" w:cs="Times New Roman"/>
        </w:rPr>
        <w:t>Полития</w:t>
      </w:r>
      <w:proofErr w:type="spellEnd"/>
      <w:r w:rsidRPr="00196EE2">
        <w:rPr>
          <w:rFonts w:ascii="Times New Roman" w:hAnsi="Times New Roman" w:cs="Times New Roman"/>
        </w:rPr>
        <w:t>. 2012. №4. С. 36.</w:t>
      </w:r>
    </w:p>
  </w:footnote>
  <w:footnote w:id="71">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Баранов Н. Консерватизм в России // Персональный сайт Николая Баранова [Электронный ресурс]. Режим доступа: </w:t>
      </w:r>
      <w:hyperlink r:id="rId13" w:history="1">
        <w:r w:rsidRPr="00B06EE0">
          <w:rPr>
            <w:rStyle w:val="ab"/>
            <w:rFonts w:ascii="Times New Roman" w:hAnsi="Times New Roman" w:cs="Times New Roman"/>
          </w:rPr>
          <w:t>https://nicbar.ru/politology/study/kurs-politicheskie-ideologii/161-lektsiya-5-konservatizm-v-rossii</w:t>
        </w:r>
      </w:hyperlink>
      <w:r w:rsidRPr="00B06EE0">
        <w:rPr>
          <w:rFonts w:ascii="Times New Roman" w:hAnsi="Times New Roman" w:cs="Times New Roman"/>
        </w:rPr>
        <w:t xml:space="preserve"> (дата обращения: 27.02.2019).</w:t>
      </w:r>
    </w:p>
  </w:footnote>
  <w:footnote w:id="72">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Там же.</w:t>
      </w:r>
    </w:p>
  </w:footnote>
  <w:footnote w:id="73">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Там же.</w:t>
      </w:r>
    </w:p>
  </w:footnote>
  <w:footnote w:id="74">
    <w:p w:rsidR="00B52F1F" w:rsidRDefault="00B52F1F" w:rsidP="00B06EE0">
      <w:pPr>
        <w:pStyle w:val="a7"/>
        <w:jc w:val="both"/>
      </w:pPr>
      <w:r w:rsidRPr="00B06EE0">
        <w:rPr>
          <w:rStyle w:val="a9"/>
          <w:rFonts w:ascii="Times New Roman" w:hAnsi="Times New Roman" w:cs="Times New Roman"/>
        </w:rPr>
        <w:footnoteRef/>
      </w:r>
      <w:r w:rsidRPr="00B06EE0">
        <w:rPr>
          <w:rFonts w:ascii="Times New Roman" w:hAnsi="Times New Roman" w:cs="Times New Roman"/>
        </w:rPr>
        <w:t xml:space="preserve"> Там же.</w:t>
      </w:r>
    </w:p>
  </w:footnote>
  <w:footnote w:id="75">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Там же.</w:t>
      </w:r>
    </w:p>
  </w:footnote>
  <w:footnote w:id="76">
    <w:p w:rsidR="00B52F1F" w:rsidRPr="00B06EE0" w:rsidRDefault="00B52F1F" w:rsidP="00B06EE0">
      <w:pPr>
        <w:autoSpaceDE w:val="0"/>
        <w:autoSpaceDN w:val="0"/>
        <w:adjustRightInd w:val="0"/>
        <w:jc w:val="both"/>
        <w:rPr>
          <w:rFonts w:ascii="Times New Roman" w:hAnsi="Times New Roman" w:cs="Times New Roman"/>
          <w:sz w:val="20"/>
          <w:szCs w:val="20"/>
        </w:rPr>
      </w:pPr>
      <w:r w:rsidRPr="00B06EE0">
        <w:rPr>
          <w:rStyle w:val="a9"/>
          <w:rFonts w:ascii="Times New Roman" w:hAnsi="Times New Roman" w:cs="Times New Roman"/>
          <w:sz w:val="20"/>
          <w:szCs w:val="20"/>
        </w:rPr>
        <w:footnoteRef/>
      </w:r>
      <w:r>
        <w:rPr>
          <w:rFonts w:ascii="Times New Roman" w:hAnsi="Times New Roman" w:cs="Times New Roman"/>
          <w:sz w:val="20"/>
          <w:szCs w:val="20"/>
        </w:rPr>
        <w:t xml:space="preserve"> Поляков Л.</w:t>
      </w:r>
      <w:r w:rsidRPr="00B06EE0">
        <w:rPr>
          <w:rFonts w:ascii="Times New Roman" w:hAnsi="Times New Roman" w:cs="Times New Roman"/>
          <w:sz w:val="20"/>
          <w:szCs w:val="20"/>
        </w:rPr>
        <w:t xml:space="preserve">В. Российский консерватизм: вызовы и </w:t>
      </w:r>
      <w:r>
        <w:rPr>
          <w:rFonts w:ascii="Times New Roman" w:hAnsi="Times New Roman" w:cs="Times New Roman"/>
          <w:sz w:val="20"/>
          <w:szCs w:val="20"/>
        </w:rPr>
        <w:t>ответы</w:t>
      </w:r>
      <w:r w:rsidRPr="00B06EE0">
        <w:rPr>
          <w:rFonts w:ascii="Times New Roman" w:hAnsi="Times New Roman" w:cs="Times New Roman"/>
          <w:sz w:val="20"/>
          <w:szCs w:val="20"/>
        </w:rPr>
        <w:t>… С. 4.</w:t>
      </w:r>
    </w:p>
  </w:footnote>
  <w:footnote w:id="77">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Там же. С. 5.</w:t>
      </w:r>
    </w:p>
  </w:footnote>
  <w:footnote w:id="78">
    <w:p w:rsidR="00B52F1F" w:rsidRDefault="00B52F1F" w:rsidP="00B06EE0">
      <w:pPr>
        <w:pStyle w:val="a7"/>
        <w:jc w:val="both"/>
      </w:pPr>
      <w:r w:rsidRPr="00B06EE0">
        <w:rPr>
          <w:rStyle w:val="a9"/>
          <w:rFonts w:ascii="Times New Roman" w:hAnsi="Times New Roman" w:cs="Times New Roman"/>
        </w:rPr>
        <w:footnoteRef/>
      </w:r>
      <w:r w:rsidRPr="00B06EE0">
        <w:rPr>
          <w:rFonts w:ascii="Times New Roman" w:hAnsi="Times New Roman" w:cs="Times New Roman"/>
        </w:rPr>
        <w:t xml:space="preserve"> Там же. С. 6.</w:t>
      </w:r>
    </w:p>
  </w:footnote>
  <w:footnote w:id="79">
    <w:p w:rsidR="00B52F1F" w:rsidRPr="00B06EE0"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r w:rsidRPr="00B06EE0">
        <w:rPr>
          <w:rFonts w:ascii="Times New Roman" w:hAnsi="Times New Roman" w:cs="Times New Roman"/>
        </w:rPr>
        <w:t xml:space="preserve"> Баранов Н. Консерватизм в России // Персональный сайт Николая Баранова [Электронный ресурс]. Режим доступа: </w:t>
      </w:r>
      <w:hyperlink r:id="rId14" w:history="1">
        <w:r w:rsidRPr="00B06EE0">
          <w:rPr>
            <w:rStyle w:val="ab"/>
            <w:rFonts w:ascii="Times New Roman" w:hAnsi="Times New Roman" w:cs="Times New Roman"/>
          </w:rPr>
          <w:t>https://nicbar.ru/politology/study/kurs-politicheskie-ideologii/161-lektsiya-5-konservatizm-v-rossii</w:t>
        </w:r>
      </w:hyperlink>
      <w:r w:rsidRPr="00B06EE0">
        <w:rPr>
          <w:rFonts w:ascii="Times New Roman" w:hAnsi="Times New Roman" w:cs="Times New Roman"/>
        </w:rPr>
        <w:t xml:space="preserve"> (дата обращения: 27.02.2019).</w:t>
      </w:r>
    </w:p>
  </w:footnote>
  <w:footnote w:id="80">
    <w:p w:rsidR="00B52F1F" w:rsidRPr="004B33E7" w:rsidRDefault="00B52F1F" w:rsidP="00B06EE0">
      <w:pPr>
        <w:pStyle w:val="a7"/>
        <w:jc w:val="both"/>
        <w:rPr>
          <w:rFonts w:ascii="Times New Roman" w:hAnsi="Times New Roman" w:cs="Times New Roman"/>
        </w:rPr>
      </w:pPr>
      <w:r w:rsidRPr="00B06EE0">
        <w:rPr>
          <w:rStyle w:val="a9"/>
          <w:rFonts w:ascii="Times New Roman" w:hAnsi="Times New Roman" w:cs="Times New Roman"/>
        </w:rPr>
        <w:footnoteRef/>
      </w:r>
      <w:proofErr w:type="spellStart"/>
      <w:r>
        <w:rPr>
          <w:rFonts w:ascii="Times New Roman" w:hAnsi="Times New Roman" w:cs="Times New Roman"/>
        </w:rPr>
        <w:t>Мельвиль</w:t>
      </w:r>
      <w:proofErr w:type="spellEnd"/>
      <w:r>
        <w:rPr>
          <w:rFonts w:ascii="Times New Roman" w:hAnsi="Times New Roman" w:cs="Times New Roman"/>
        </w:rPr>
        <w:t xml:space="preserve"> А.</w:t>
      </w:r>
      <w:r w:rsidRPr="00B06EE0">
        <w:rPr>
          <w:rFonts w:ascii="Times New Roman" w:hAnsi="Times New Roman" w:cs="Times New Roman"/>
        </w:rPr>
        <w:t xml:space="preserve">Ю. </w:t>
      </w:r>
      <w:proofErr w:type="spellStart"/>
      <w:r w:rsidRPr="00B06EE0">
        <w:rPr>
          <w:rFonts w:ascii="Times New Roman" w:hAnsi="Times New Roman" w:cs="Times New Roman"/>
        </w:rPr>
        <w:t>Неоконсервативный</w:t>
      </w:r>
      <w:proofErr w:type="spellEnd"/>
      <w:r w:rsidRPr="00B06EE0">
        <w:rPr>
          <w:rFonts w:ascii="Times New Roman" w:hAnsi="Times New Roman" w:cs="Times New Roman"/>
        </w:rPr>
        <w:t xml:space="preserve"> консенсус в России? Основные компоненты, факторы </w:t>
      </w:r>
      <w:proofErr w:type="spellStart"/>
      <w:r w:rsidRPr="00B06EE0">
        <w:rPr>
          <w:rFonts w:ascii="Times New Roman" w:hAnsi="Times New Roman" w:cs="Times New Roman"/>
        </w:rPr>
        <w:t>устойчивости</w:t>
      </w:r>
      <w:proofErr w:type="spellEnd"/>
      <w:r w:rsidRPr="00B06EE0">
        <w:rPr>
          <w:rFonts w:ascii="Times New Roman" w:hAnsi="Times New Roman" w:cs="Times New Roman"/>
        </w:rPr>
        <w:t xml:space="preserve">, потенциал эрозии // </w:t>
      </w:r>
      <w:proofErr w:type="spellStart"/>
      <w:r w:rsidRPr="00B06EE0">
        <w:rPr>
          <w:rFonts w:ascii="Times New Roman" w:hAnsi="Times New Roman" w:cs="Times New Roman"/>
        </w:rPr>
        <w:t>Полития</w:t>
      </w:r>
      <w:proofErr w:type="spellEnd"/>
      <w:r w:rsidRPr="00B06EE0">
        <w:rPr>
          <w:rFonts w:ascii="Times New Roman" w:hAnsi="Times New Roman" w:cs="Times New Roman"/>
        </w:rPr>
        <w:t>. 2017. № 1. С. 31-32.</w:t>
      </w:r>
    </w:p>
  </w:footnote>
  <w:footnote w:id="81">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Pr>
          <w:rFonts w:ascii="Times New Roman" w:hAnsi="Times New Roman" w:cs="Times New Roman"/>
        </w:rPr>
        <w:t xml:space="preserve"> </w:t>
      </w:r>
      <w:proofErr w:type="spellStart"/>
      <w:r w:rsidRPr="00E55782">
        <w:rPr>
          <w:rFonts w:ascii="Times New Roman" w:hAnsi="Times New Roman" w:cs="Times New Roman"/>
        </w:rPr>
        <w:t>Оукшот</w:t>
      </w:r>
      <w:proofErr w:type="spellEnd"/>
      <w:r w:rsidRPr="00E55782">
        <w:rPr>
          <w:rFonts w:ascii="Times New Roman" w:hAnsi="Times New Roman" w:cs="Times New Roman"/>
        </w:rPr>
        <w:t xml:space="preserve"> М. Рационализм в политике и другие статьи / Пер. с англ. И.И. </w:t>
      </w:r>
      <w:proofErr w:type="spellStart"/>
      <w:r w:rsidRPr="00E55782">
        <w:rPr>
          <w:rFonts w:ascii="Times New Roman" w:hAnsi="Times New Roman" w:cs="Times New Roman"/>
        </w:rPr>
        <w:t>Мюрберг</w:t>
      </w:r>
      <w:proofErr w:type="spellEnd"/>
      <w:r w:rsidRPr="00E55782">
        <w:rPr>
          <w:rFonts w:ascii="Times New Roman" w:hAnsi="Times New Roman" w:cs="Times New Roman"/>
        </w:rPr>
        <w:t>, Е.В. Косиловой, Ю.А. Никифорова, О.В. Артемьевой. М.: Идея-Пресс, 2002.  С. 64.</w:t>
      </w:r>
    </w:p>
  </w:footnote>
  <w:footnote w:id="82">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sidRPr="00E55782">
        <w:rPr>
          <w:rFonts w:ascii="Times New Roman" w:hAnsi="Times New Roman" w:cs="Times New Roman"/>
        </w:rPr>
        <w:t xml:space="preserve"> Там же. С. 87.</w:t>
      </w:r>
    </w:p>
  </w:footnote>
  <w:footnote w:id="83">
    <w:p w:rsidR="00B52F1F" w:rsidRDefault="00B52F1F" w:rsidP="00E55782">
      <w:pPr>
        <w:pStyle w:val="a7"/>
        <w:jc w:val="both"/>
      </w:pPr>
      <w:r w:rsidRPr="00E55782">
        <w:rPr>
          <w:rStyle w:val="a9"/>
          <w:rFonts w:ascii="Times New Roman" w:hAnsi="Times New Roman" w:cs="Times New Roman"/>
        </w:rPr>
        <w:footnoteRef/>
      </w:r>
      <w:r w:rsidRPr="00E55782">
        <w:rPr>
          <w:rFonts w:ascii="Times New Roman" w:hAnsi="Times New Roman" w:cs="Times New Roman"/>
        </w:rPr>
        <w:t xml:space="preserve"> Там же. С. 85.</w:t>
      </w:r>
    </w:p>
  </w:footnote>
  <w:footnote w:id="84">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Pr>
          <w:rFonts w:ascii="Times New Roman" w:hAnsi="Times New Roman" w:cs="Times New Roman"/>
        </w:rPr>
        <w:t xml:space="preserve"> </w:t>
      </w:r>
      <w:proofErr w:type="spellStart"/>
      <w:r w:rsidRPr="00E55782">
        <w:rPr>
          <w:rFonts w:ascii="Times New Roman" w:hAnsi="Times New Roman" w:cs="Times New Roman"/>
        </w:rPr>
        <w:t>Хиршман</w:t>
      </w:r>
      <w:proofErr w:type="spellEnd"/>
      <w:r w:rsidRPr="00E55782">
        <w:rPr>
          <w:rFonts w:ascii="Times New Roman" w:hAnsi="Times New Roman" w:cs="Times New Roman"/>
        </w:rPr>
        <w:t xml:space="preserve"> А. Риторика реакции: извращение, тщетность, опасность. [Текс</w:t>
      </w:r>
      <w:r>
        <w:rPr>
          <w:rFonts w:ascii="Times New Roman" w:hAnsi="Times New Roman" w:cs="Times New Roman"/>
        </w:rPr>
        <w:t xml:space="preserve">т] / пер. с англ. Д.А. </w:t>
      </w:r>
      <w:proofErr w:type="spellStart"/>
      <w:r>
        <w:rPr>
          <w:rFonts w:ascii="Times New Roman" w:hAnsi="Times New Roman" w:cs="Times New Roman"/>
        </w:rPr>
        <w:t>Узланера</w:t>
      </w:r>
      <w:proofErr w:type="spellEnd"/>
      <w:r w:rsidRPr="00E55782">
        <w:rPr>
          <w:rFonts w:ascii="Times New Roman" w:hAnsi="Times New Roman" w:cs="Times New Roman"/>
        </w:rPr>
        <w:t xml:space="preserve">; </w:t>
      </w:r>
      <w:proofErr w:type="spellStart"/>
      <w:r w:rsidRPr="00E55782">
        <w:rPr>
          <w:rFonts w:ascii="Times New Roman" w:hAnsi="Times New Roman" w:cs="Times New Roman"/>
        </w:rPr>
        <w:t>Гос</w:t>
      </w:r>
      <w:proofErr w:type="spellEnd"/>
      <w:r w:rsidRPr="00E55782">
        <w:rPr>
          <w:rFonts w:ascii="Times New Roman" w:hAnsi="Times New Roman" w:cs="Times New Roman"/>
        </w:rPr>
        <w:t>. ун-т – Высшая школа экономики. – М.: Изд. дом Гос. ун-та  - Высшей школы экономики, 2010. С. 13-15.</w:t>
      </w:r>
    </w:p>
  </w:footnote>
  <w:footnote w:id="85">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Pr>
          <w:rFonts w:ascii="Times New Roman" w:hAnsi="Times New Roman" w:cs="Times New Roman"/>
        </w:rPr>
        <w:t xml:space="preserve"> Там же. С. 20-21.</w:t>
      </w:r>
    </w:p>
  </w:footnote>
  <w:footnote w:id="86">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sidRPr="00E55782">
        <w:rPr>
          <w:rFonts w:ascii="Times New Roman" w:hAnsi="Times New Roman" w:cs="Times New Roman"/>
        </w:rPr>
        <w:t xml:space="preserve"> Там же. С. 81-82.</w:t>
      </w:r>
    </w:p>
  </w:footnote>
  <w:footnote w:id="87">
    <w:p w:rsidR="00B52F1F" w:rsidRPr="00E55782" w:rsidRDefault="00B52F1F" w:rsidP="00E55782">
      <w:pPr>
        <w:pStyle w:val="a7"/>
        <w:jc w:val="both"/>
        <w:rPr>
          <w:rFonts w:ascii="Times New Roman" w:hAnsi="Times New Roman" w:cs="Times New Roman"/>
        </w:rPr>
      </w:pPr>
      <w:r w:rsidRPr="00E55782">
        <w:rPr>
          <w:rStyle w:val="a9"/>
          <w:rFonts w:ascii="Times New Roman" w:hAnsi="Times New Roman" w:cs="Times New Roman"/>
        </w:rPr>
        <w:footnoteRef/>
      </w:r>
      <w:r w:rsidRPr="00E55782">
        <w:rPr>
          <w:rFonts w:ascii="Times New Roman" w:hAnsi="Times New Roman" w:cs="Times New Roman"/>
        </w:rPr>
        <w:t xml:space="preserve"> Там же. С. 92. </w:t>
      </w:r>
    </w:p>
  </w:footnote>
  <w:footnote w:id="88">
    <w:p w:rsidR="00B52F1F" w:rsidRPr="007924D7" w:rsidRDefault="00B52F1F" w:rsidP="00EC2959">
      <w:pPr>
        <w:pStyle w:val="a7"/>
        <w:jc w:val="both"/>
        <w:rPr>
          <w:rFonts w:ascii="Times New Roman" w:hAnsi="Times New Roman" w:cs="Times New Roman"/>
        </w:rPr>
      </w:pPr>
      <w:r w:rsidRPr="007924D7">
        <w:rPr>
          <w:rStyle w:val="a9"/>
          <w:rFonts w:ascii="Times New Roman" w:hAnsi="Times New Roman" w:cs="Times New Roman"/>
        </w:rPr>
        <w:footnoteRef/>
      </w:r>
      <w:r w:rsidRPr="007924D7">
        <w:rPr>
          <w:rFonts w:ascii="Times New Roman" w:hAnsi="Times New Roman" w:cs="Times New Roman"/>
        </w:rPr>
        <w:t xml:space="preserve"> Конституция РФ. </w:t>
      </w:r>
      <w:r w:rsidRPr="007924D7">
        <w:rPr>
          <w:rFonts w:ascii="Times New Roman" w:hAnsi="Times New Roman" w:cs="Times New Roman"/>
          <w:lang w:val="en-GB"/>
        </w:rPr>
        <w:t>URL</w:t>
      </w:r>
      <w:r w:rsidRPr="007924D7">
        <w:rPr>
          <w:rFonts w:ascii="Times New Roman" w:hAnsi="Times New Roman" w:cs="Times New Roman"/>
        </w:rPr>
        <w:t xml:space="preserve">: </w:t>
      </w:r>
      <w:hyperlink r:id="rId15" w:history="1">
        <w:r w:rsidRPr="007924D7">
          <w:rPr>
            <w:rStyle w:val="ab"/>
            <w:rFonts w:ascii="Times New Roman" w:hAnsi="Times New Roman" w:cs="Times New Roman"/>
            <w:lang w:val="en-US"/>
          </w:rPr>
          <w:t>http</w:t>
        </w:r>
        <w:r w:rsidRPr="007924D7">
          <w:rPr>
            <w:rStyle w:val="ab"/>
            <w:rFonts w:ascii="Times New Roman" w:hAnsi="Times New Roman" w:cs="Times New Roman"/>
          </w:rPr>
          <w:t>://</w:t>
        </w:r>
        <w:r w:rsidRPr="007924D7">
          <w:rPr>
            <w:rStyle w:val="ab"/>
            <w:rFonts w:ascii="Times New Roman" w:hAnsi="Times New Roman" w:cs="Times New Roman"/>
            <w:lang w:val="en-US"/>
          </w:rPr>
          <w:t>www</w:t>
        </w:r>
        <w:r w:rsidRPr="007924D7">
          <w:rPr>
            <w:rStyle w:val="ab"/>
            <w:rFonts w:ascii="Times New Roman" w:hAnsi="Times New Roman" w:cs="Times New Roman"/>
          </w:rPr>
          <w:t>.</w:t>
        </w:r>
        <w:r w:rsidRPr="007924D7">
          <w:rPr>
            <w:rStyle w:val="ab"/>
            <w:rFonts w:ascii="Times New Roman" w:hAnsi="Times New Roman" w:cs="Times New Roman"/>
            <w:lang w:val="en-US"/>
          </w:rPr>
          <w:t>constitution</w:t>
        </w:r>
        <w:r w:rsidRPr="007924D7">
          <w:rPr>
            <w:rStyle w:val="ab"/>
            <w:rFonts w:ascii="Times New Roman" w:hAnsi="Times New Roman" w:cs="Times New Roman"/>
          </w:rPr>
          <w:t>.</w:t>
        </w:r>
        <w:proofErr w:type="spellStart"/>
        <w:r w:rsidRPr="007924D7">
          <w:rPr>
            <w:rStyle w:val="ab"/>
            <w:rFonts w:ascii="Times New Roman" w:hAnsi="Times New Roman" w:cs="Times New Roman"/>
            <w:lang w:val="en-US"/>
          </w:rPr>
          <w:t>ru</w:t>
        </w:r>
        <w:proofErr w:type="spellEnd"/>
        <w:r w:rsidRPr="007924D7">
          <w:rPr>
            <w:rStyle w:val="ab"/>
            <w:rFonts w:ascii="Times New Roman" w:hAnsi="Times New Roman" w:cs="Times New Roman"/>
          </w:rPr>
          <w:t>/10003000/10003000-6.</w:t>
        </w:r>
        <w:proofErr w:type="spellStart"/>
        <w:r w:rsidRPr="007924D7">
          <w:rPr>
            <w:rStyle w:val="ab"/>
            <w:rFonts w:ascii="Times New Roman" w:hAnsi="Times New Roman" w:cs="Times New Roman"/>
            <w:lang w:val="en-US"/>
          </w:rPr>
          <w:t>htm</w:t>
        </w:r>
        <w:proofErr w:type="spellEnd"/>
      </w:hyperlink>
      <w:r w:rsidRPr="007924D7">
        <w:rPr>
          <w:rFonts w:ascii="Times New Roman" w:hAnsi="Times New Roman" w:cs="Times New Roman"/>
        </w:rPr>
        <w:t xml:space="preserve"> (дата обращения: 03.10.2019).</w:t>
      </w:r>
    </w:p>
  </w:footnote>
  <w:footnote w:id="89">
    <w:p w:rsidR="00B52F1F" w:rsidRPr="00B92912" w:rsidRDefault="00B52F1F" w:rsidP="00B92912">
      <w:pPr>
        <w:pStyle w:val="a7"/>
        <w:jc w:val="both"/>
        <w:rPr>
          <w:rFonts w:ascii="Times New Roman" w:hAnsi="Times New Roman" w:cs="Times New Roman"/>
        </w:rPr>
      </w:pPr>
      <w:r w:rsidRPr="00B92912">
        <w:rPr>
          <w:rStyle w:val="a9"/>
          <w:rFonts w:ascii="Times New Roman" w:hAnsi="Times New Roman" w:cs="Times New Roman"/>
        </w:rPr>
        <w:footnoteRef/>
      </w:r>
      <w:r>
        <w:rPr>
          <w:rFonts w:ascii="Times New Roman" w:hAnsi="Times New Roman" w:cs="Times New Roman"/>
        </w:rPr>
        <w:t xml:space="preserve"> </w:t>
      </w:r>
      <w:proofErr w:type="spellStart"/>
      <w:r w:rsidRPr="00B92912">
        <w:rPr>
          <w:rFonts w:ascii="Times New Roman" w:hAnsi="Times New Roman" w:cs="Times New Roman"/>
        </w:rPr>
        <w:t>Калюков</w:t>
      </w:r>
      <w:proofErr w:type="spellEnd"/>
      <w:r w:rsidRPr="00B92912">
        <w:rPr>
          <w:rFonts w:ascii="Times New Roman" w:hAnsi="Times New Roman" w:cs="Times New Roman"/>
        </w:rPr>
        <w:t xml:space="preserve"> Е., Немченко И. Демографический срыв. Почему рождаемость в России падает, несмотря на усилия правительства // </w:t>
      </w:r>
      <w:proofErr w:type="spellStart"/>
      <w:r w:rsidRPr="00B92912">
        <w:rPr>
          <w:rFonts w:ascii="Times New Roman" w:hAnsi="Times New Roman" w:cs="Times New Roman"/>
          <w:lang w:val="en-GB"/>
        </w:rPr>
        <w:t>rbc</w:t>
      </w:r>
      <w:proofErr w:type="spellEnd"/>
      <w:r w:rsidRPr="00B92912">
        <w:rPr>
          <w:rFonts w:ascii="Times New Roman" w:hAnsi="Times New Roman" w:cs="Times New Roman"/>
        </w:rPr>
        <w:t>.</w:t>
      </w:r>
      <w:proofErr w:type="spellStart"/>
      <w:r w:rsidRPr="00B92912">
        <w:rPr>
          <w:rFonts w:ascii="Times New Roman" w:hAnsi="Times New Roman" w:cs="Times New Roman"/>
          <w:lang w:val="en-GB"/>
        </w:rPr>
        <w:t>ru</w:t>
      </w:r>
      <w:proofErr w:type="spellEnd"/>
      <w:r w:rsidRPr="00B92912">
        <w:rPr>
          <w:rFonts w:ascii="Times New Roman" w:hAnsi="Times New Roman" w:cs="Times New Roman"/>
        </w:rPr>
        <w:t xml:space="preserve"> [Электронный ресурс]. Режим доступа: </w:t>
      </w:r>
      <w:hyperlink r:id="rId16" w:history="1">
        <w:r w:rsidRPr="00B92912">
          <w:rPr>
            <w:rStyle w:val="ab"/>
            <w:rFonts w:ascii="Times New Roman" w:hAnsi="Times New Roman" w:cs="Times New Roman"/>
          </w:rPr>
          <w:t>https://www.rbc.ru/newspaper/2018/01/30/5a6ef6f59a7947507175ce75</w:t>
        </w:r>
      </w:hyperlink>
      <w:r w:rsidRPr="00B92912">
        <w:rPr>
          <w:rFonts w:ascii="Times New Roman" w:hAnsi="Times New Roman" w:cs="Times New Roman"/>
        </w:rPr>
        <w:t xml:space="preserve"> (дата обращения: 01.10.2019).</w:t>
      </w:r>
    </w:p>
  </w:footnote>
  <w:footnote w:id="90">
    <w:p w:rsidR="00B52F1F" w:rsidRPr="00B92912" w:rsidRDefault="00B52F1F" w:rsidP="00B92912">
      <w:pPr>
        <w:jc w:val="both"/>
        <w:rPr>
          <w:rFonts w:ascii="Times New Roman" w:hAnsi="Times New Roman" w:cs="Times New Roman"/>
          <w:sz w:val="20"/>
          <w:szCs w:val="20"/>
        </w:rPr>
      </w:pPr>
      <w:r w:rsidRPr="00B92912">
        <w:rPr>
          <w:rStyle w:val="a9"/>
          <w:rFonts w:ascii="Times New Roman" w:hAnsi="Times New Roman" w:cs="Times New Roman"/>
          <w:sz w:val="20"/>
          <w:szCs w:val="20"/>
        </w:rPr>
        <w:footnoteRef/>
      </w:r>
      <w:r w:rsidRPr="00B92912">
        <w:rPr>
          <w:rFonts w:ascii="Times New Roman" w:hAnsi="Times New Roman" w:cs="Times New Roman"/>
          <w:sz w:val="20"/>
          <w:szCs w:val="20"/>
        </w:rPr>
        <w:t xml:space="preserve"> Послание Федеральному Собранию Российской Федерации. </w:t>
      </w:r>
      <w:r w:rsidRPr="00B92912">
        <w:rPr>
          <w:rFonts w:ascii="Times New Roman" w:hAnsi="Times New Roman" w:cs="Times New Roman"/>
          <w:sz w:val="20"/>
          <w:szCs w:val="20"/>
          <w:lang w:val="en-GB"/>
        </w:rPr>
        <w:t>Kremlin</w:t>
      </w:r>
      <w:r w:rsidRPr="00B92912">
        <w:rPr>
          <w:rFonts w:ascii="Times New Roman" w:hAnsi="Times New Roman" w:cs="Times New Roman"/>
          <w:sz w:val="20"/>
          <w:szCs w:val="20"/>
        </w:rPr>
        <w:t>.</w:t>
      </w:r>
      <w:proofErr w:type="spellStart"/>
      <w:r w:rsidRPr="00B92912">
        <w:rPr>
          <w:rFonts w:ascii="Times New Roman" w:hAnsi="Times New Roman" w:cs="Times New Roman"/>
          <w:sz w:val="20"/>
          <w:szCs w:val="20"/>
          <w:lang w:val="en-GB"/>
        </w:rPr>
        <w:t>ru</w:t>
      </w:r>
      <w:proofErr w:type="spellEnd"/>
      <w:r w:rsidRPr="00B92912">
        <w:rPr>
          <w:rFonts w:ascii="Times New Roman" w:hAnsi="Times New Roman" w:cs="Times New Roman"/>
          <w:sz w:val="20"/>
          <w:szCs w:val="20"/>
        </w:rPr>
        <w:t xml:space="preserve">. Режим доступа: </w:t>
      </w:r>
      <w:hyperlink r:id="rId17" w:history="1">
        <w:r w:rsidRPr="00B92912">
          <w:rPr>
            <w:rStyle w:val="ab"/>
            <w:rFonts w:ascii="Times New Roman" w:hAnsi="Times New Roman" w:cs="Times New Roman"/>
            <w:sz w:val="20"/>
            <w:szCs w:val="20"/>
          </w:rPr>
          <w:t>http://kremlin.ru/events/president/transcripts/21480</w:t>
        </w:r>
      </w:hyperlink>
      <w:r w:rsidRPr="00B92912">
        <w:rPr>
          <w:rFonts w:ascii="Times New Roman" w:hAnsi="Times New Roman" w:cs="Times New Roman"/>
          <w:sz w:val="20"/>
          <w:szCs w:val="20"/>
        </w:rPr>
        <w:t xml:space="preserve"> (дата обращения: 25.06.2019)</w:t>
      </w:r>
    </w:p>
  </w:footnote>
  <w:footnote w:id="91">
    <w:p w:rsidR="00B52F1F" w:rsidRPr="005426DB" w:rsidRDefault="00B52F1F" w:rsidP="005426DB">
      <w:pPr>
        <w:jc w:val="both"/>
        <w:rPr>
          <w:rFonts w:ascii="Times New Roman" w:hAnsi="Times New Roman" w:cs="Times New Roman"/>
          <w:sz w:val="20"/>
          <w:szCs w:val="20"/>
        </w:rPr>
      </w:pPr>
      <w:r w:rsidRPr="005426DB">
        <w:rPr>
          <w:rStyle w:val="a9"/>
          <w:rFonts w:ascii="Times New Roman" w:hAnsi="Times New Roman" w:cs="Times New Roman"/>
          <w:sz w:val="20"/>
          <w:szCs w:val="20"/>
        </w:rPr>
        <w:footnoteRef/>
      </w:r>
      <w:r w:rsidRPr="005426DB">
        <w:rPr>
          <w:rFonts w:ascii="Times New Roman" w:hAnsi="Times New Roman" w:cs="Times New Roman"/>
          <w:sz w:val="20"/>
          <w:szCs w:val="20"/>
        </w:rPr>
        <w:t xml:space="preserve"> Послание Федеральному Собранию. </w:t>
      </w:r>
      <w:r w:rsidRPr="005426DB">
        <w:rPr>
          <w:rFonts w:ascii="Times New Roman" w:hAnsi="Times New Roman" w:cs="Times New Roman"/>
          <w:sz w:val="20"/>
          <w:szCs w:val="20"/>
          <w:lang w:val="en-GB"/>
        </w:rPr>
        <w:t>Kremlin</w:t>
      </w:r>
      <w:r w:rsidRPr="005426DB">
        <w:rPr>
          <w:rFonts w:ascii="Times New Roman" w:hAnsi="Times New Roman" w:cs="Times New Roman"/>
          <w:sz w:val="20"/>
          <w:szCs w:val="20"/>
        </w:rPr>
        <w:t>.</w:t>
      </w:r>
      <w:proofErr w:type="spellStart"/>
      <w:r w:rsidRPr="005426DB">
        <w:rPr>
          <w:rFonts w:ascii="Times New Roman" w:hAnsi="Times New Roman" w:cs="Times New Roman"/>
          <w:sz w:val="20"/>
          <w:szCs w:val="20"/>
          <w:lang w:val="en-GB"/>
        </w:rPr>
        <w:t>ru</w:t>
      </w:r>
      <w:proofErr w:type="spellEnd"/>
      <w:r w:rsidRPr="005426DB">
        <w:rPr>
          <w:rFonts w:ascii="Times New Roman" w:hAnsi="Times New Roman" w:cs="Times New Roman"/>
          <w:sz w:val="20"/>
          <w:szCs w:val="20"/>
        </w:rPr>
        <w:t xml:space="preserve">. Режим доступа: </w:t>
      </w:r>
      <w:hyperlink r:id="rId18" w:history="1">
        <w:r w:rsidRPr="005426DB">
          <w:rPr>
            <w:rStyle w:val="ab"/>
            <w:rFonts w:ascii="Times New Roman" w:hAnsi="Times New Roman" w:cs="Times New Roman"/>
            <w:sz w:val="20"/>
            <w:szCs w:val="20"/>
          </w:rPr>
          <w:t>http://kremlin.ru/events/president/news/38727</w:t>
        </w:r>
      </w:hyperlink>
      <w:r w:rsidRPr="005426DB">
        <w:rPr>
          <w:rFonts w:ascii="Times New Roman" w:hAnsi="Times New Roman" w:cs="Times New Roman"/>
          <w:sz w:val="20"/>
          <w:szCs w:val="20"/>
        </w:rPr>
        <w:t xml:space="preserve"> (дата обращения: 25.06.2019)</w:t>
      </w:r>
    </w:p>
  </w:footnote>
  <w:footnote w:id="92">
    <w:p w:rsidR="00B52F1F" w:rsidRPr="005426DB" w:rsidRDefault="00B52F1F" w:rsidP="005426DB">
      <w:pPr>
        <w:pStyle w:val="a7"/>
        <w:jc w:val="both"/>
        <w:rPr>
          <w:rFonts w:ascii="Times New Roman" w:hAnsi="Times New Roman" w:cs="Times New Roman"/>
        </w:rPr>
      </w:pPr>
      <w:r w:rsidRPr="005426DB">
        <w:rPr>
          <w:rStyle w:val="a9"/>
          <w:rFonts w:ascii="Times New Roman" w:hAnsi="Times New Roman" w:cs="Times New Roman"/>
        </w:rPr>
        <w:footnoteRef/>
      </w:r>
      <w:r w:rsidRPr="005426DB">
        <w:rPr>
          <w:rFonts w:ascii="Times New Roman" w:hAnsi="Times New Roman" w:cs="Times New Roman"/>
        </w:rPr>
        <w:t xml:space="preserve"> Послание Федеральному Собранию. </w:t>
      </w:r>
      <w:r w:rsidRPr="005426DB">
        <w:rPr>
          <w:rFonts w:ascii="Times New Roman" w:hAnsi="Times New Roman" w:cs="Times New Roman"/>
          <w:lang w:val="en-GB"/>
        </w:rPr>
        <w:t>Kremlin</w:t>
      </w:r>
      <w:r w:rsidRPr="005426DB">
        <w:rPr>
          <w:rFonts w:ascii="Times New Roman" w:hAnsi="Times New Roman" w:cs="Times New Roman"/>
        </w:rPr>
        <w:t>.</w:t>
      </w:r>
      <w:proofErr w:type="spellStart"/>
      <w:r w:rsidRPr="005426DB">
        <w:rPr>
          <w:rFonts w:ascii="Times New Roman" w:hAnsi="Times New Roman" w:cs="Times New Roman"/>
          <w:lang w:val="en-GB"/>
        </w:rPr>
        <w:t>ru</w:t>
      </w:r>
      <w:proofErr w:type="spellEnd"/>
      <w:r w:rsidRPr="005426DB">
        <w:rPr>
          <w:rFonts w:ascii="Times New Roman" w:hAnsi="Times New Roman" w:cs="Times New Roman"/>
        </w:rPr>
        <w:t xml:space="preserve">. Режим доступа: </w:t>
      </w:r>
      <w:hyperlink r:id="rId19" w:history="1">
        <w:r w:rsidRPr="005426DB">
          <w:rPr>
            <w:rStyle w:val="ab"/>
            <w:rFonts w:ascii="Times New Roman" w:hAnsi="Times New Roman" w:cs="Times New Roman"/>
          </w:rPr>
          <w:t>http://kremlin.ru/events/president/news/50864</w:t>
        </w:r>
      </w:hyperlink>
      <w:r w:rsidR="00677656">
        <w:t xml:space="preserve"> </w:t>
      </w:r>
      <w:r w:rsidRPr="005426DB">
        <w:rPr>
          <w:rFonts w:ascii="Times New Roman" w:hAnsi="Times New Roman" w:cs="Times New Roman"/>
        </w:rPr>
        <w:t>(дата обращения: 25.06.2019)</w:t>
      </w:r>
    </w:p>
  </w:footnote>
  <w:footnote w:id="93">
    <w:p w:rsidR="00B52F1F" w:rsidRPr="005426DB" w:rsidRDefault="00B52F1F" w:rsidP="005426DB">
      <w:pPr>
        <w:jc w:val="both"/>
        <w:rPr>
          <w:rFonts w:ascii="Times New Roman" w:hAnsi="Times New Roman" w:cs="Times New Roman"/>
          <w:sz w:val="20"/>
          <w:szCs w:val="20"/>
        </w:rPr>
      </w:pPr>
      <w:r w:rsidRPr="005426DB">
        <w:rPr>
          <w:rStyle w:val="a9"/>
          <w:rFonts w:ascii="Times New Roman" w:hAnsi="Times New Roman" w:cs="Times New Roman"/>
          <w:sz w:val="20"/>
          <w:szCs w:val="20"/>
        </w:rPr>
        <w:footnoteRef/>
      </w:r>
      <w:r w:rsidRPr="005426DB">
        <w:rPr>
          <w:rFonts w:ascii="Times New Roman" w:hAnsi="Times New Roman" w:cs="Times New Roman"/>
          <w:sz w:val="20"/>
          <w:szCs w:val="20"/>
        </w:rPr>
        <w:t xml:space="preserve">Послание Федеральному Собранию Российской Федерации. </w:t>
      </w:r>
      <w:r w:rsidRPr="005426DB">
        <w:rPr>
          <w:rFonts w:ascii="Times New Roman" w:hAnsi="Times New Roman" w:cs="Times New Roman"/>
          <w:sz w:val="20"/>
          <w:szCs w:val="20"/>
          <w:lang w:val="en-GB"/>
        </w:rPr>
        <w:t>Kremlin</w:t>
      </w:r>
      <w:r w:rsidRPr="005426DB">
        <w:rPr>
          <w:rFonts w:ascii="Times New Roman" w:hAnsi="Times New Roman" w:cs="Times New Roman"/>
          <w:sz w:val="20"/>
          <w:szCs w:val="20"/>
        </w:rPr>
        <w:t>.</w:t>
      </w:r>
      <w:proofErr w:type="spellStart"/>
      <w:r w:rsidRPr="005426DB">
        <w:rPr>
          <w:rFonts w:ascii="Times New Roman" w:hAnsi="Times New Roman" w:cs="Times New Roman"/>
          <w:sz w:val="20"/>
          <w:szCs w:val="20"/>
          <w:lang w:val="en-GB"/>
        </w:rPr>
        <w:t>ru</w:t>
      </w:r>
      <w:proofErr w:type="spellEnd"/>
      <w:r w:rsidRPr="005426DB">
        <w:rPr>
          <w:rFonts w:ascii="Times New Roman" w:hAnsi="Times New Roman" w:cs="Times New Roman"/>
          <w:sz w:val="20"/>
          <w:szCs w:val="20"/>
        </w:rPr>
        <w:t xml:space="preserve">. Режим доступа: </w:t>
      </w:r>
      <w:hyperlink r:id="rId20" w:history="1">
        <w:r w:rsidRPr="005426DB">
          <w:rPr>
            <w:rStyle w:val="ab"/>
            <w:rFonts w:ascii="Times New Roman" w:hAnsi="Times New Roman" w:cs="Times New Roman"/>
            <w:sz w:val="20"/>
            <w:szCs w:val="20"/>
          </w:rPr>
          <w:t>http://kremlin.ru/events/president/transcripts/21998</w:t>
        </w:r>
      </w:hyperlink>
      <w:r w:rsidRPr="005426DB">
        <w:rPr>
          <w:rFonts w:ascii="Times New Roman" w:hAnsi="Times New Roman" w:cs="Times New Roman"/>
          <w:sz w:val="20"/>
          <w:szCs w:val="20"/>
        </w:rPr>
        <w:t xml:space="preserve"> (дата обращения: 25.06.2019)</w:t>
      </w:r>
    </w:p>
  </w:footnote>
  <w:footnote w:id="94">
    <w:p w:rsidR="00B52F1F" w:rsidRPr="005426DB" w:rsidRDefault="00B52F1F" w:rsidP="005426DB">
      <w:pPr>
        <w:pStyle w:val="a7"/>
        <w:jc w:val="both"/>
        <w:rPr>
          <w:rFonts w:ascii="Times New Roman" w:hAnsi="Times New Roman" w:cs="Times New Roman"/>
        </w:rPr>
      </w:pPr>
      <w:r w:rsidRPr="005426DB">
        <w:rPr>
          <w:rStyle w:val="a9"/>
          <w:rFonts w:ascii="Times New Roman" w:hAnsi="Times New Roman" w:cs="Times New Roman"/>
        </w:rPr>
        <w:footnoteRef/>
      </w:r>
      <w:r w:rsidRPr="005426DB">
        <w:rPr>
          <w:rFonts w:ascii="Times New Roman" w:hAnsi="Times New Roman" w:cs="Times New Roman"/>
        </w:rPr>
        <w:t xml:space="preserve">Послание Федеральному Собранию Российской Федерации. </w:t>
      </w:r>
      <w:r w:rsidRPr="005426DB">
        <w:rPr>
          <w:rFonts w:ascii="Times New Roman" w:hAnsi="Times New Roman" w:cs="Times New Roman"/>
          <w:lang w:val="en-GB"/>
        </w:rPr>
        <w:t>Kremlin</w:t>
      </w:r>
      <w:r w:rsidRPr="005426DB">
        <w:rPr>
          <w:rFonts w:ascii="Times New Roman" w:hAnsi="Times New Roman" w:cs="Times New Roman"/>
        </w:rPr>
        <w:t>.</w:t>
      </w:r>
      <w:proofErr w:type="spellStart"/>
      <w:r w:rsidRPr="005426DB">
        <w:rPr>
          <w:rFonts w:ascii="Times New Roman" w:hAnsi="Times New Roman" w:cs="Times New Roman"/>
          <w:lang w:val="en-GB"/>
        </w:rPr>
        <w:t>ru</w:t>
      </w:r>
      <w:proofErr w:type="spellEnd"/>
      <w:r w:rsidRPr="005426DB">
        <w:rPr>
          <w:rFonts w:ascii="Times New Roman" w:hAnsi="Times New Roman" w:cs="Times New Roman"/>
        </w:rPr>
        <w:t xml:space="preserve">. Режим доступа: </w:t>
      </w:r>
      <w:hyperlink r:id="rId21" w:history="1">
        <w:r w:rsidRPr="005426DB">
          <w:rPr>
            <w:rStyle w:val="ab"/>
            <w:rFonts w:ascii="Times New Roman" w:hAnsi="Times New Roman" w:cs="Times New Roman"/>
            <w:lang w:val="en-US"/>
          </w:rPr>
          <w:t>http</w:t>
        </w:r>
        <w:r w:rsidRPr="005426DB">
          <w:rPr>
            <w:rStyle w:val="ab"/>
            <w:rFonts w:ascii="Times New Roman" w:hAnsi="Times New Roman" w:cs="Times New Roman"/>
          </w:rPr>
          <w:t>://</w:t>
        </w:r>
        <w:proofErr w:type="spellStart"/>
        <w:r w:rsidRPr="005426DB">
          <w:rPr>
            <w:rStyle w:val="ab"/>
            <w:rFonts w:ascii="Times New Roman" w:hAnsi="Times New Roman" w:cs="Times New Roman"/>
            <w:lang w:val="en-US"/>
          </w:rPr>
          <w:t>kremlin</w:t>
        </w:r>
        <w:proofErr w:type="spellEnd"/>
        <w:r w:rsidRPr="005426DB">
          <w:rPr>
            <w:rStyle w:val="ab"/>
            <w:rFonts w:ascii="Times New Roman" w:hAnsi="Times New Roman" w:cs="Times New Roman"/>
          </w:rPr>
          <w:t>.</w:t>
        </w:r>
        <w:proofErr w:type="spellStart"/>
        <w:r w:rsidRPr="005426DB">
          <w:rPr>
            <w:rStyle w:val="ab"/>
            <w:rFonts w:ascii="Times New Roman" w:hAnsi="Times New Roman" w:cs="Times New Roman"/>
            <w:lang w:val="en-US"/>
          </w:rPr>
          <w:t>ru</w:t>
        </w:r>
        <w:proofErr w:type="spellEnd"/>
        <w:r w:rsidRPr="005426DB">
          <w:rPr>
            <w:rStyle w:val="ab"/>
            <w:rFonts w:ascii="Times New Roman" w:hAnsi="Times New Roman" w:cs="Times New Roman"/>
          </w:rPr>
          <w:t>/</w:t>
        </w:r>
        <w:r w:rsidRPr="005426DB">
          <w:rPr>
            <w:rStyle w:val="ab"/>
            <w:rFonts w:ascii="Times New Roman" w:hAnsi="Times New Roman" w:cs="Times New Roman"/>
            <w:lang w:val="en-US"/>
          </w:rPr>
          <w:t>events</w:t>
        </w:r>
        <w:r w:rsidRPr="005426DB">
          <w:rPr>
            <w:rStyle w:val="ab"/>
            <w:rFonts w:ascii="Times New Roman" w:hAnsi="Times New Roman" w:cs="Times New Roman"/>
          </w:rPr>
          <w:t>/</w:t>
        </w:r>
        <w:r w:rsidRPr="005426DB">
          <w:rPr>
            <w:rStyle w:val="ab"/>
            <w:rFonts w:ascii="Times New Roman" w:hAnsi="Times New Roman" w:cs="Times New Roman"/>
            <w:lang w:val="en-US"/>
          </w:rPr>
          <w:t>president</w:t>
        </w:r>
        <w:r w:rsidRPr="005426DB">
          <w:rPr>
            <w:rStyle w:val="ab"/>
            <w:rFonts w:ascii="Times New Roman" w:hAnsi="Times New Roman" w:cs="Times New Roman"/>
          </w:rPr>
          <w:t>/</w:t>
        </w:r>
        <w:r w:rsidRPr="005426DB">
          <w:rPr>
            <w:rStyle w:val="ab"/>
            <w:rFonts w:ascii="Times New Roman" w:hAnsi="Times New Roman" w:cs="Times New Roman"/>
            <w:lang w:val="en-US"/>
          </w:rPr>
          <w:t>transcripts</w:t>
        </w:r>
        <w:r w:rsidRPr="005426DB">
          <w:rPr>
            <w:rStyle w:val="ab"/>
            <w:rFonts w:ascii="Times New Roman" w:hAnsi="Times New Roman" w:cs="Times New Roman"/>
          </w:rPr>
          <w:t>/21567</w:t>
        </w:r>
      </w:hyperlink>
      <w:r w:rsidRPr="005426DB">
        <w:rPr>
          <w:rFonts w:ascii="Times New Roman" w:hAnsi="Times New Roman" w:cs="Times New Roman"/>
        </w:rPr>
        <w:t xml:space="preserve"> (дата обращения: 25.06.2019)</w:t>
      </w:r>
    </w:p>
  </w:footnote>
  <w:footnote w:id="95">
    <w:p w:rsidR="00B52F1F" w:rsidRPr="00E04BA2" w:rsidRDefault="00B52F1F" w:rsidP="005426DB">
      <w:pPr>
        <w:jc w:val="both"/>
        <w:rPr>
          <w:rFonts w:ascii="Times New Roman" w:hAnsi="Times New Roman" w:cs="Times New Roman"/>
          <w:sz w:val="20"/>
          <w:szCs w:val="20"/>
        </w:rPr>
      </w:pPr>
      <w:r w:rsidRPr="005426DB">
        <w:rPr>
          <w:rStyle w:val="a9"/>
          <w:rFonts w:ascii="Times New Roman" w:hAnsi="Times New Roman" w:cs="Times New Roman"/>
          <w:sz w:val="20"/>
          <w:szCs w:val="20"/>
        </w:rPr>
        <w:footnoteRef/>
      </w:r>
      <w:r w:rsidRPr="005426DB">
        <w:rPr>
          <w:rFonts w:ascii="Times New Roman" w:hAnsi="Times New Roman" w:cs="Times New Roman"/>
          <w:sz w:val="20"/>
          <w:szCs w:val="20"/>
        </w:rPr>
        <w:t xml:space="preserve"> Послание Федеральному Собранию. </w:t>
      </w:r>
      <w:r w:rsidRPr="005426DB">
        <w:rPr>
          <w:rFonts w:ascii="Times New Roman" w:hAnsi="Times New Roman" w:cs="Times New Roman"/>
          <w:sz w:val="20"/>
          <w:szCs w:val="20"/>
          <w:lang w:val="en-GB"/>
        </w:rPr>
        <w:t>Kremlin</w:t>
      </w:r>
      <w:r w:rsidRPr="005426DB">
        <w:rPr>
          <w:rFonts w:ascii="Times New Roman" w:hAnsi="Times New Roman" w:cs="Times New Roman"/>
          <w:sz w:val="20"/>
          <w:szCs w:val="20"/>
        </w:rPr>
        <w:t>.</w:t>
      </w:r>
      <w:proofErr w:type="spellStart"/>
      <w:r w:rsidRPr="005426DB">
        <w:rPr>
          <w:rFonts w:ascii="Times New Roman" w:hAnsi="Times New Roman" w:cs="Times New Roman"/>
          <w:sz w:val="20"/>
          <w:szCs w:val="20"/>
          <w:lang w:val="en-GB"/>
        </w:rPr>
        <w:t>ru</w:t>
      </w:r>
      <w:proofErr w:type="spellEnd"/>
      <w:r w:rsidRPr="005426DB">
        <w:rPr>
          <w:rFonts w:ascii="Times New Roman" w:hAnsi="Times New Roman" w:cs="Times New Roman"/>
          <w:sz w:val="20"/>
          <w:szCs w:val="20"/>
        </w:rPr>
        <w:t xml:space="preserve">. Режим доступа: </w:t>
      </w:r>
      <w:hyperlink r:id="rId22" w:history="1">
        <w:r w:rsidRPr="005426DB">
          <w:rPr>
            <w:rStyle w:val="ab"/>
            <w:rFonts w:ascii="Times New Roman" w:hAnsi="Times New Roman" w:cs="Times New Roman"/>
            <w:sz w:val="20"/>
            <w:szCs w:val="20"/>
          </w:rPr>
          <w:t>http://kremlin.ru/events/president/transcripts/23577</w:t>
        </w:r>
      </w:hyperlink>
      <w:r w:rsidRPr="005426DB">
        <w:rPr>
          <w:rFonts w:ascii="Times New Roman" w:hAnsi="Times New Roman" w:cs="Times New Roman"/>
          <w:sz w:val="20"/>
          <w:szCs w:val="20"/>
        </w:rPr>
        <w:t xml:space="preserve"> (дата обращения: 25.06.2019)</w:t>
      </w:r>
    </w:p>
  </w:footnote>
  <w:footnote w:id="96">
    <w:p w:rsidR="00B52F1F" w:rsidRPr="00E04BA2" w:rsidRDefault="00B52F1F" w:rsidP="00E04BA2">
      <w:pPr>
        <w:pStyle w:val="a7"/>
        <w:jc w:val="both"/>
        <w:rPr>
          <w:rFonts w:ascii="Times New Roman" w:hAnsi="Times New Roman" w:cs="Times New Roman"/>
        </w:rPr>
      </w:pPr>
      <w:r w:rsidRPr="00E04BA2">
        <w:rPr>
          <w:rStyle w:val="a9"/>
          <w:rFonts w:ascii="Times New Roman" w:hAnsi="Times New Roman" w:cs="Times New Roman"/>
        </w:rPr>
        <w:footnoteRef/>
      </w:r>
      <w:r w:rsidRPr="00E04BA2">
        <w:rPr>
          <w:rFonts w:ascii="Times New Roman" w:hAnsi="Times New Roman" w:cs="Times New Roman"/>
        </w:rPr>
        <w:t xml:space="preserve"> Там же. </w:t>
      </w:r>
    </w:p>
  </w:footnote>
  <w:footnote w:id="97">
    <w:p w:rsidR="00B52F1F" w:rsidRPr="00E04BA2" w:rsidRDefault="00B52F1F" w:rsidP="00E04BA2">
      <w:pPr>
        <w:jc w:val="both"/>
        <w:rPr>
          <w:rFonts w:ascii="Times New Roman" w:hAnsi="Times New Roman" w:cs="Times New Roman"/>
          <w:sz w:val="20"/>
          <w:szCs w:val="20"/>
        </w:rPr>
      </w:pPr>
      <w:r w:rsidRPr="00E04BA2">
        <w:rPr>
          <w:rStyle w:val="a9"/>
          <w:rFonts w:ascii="Times New Roman" w:hAnsi="Times New Roman" w:cs="Times New Roman"/>
          <w:sz w:val="20"/>
          <w:szCs w:val="20"/>
        </w:rPr>
        <w:footnoteRef/>
      </w:r>
      <w:r w:rsidRPr="00E04BA2">
        <w:rPr>
          <w:rFonts w:ascii="Times New Roman" w:hAnsi="Times New Roman" w:cs="Times New Roman"/>
          <w:sz w:val="20"/>
          <w:szCs w:val="20"/>
        </w:rPr>
        <w:t xml:space="preserve"> Послание Федеральному Собранию. </w:t>
      </w:r>
      <w:r w:rsidRPr="00E04BA2">
        <w:rPr>
          <w:rFonts w:ascii="Times New Roman" w:hAnsi="Times New Roman" w:cs="Times New Roman"/>
          <w:sz w:val="20"/>
          <w:szCs w:val="20"/>
          <w:lang w:val="en-GB"/>
        </w:rPr>
        <w:t>Kremlin</w:t>
      </w:r>
      <w:r w:rsidRPr="00E04BA2">
        <w:rPr>
          <w:rFonts w:ascii="Times New Roman" w:hAnsi="Times New Roman" w:cs="Times New Roman"/>
          <w:sz w:val="20"/>
          <w:szCs w:val="20"/>
        </w:rPr>
        <w:t>.</w:t>
      </w:r>
      <w:proofErr w:type="spellStart"/>
      <w:r w:rsidRPr="00E04BA2">
        <w:rPr>
          <w:rFonts w:ascii="Times New Roman" w:hAnsi="Times New Roman" w:cs="Times New Roman"/>
          <w:sz w:val="20"/>
          <w:szCs w:val="20"/>
          <w:lang w:val="en-GB"/>
        </w:rPr>
        <w:t>ru</w:t>
      </w:r>
      <w:proofErr w:type="spellEnd"/>
      <w:r w:rsidRPr="00E04BA2">
        <w:rPr>
          <w:rFonts w:ascii="Times New Roman" w:hAnsi="Times New Roman" w:cs="Times New Roman"/>
          <w:sz w:val="20"/>
          <w:szCs w:val="20"/>
        </w:rPr>
        <w:t xml:space="preserve">. Режим доступа: </w:t>
      </w:r>
      <w:hyperlink r:id="rId23" w:history="1">
        <w:r w:rsidRPr="00E04BA2">
          <w:rPr>
            <w:rStyle w:val="ab"/>
            <w:rFonts w:ascii="Times New Roman" w:hAnsi="Times New Roman" w:cs="Times New Roman"/>
            <w:sz w:val="20"/>
            <w:szCs w:val="20"/>
          </w:rPr>
          <w:t>http://kremlin.ru/events/president/news/19825</w:t>
        </w:r>
      </w:hyperlink>
      <w:r w:rsidRPr="00E04BA2">
        <w:rPr>
          <w:rFonts w:ascii="Times New Roman" w:hAnsi="Times New Roman" w:cs="Times New Roman"/>
          <w:sz w:val="20"/>
          <w:szCs w:val="20"/>
        </w:rPr>
        <w:t xml:space="preserve"> (дата обращения: 25.06.2019)</w:t>
      </w:r>
    </w:p>
  </w:footnote>
  <w:footnote w:id="98">
    <w:p w:rsidR="00B52F1F" w:rsidRDefault="00B52F1F" w:rsidP="00E04BA2">
      <w:pPr>
        <w:pStyle w:val="a7"/>
        <w:jc w:val="both"/>
      </w:pPr>
      <w:r w:rsidRPr="00E04BA2">
        <w:rPr>
          <w:rStyle w:val="a9"/>
          <w:rFonts w:ascii="Times New Roman" w:hAnsi="Times New Roman" w:cs="Times New Roman"/>
        </w:rPr>
        <w:footnoteRef/>
      </w:r>
      <w:r w:rsidRPr="00E04BA2">
        <w:rPr>
          <w:rFonts w:ascii="Times New Roman" w:hAnsi="Times New Roman" w:cs="Times New Roman"/>
        </w:rPr>
        <w:t xml:space="preserve"> Там же.</w:t>
      </w:r>
    </w:p>
  </w:footnote>
  <w:footnote w:id="99">
    <w:p w:rsidR="00B52F1F" w:rsidRDefault="00B52F1F" w:rsidP="008C7AE4">
      <w:pPr>
        <w:pStyle w:val="a7"/>
        <w:jc w:val="both"/>
      </w:pPr>
      <w:r>
        <w:rPr>
          <w:rStyle w:val="a9"/>
        </w:rPr>
        <w:footnoteRef/>
      </w:r>
      <w:r w:rsidRPr="007F5A97">
        <w:rPr>
          <w:rFonts w:ascii="Times New Roman" w:hAnsi="Times New Roman" w:cs="Times New Roman"/>
        </w:rPr>
        <w:t xml:space="preserve">Морозов В. Свято место пусто не бывает // Россия в глобальной политике [Электронный ресурс]. Режим доступа: </w:t>
      </w:r>
      <w:hyperlink r:id="rId24" w:history="1">
        <w:r w:rsidRPr="007F5A97">
          <w:rPr>
            <w:rStyle w:val="ab"/>
            <w:rFonts w:ascii="Times New Roman" w:hAnsi="Times New Roman" w:cs="Times New Roman"/>
          </w:rPr>
          <w:t>https://globalaffairs.ru/number/Svyato-mesto-pusto-ne-byvaet-16766</w:t>
        </w:r>
      </w:hyperlink>
      <w:r w:rsidRPr="007F5A97">
        <w:rPr>
          <w:rFonts w:ascii="Times New Roman" w:hAnsi="Times New Roman" w:cs="Times New Roman"/>
        </w:rPr>
        <w:t xml:space="preserve"> (дата обращения: 26.09.2019</w:t>
      </w:r>
      <w:r w:rsidRPr="00977B60">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315EE"/>
    <w:multiLevelType w:val="hybridMultilevel"/>
    <w:tmpl w:val="0D860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087E6E"/>
    <w:multiLevelType w:val="hybridMultilevel"/>
    <w:tmpl w:val="1018B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3E2BBA"/>
    <w:multiLevelType w:val="hybridMultilevel"/>
    <w:tmpl w:val="91EC75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386118B"/>
    <w:multiLevelType w:val="hybridMultilevel"/>
    <w:tmpl w:val="19A679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745F39"/>
    <w:multiLevelType w:val="hybridMultilevel"/>
    <w:tmpl w:val="BAB67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D19FE"/>
    <w:multiLevelType w:val="hybridMultilevel"/>
    <w:tmpl w:val="DC041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850FE3"/>
    <w:multiLevelType w:val="hybridMultilevel"/>
    <w:tmpl w:val="3A5C4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D8501F"/>
    <w:multiLevelType w:val="hybridMultilevel"/>
    <w:tmpl w:val="3C9471F6"/>
    <w:lvl w:ilvl="0" w:tplc="C2385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C95636"/>
    <w:multiLevelType w:val="hybridMultilevel"/>
    <w:tmpl w:val="37865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C07B1"/>
    <w:multiLevelType w:val="hybridMultilevel"/>
    <w:tmpl w:val="42B6B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4CC7698"/>
    <w:multiLevelType w:val="hybridMultilevel"/>
    <w:tmpl w:val="3350E642"/>
    <w:lvl w:ilvl="0" w:tplc="CFB4D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11"/>
  </w:num>
  <w:num w:numId="5">
    <w:abstractNumId w:val="8"/>
  </w:num>
  <w:num w:numId="6">
    <w:abstractNumId w:val="7"/>
  </w:num>
  <w:num w:numId="7">
    <w:abstractNumId w:val="10"/>
  </w:num>
  <w:num w:numId="8">
    <w:abstractNumId w:val="6"/>
  </w:num>
  <w:num w:numId="9">
    <w:abstractNumId w:val="2"/>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useFELayout/>
  </w:compat>
  <w:rsids>
    <w:rsidRoot w:val="000551FC"/>
    <w:rsid w:val="00001735"/>
    <w:rsid w:val="00003D81"/>
    <w:rsid w:val="00013DD8"/>
    <w:rsid w:val="00014F8B"/>
    <w:rsid w:val="00016537"/>
    <w:rsid w:val="0001656B"/>
    <w:rsid w:val="00016CCD"/>
    <w:rsid w:val="000176A1"/>
    <w:rsid w:val="0002041A"/>
    <w:rsid w:val="0002275A"/>
    <w:rsid w:val="00022C37"/>
    <w:rsid w:val="00025702"/>
    <w:rsid w:val="00032762"/>
    <w:rsid w:val="00033117"/>
    <w:rsid w:val="00035F79"/>
    <w:rsid w:val="000409CE"/>
    <w:rsid w:val="00046068"/>
    <w:rsid w:val="00046568"/>
    <w:rsid w:val="00051126"/>
    <w:rsid w:val="000551FC"/>
    <w:rsid w:val="000613C3"/>
    <w:rsid w:val="000639A0"/>
    <w:rsid w:val="000665B9"/>
    <w:rsid w:val="000734FC"/>
    <w:rsid w:val="00077C19"/>
    <w:rsid w:val="00080A1A"/>
    <w:rsid w:val="00084C45"/>
    <w:rsid w:val="00094D3B"/>
    <w:rsid w:val="000A2232"/>
    <w:rsid w:val="000A2567"/>
    <w:rsid w:val="000A64CD"/>
    <w:rsid w:val="000A77B6"/>
    <w:rsid w:val="000B3214"/>
    <w:rsid w:val="000B5448"/>
    <w:rsid w:val="000B79DE"/>
    <w:rsid w:val="000C55BF"/>
    <w:rsid w:val="000C6634"/>
    <w:rsid w:val="000D3872"/>
    <w:rsid w:val="000D42FA"/>
    <w:rsid w:val="000E2499"/>
    <w:rsid w:val="000E4CDD"/>
    <w:rsid w:val="000E764A"/>
    <w:rsid w:val="000F2920"/>
    <w:rsid w:val="000F4350"/>
    <w:rsid w:val="000F7181"/>
    <w:rsid w:val="000F7A2C"/>
    <w:rsid w:val="001009F8"/>
    <w:rsid w:val="00102C7A"/>
    <w:rsid w:val="00104EB3"/>
    <w:rsid w:val="00105228"/>
    <w:rsid w:val="00107F8D"/>
    <w:rsid w:val="001123A0"/>
    <w:rsid w:val="00114496"/>
    <w:rsid w:val="00116558"/>
    <w:rsid w:val="0011760D"/>
    <w:rsid w:val="001246F9"/>
    <w:rsid w:val="00125881"/>
    <w:rsid w:val="00126006"/>
    <w:rsid w:val="0012653A"/>
    <w:rsid w:val="001277EA"/>
    <w:rsid w:val="001361BB"/>
    <w:rsid w:val="001423A4"/>
    <w:rsid w:val="00142CAE"/>
    <w:rsid w:val="00142F6F"/>
    <w:rsid w:val="0014377E"/>
    <w:rsid w:val="0014538B"/>
    <w:rsid w:val="00151DB6"/>
    <w:rsid w:val="00154A66"/>
    <w:rsid w:val="0016075C"/>
    <w:rsid w:val="001639A2"/>
    <w:rsid w:val="00164DE9"/>
    <w:rsid w:val="0016577A"/>
    <w:rsid w:val="00167353"/>
    <w:rsid w:val="001706E3"/>
    <w:rsid w:val="00174A75"/>
    <w:rsid w:val="001939D6"/>
    <w:rsid w:val="00194023"/>
    <w:rsid w:val="00195AC7"/>
    <w:rsid w:val="001965AE"/>
    <w:rsid w:val="00196EE2"/>
    <w:rsid w:val="001A00B8"/>
    <w:rsid w:val="001A0DE8"/>
    <w:rsid w:val="001A2010"/>
    <w:rsid w:val="001A26A3"/>
    <w:rsid w:val="001A4AC5"/>
    <w:rsid w:val="001A6F74"/>
    <w:rsid w:val="001B04AE"/>
    <w:rsid w:val="001B22CC"/>
    <w:rsid w:val="001B545B"/>
    <w:rsid w:val="001B7030"/>
    <w:rsid w:val="001B7E6F"/>
    <w:rsid w:val="001C3457"/>
    <w:rsid w:val="001C641A"/>
    <w:rsid w:val="001D29A8"/>
    <w:rsid w:val="001D3D4D"/>
    <w:rsid w:val="001D4E9F"/>
    <w:rsid w:val="001D7D67"/>
    <w:rsid w:val="001F3025"/>
    <w:rsid w:val="002033F6"/>
    <w:rsid w:val="00205090"/>
    <w:rsid w:val="00211980"/>
    <w:rsid w:val="00212C22"/>
    <w:rsid w:val="00216281"/>
    <w:rsid w:val="00216379"/>
    <w:rsid w:val="002178F0"/>
    <w:rsid w:val="0022257D"/>
    <w:rsid w:val="00222861"/>
    <w:rsid w:val="00222CBE"/>
    <w:rsid w:val="002259E9"/>
    <w:rsid w:val="002306B6"/>
    <w:rsid w:val="00230E4E"/>
    <w:rsid w:val="00232FD0"/>
    <w:rsid w:val="00233367"/>
    <w:rsid w:val="00242701"/>
    <w:rsid w:val="0024333D"/>
    <w:rsid w:val="0024390E"/>
    <w:rsid w:val="00243DEC"/>
    <w:rsid w:val="002440B4"/>
    <w:rsid w:val="002443C1"/>
    <w:rsid w:val="00244C13"/>
    <w:rsid w:val="00245578"/>
    <w:rsid w:val="0025131D"/>
    <w:rsid w:val="00253AF9"/>
    <w:rsid w:val="002555E3"/>
    <w:rsid w:val="00256AC8"/>
    <w:rsid w:val="00261950"/>
    <w:rsid w:val="0026361A"/>
    <w:rsid w:val="00264230"/>
    <w:rsid w:val="00266E8A"/>
    <w:rsid w:val="00271D8E"/>
    <w:rsid w:val="00282E20"/>
    <w:rsid w:val="0028328E"/>
    <w:rsid w:val="00286562"/>
    <w:rsid w:val="0028689D"/>
    <w:rsid w:val="00292BA7"/>
    <w:rsid w:val="002938DF"/>
    <w:rsid w:val="00295005"/>
    <w:rsid w:val="002A1E5B"/>
    <w:rsid w:val="002B0849"/>
    <w:rsid w:val="002B0A12"/>
    <w:rsid w:val="002B2763"/>
    <w:rsid w:val="002B30CC"/>
    <w:rsid w:val="002B52EA"/>
    <w:rsid w:val="002C1EAD"/>
    <w:rsid w:val="002C4362"/>
    <w:rsid w:val="002C7450"/>
    <w:rsid w:val="002D55E1"/>
    <w:rsid w:val="002D7E79"/>
    <w:rsid w:val="002D7F69"/>
    <w:rsid w:val="002E3FFC"/>
    <w:rsid w:val="002E40AF"/>
    <w:rsid w:val="002E4D46"/>
    <w:rsid w:val="002E71C3"/>
    <w:rsid w:val="002F545D"/>
    <w:rsid w:val="002F7063"/>
    <w:rsid w:val="002F7AF6"/>
    <w:rsid w:val="002F7D38"/>
    <w:rsid w:val="00302194"/>
    <w:rsid w:val="00304FD5"/>
    <w:rsid w:val="0030693A"/>
    <w:rsid w:val="00306C35"/>
    <w:rsid w:val="00307205"/>
    <w:rsid w:val="00307C52"/>
    <w:rsid w:val="00312ACA"/>
    <w:rsid w:val="003166CD"/>
    <w:rsid w:val="00316F4B"/>
    <w:rsid w:val="00324CFB"/>
    <w:rsid w:val="003257D8"/>
    <w:rsid w:val="00330C08"/>
    <w:rsid w:val="00331CCA"/>
    <w:rsid w:val="003350E2"/>
    <w:rsid w:val="003440A5"/>
    <w:rsid w:val="003446F5"/>
    <w:rsid w:val="00346EAF"/>
    <w:rsid w:val="00351152"/>
    <w:rsid w:val="00351B48"/>
    <w:rsid w:val="0035736C"/>
    <w:rsid w:val="0036052F"/>
    <w:rsid w:val="00361396"/>
    <w:rsid w:val="003613AA"/>
    <w:rsid w:val="0036193E"/>
    <w:rsid w:val="003640ED"/>
    <w:rsid w:val="00366EB9"/>
    <w:rsid w:val="00367DFE"/>
    <w:rsid w:val="00370AE9"/>
    <w:rsid w:val="00371033"/>
    <w:rsid w:val="00371064"/>
    <w:rsid w:val="00372453"/>
    <w:rsid w:val="00375F4F"/>
    <w:rsid w:val="00381761"/>
    <w:rsid w:val="00384465"/>
    <w:rsid w:val="00384BB2"/>
    <w:rsid w:val="0038661A"/>
    <w:rsid w:val="0039470A"/>
    <w:rsid w:val="003A0DEC"/>
    <w:rsid w:val="003A3F4C"/>
    <w:rsid w:val="003A47CF"/>
    <w:rsid w:val="003A5D89"/>
    <w:rsid w:val="003B4236"/>
    <w:rsid w:val="003C6BE1"/>
    <w:rsid w:val="003D0F8F"/>
    <w:rsid w:val="003D59FC"/>
    <w:rsid w:val="003E5CA0"/>
    <w:rsid w:val="003E6A98"/>
    <w:rsid w:val="003E6B8B"/>
    <w:rsid w:val="003F06EC"/>
    <w:rsid w:val="0040611F"/>
    <w:rsid w:val="00407B82"/>
    <w:rsid w:val="00411E43"/>
    <w:rsid w:val="00412961"/>
    <w:rsid w:val="00416498"/>
    <w:rsid w:val="00416895"/>
    <w:rsid w:val="00416D2B"/>
    <w:rsid w:val="004243BC"/>
    <w:rsid w:val="004246D0"/>
    <w:rsid w:val="00426D5C"/>
    <w:rsid w:val="0043369A"/>
    <w:rsid w:val="00436237"/>
    <w:rsid w:val="00437113"/>
    <w:rsid w:val="00437BA0"/>
    <w:rsid w:val="0044363D"/>
    <w:rsid w:val="00444495"/>
    <w:rsid w:val="00446A1D"/>
    <w:rsid w:val="00446B36"/>
    <w:rsid w:val="0045086A"/>
    <w:rsid w:val="00451CF0"/>
    <w:rsid w:val="004529F7"/>
    <w:rsid w:val="00456F48"/>
    <w:rsid w:val="004613B0"/>
    <w:rsid w:val="00462425"/>
    <w:rsid w:val="00463558"/>
    <w:rsid w:val="004655ED"/>
    <w:rsid w:val="00470501"/>
    <w:rsid w:val="0047147B"/>
    <w:rsid w:val="0047173C"/>
    <w:rsid w:val="00471CC1"/>
    <w:rsid w:val="00472A71"/>
    <w:rsid w:val="004744A2"/>
    <w:rsid w:val="00474963"/>
    <w:rsid w:val="0048215A"/>
    <w:rsid w:val="00482ECC"/>
    <w:rsid w:val="004926FE"/>
    <w:rsid w:val="00492F18"/>
    <w:rsid w:val="004956C2"/>
    <w:rsid w:val="00496F44"/>
    <w:rsid w:val="004A5F20"/>
    <w:rsid w:val="004B2BA1"/>
    <w:rsid w:val="004B33E7"/>
    <w:rsid w:val="004B5B74"/>
    <w:rsid w:val="004B7854"/>
    <w:rsid w:val="004D04D1"/>
    <w:rsid w:val="004D0752"/>
    <w:rsid w:val="004F17D1"/>
    <w:rsid w:val="004F2C53"/>
    <w:rsid w:val="004F325B"/>
    <w:rsid w:val="004F6B57"/>
    <w:rsid w:val="004F7F4F"/>
    <w:rsid w:val="005024A5"/>
    <w:rsid w:val="005078DA"/>
    <w:rsid w:val="00512605"/>
    <w:rsid w:val="00516E2F"/>
    <w:rsid w:val="005217D7"/>
    <w:rsid w:val="005238AF"/>
    <w:rsid w:val="00530993"/>
    <w:rsid w:val="005312F5"/>
    <w:rsid w:val="00533405"/>
    <w:rsid w:val="00537EF5"/>
    <w:rsid w:val="0054136B"/>
    <w:rsid w:val="005426DB"/>
    <w:rsid w:val="00542919"/>
    <w:rsid w:val="00544CF9"/>
    <w:rsid w:val="00546004"/>
    <w:rsid w:val="00547D80"/>
    <w:rsid w:val="005547AF"/>
    <w:rsid w:val="0055508D"/>
    <w:rsid w:val="005637A1"/>
    <w:rsid w:val="0057202D"/>
    <w:rsid w:val="005751B4"/>
    <w:rsid w:val="00576AB6"/>
    <w:rsid w:val="0057715C"/>
    <w:rsid w:val="00583E70"/>
    <w:rsid w:val="005844D1"/>
    <w:rsid w:val="00587C06"/>
    <w:rsid w:val="00590CA0"/>
    <w:rsid w:val="00593E4A"/>
    <w:rsid w:val="00594E2D"/>
    <w:rsid w:val="005959B9"/>
    <w:rsid w:val="005A0164"/>
    <w:rsid w:val="005A1C6D"/>
    <w:rsid w:val="005A2F29"/>
    <w:rsid w:val="005A37B1"/>
    <w:rsid w:val="005A4347"/>
    <w:rsid w:val="005A57E1"/>
    <w:rsid w:val="005A6F02"/>
    <w:rsid w:val="005A78A5"/>
    <w:rsid w:val="005B0A86"/>
    <w:rsid w:val="005B2380"/>
    <w:rsid w:val="005B7513"/>
    <w:rsid w:val="005C0D07"/>
    <w:rsid w:val="005C153C"/>
    <w:rsid w:val="005C67BE"/>
    <w:rsid w:val="005C687B"/>
    <w:rsid w:val="005D717A"/>
    <w:rsid w:val="005E3D9D"/>
    <w:rsid w:val="005E7BAA"/>
    <w:rsid w:val="005F2E84"/>
    <w:rsid w:val="005F6395"/>
    <w:rsid w:val="005F6898"/>
    <w:rsid w:val="00600E83"/>
    <w:rsid w:val="006013FB"/>
    <w:rsid w:val="00602F27"/>
    <w:rsid w:val="006038CE"/>
    <w:rsid w:val="00604E01"/>
    <w:rsid w:val="0061221A"/>
    <w:rsid w:val="00617165"/>
    <w:rsid w:val="006204E5"/>
    <w:rsid w:val="00622B85"/>
    <w:rsid w:val="00622BDF"/>
    <w:rsid w:val="00622CAB"/>
    <w:rsid w:val="0063286D"/>
    <w:rsid w:val="0063313C"/>
    <w:rsid w:val="00651EEA"/>
    <w:rsid w:val="006558E8"/>
    <w:rsid w:val="0066282C"/>
    <w:rsid w:val="0066359E"/>
    <w:rsid w:val="00666461"/>
    <w:rsid w:val="006737FE"/>
    <w:rsid w:val="00673D2C"/>
    <w:rsid w:val="00674AB4"/>
    <w:rsid w:val="00674ECD"/>
    <w:rsid w:val="00677656"/>
    <w:rsid w:val="00680F17"/>
    <w:rsid w:val="00681491"/>
    <w:rsid w:val="00681829"/>
    <w:rsid w:val="00682D54"/>
    <w:rsid w:val="00685837"/>
    <w:rsid w:val="00690804"/>
    <w:rsid w:val="006918BF"/>
    <w:rsid w:val="00693864"/>
    <w:rsid w:val="0069535E"/>
    <w:rsid w:val="0069548A"/>
    <w:rsid w:val="006A27E0"/>
    <w:rsid w:val="006A691D"/>
    <w:rsid w:val="006A7E5F"/>
    <w:rsid w:val="006B5875"/>
    <w:rsid w:val="006D13E8"/>
    <w:rsid w:val="006D3D37"/>
    <w:rsid w:val="006D3E56"/>
    <w:rsid w:val="006E0726"/>
    <w:rsid w:val="006E780D"/>
    <w:rsid w:val="006F34BC"/>
    <w:rsid w:val="006F3FD5"/>
    <w:rsid w:val="006F6311"/>
    <w:rsid w:val="007035F8"/>
    <w:rsid w:val="00703C3F"/>
    <w:rsid w:val="00704A1E"/>
    <w:rsid w:val="00715577"/>
    <w:rsid w:val="0071595C"/>
    <w:rsid w:val="007170F1"/>
    <w:rsid w:val="007206DD"/>
    <w:rsid w:val="00723545"/>
    <w:rsid w:val="00724CBA"/>
    <w:rsid w:val="007329D6"/>
    <w:rsid w:val="00732B3D"/>
    <w:rsid w:val="00732CAA"/>
    <w:rsid w:val="00733872"/>
    <w:rsid w:val="00735C04"/>
    <w:rsid w:val="007364F5"/>
    <w:rsid w:val="00737945"/>
    <w:rsid w:val="00740568"/>
    <w:rsid w:val="00741C4B"/>
    <w:rsid w:val="0074402C"/>
    <w:rsid w:val="00750A73"/>
    <w:rsid w:val="00750C9E"/>
    <w:rsid w:val="00753CB8"/>
    <w:rsid w:val="00760DBE"/>
    <w:rsid w:val="00766E11"/>
    <w:rsid w:val="00770315"/>
    <w:rsid w:val="00776843"/>
    <w:rsid w:val="00780CCE"/>
    <w:rsid w:val="00786A6F"/>
    <w:rsid w:val="00786F14"/>
    <w:rsid w:val="007924D7"/>
    <w:rsid w:val="00795103"/>
    <w:rsid w:val="00795A41"/>
    <w:rsid w:val="007A0745"/>
    <w:rsid w:val="007A3016"/>
    <w:rsid w:val="007A4CBE"/>
    <w:rsid w:val="007A5864"/>
    <w:rsid w:val="007A5EEA"/>
    <w:rsid w:val="007A7BD0"/>
    <w:rsid w:val="007B2AA5"/>
    <w:rsid w:val="007B325B"/>
    <w:rsid w:val="007B51B3"/>
    <w:rsid w:val="007C0D1E"/>
    <w:rsid w:val="007D14F8"/>
    <w:rsid w:val="007D3700"/>
    <w:rsid w:val="007D737A"/>
    <w:rsid w:val="007E5D52"/>
    <w:rsid w:val="007E6843"/>
    <w:rsid w:val="007F0C2A"/>
    <w:rsid w:val="007F1246"/>
    <w:rsid w:val="007F1877"/>
    <w:rsid w:val="007F3E5E"/>
    <w:rsid w:val="007F3EB5"/>
    <w:rsid w:val="007F3F98"/>
    <w:rsid w:val="007F5A97"/>
    <w:rsid w:val="007F7D05"/>
    <w:rsid w:val="00800A81"/>
    <w:rsid w:val="00800B17"/>
    <w:rsid w:val="008023BF"/>
    <w:rsid w:val="00803702"/>
    <w:rsid w:val="00804371"/>
    <w:rsid w:val="00804E36"/>
    <w:rsid w:val="00806155"/>
    <w:rsid w:val="008065F5"/>
    <w:rsid w:val="00813B77"/>
    <w:rsid w:val="008150D0"/>
    <w:rsid w:val="00815CC2"/>
    <w:rsid w:val="00815F06"/>
    <w:rsid w:val="00816101"/>
    <w:rsid w:val="00817598"/>
    <w:rsid w:val="008242C2"/>
    <w:rsid w:val="008262C9"/>
    <w:rsid w:val="008303F4"/>
    <w:rsid w:val="008317B6"/>
    <w:rsid w:val="00832F13"/>
    <w:rsid w:val="00834B17"/>
    <w:rsid w:val="008376A7"/>
    <w:rsid w:val="008376E7"/>
    <w:rsid w:val="00843796"/>
    <w:rsid w:val="0084433B"/>
    <w:rsid w:val="00846AA0"/>
    <w:rsid w:val="00853F41"/>
    <w:rsid w:val="0085424F"/>
    <w:rsid w:val="00855D04"/>
    <w:rsid w:val="00864A98"/>
    <w:rsid w:val="008664C0"/>
    <w:rsid w:val="00867859"/>
    <w:rsid w:val="00871984"/>
    <w:rsid w:val="00871D45"/>
    <w:rsid w:val="00880E50"/>
    <w:rsid w:val="00897906"/>
    <w:rsid w:val="008A3E06"/>
    <w:rsid w:val="008A5E03"/>
    <w:rsid w:val="008A640C"/>
    <w:rsid w:val="008A65CE"/>
    <w:rsid w:val="008B10D2"/>
    <w:rsid w:val="008B4F3B"/>
    <w:rsid w:val="008B6B44"/>
    <w:rsid w:val="008B7E21"/>
    <w:rsid w:val="008C0EEF"/>
    <w:rsid w:val="008C4791"/>
    <w:rsid w:val="008C5DDB"/>
    <w:rsid w:val="008C642B"/>
    <w:rsid w:val="008C756A"/>
    <w:rsid w:val="008C7AE4"/>
    <w:rsid w:val="008D005F"/>
    <w:rsid w:val="008D7D0C"/>
    <w:rsid w:val="008E21AD"/>
    <w:rsid w:val="008E2DC4"/>
    <w:rsid w:val="008E4144"/>
    <w:rsid w:val="008F07B2"/>
    <w:rsid w:val="00902664"/>
    <w:rsid w:val="0090459E"/>
    <w:rsid w:val="00906751"/>
    <w:rsid w:val="00907F56"/>
    <w:rsid w:val="009102ED"/>
    <w:rsid w:val="00915121"/>
    <w:rsid w:val="00915B5F"/>
    <w:rsid w:val="00915C41"/>
    <w:rsid w:val="00917150"/>
    <w:rsid w:val="009212E2"/>
    <w:rsid w:val="009220BF"/>
    <w:rsid w:val="00922888"/>
    <w:rsid w:val="00927628"/>
    <w:rsid w:val="00937292"/>
    <w:rsid w:val="009405CD"/>
    <w:rsid w:val="0094340C"/>
    <w:rsid w:val="00945FF3"/>
    <w:rsid w:val="00951C6A"/>
    <w:rsid w:val="00951DD3"/>
    <w:rsid w:val="009618B1"/>
    <w:rsid w:val="009630A5"/>
    <w:rsid w:val="009643AC"/>
    <w:rsid w:val="00967769"/>
    <w:rsid w:val="009700C3"/>
    <w:rsid w:val="00971380"/>
    <w:rsid w:val="00977B60"/>
    <w:rsid w:val="00981C36"/>
    <w:rsid w:val="00985710"/>
    <w:rsid w:val="00995768"/>
    <w:rsid w:val="009A0E9C"/>
    <w:rsid w:val="009A3673"/>
    <w:rsid w:val="009A759A"/>
    <w:rsid w:val="009A7AB0"/>
    <w:rsid w:val="009B1EE3"/>
    <w:rsid w:val="009B424D"/>
    <w:rsid w:val="009B5B6B"/>
    <w:rsid w:val="009B5FC5"/>
    <w:rsid w:val="009B6B05"/>
    <w:rsid w:val="009C07FF"/>
    <w:rsid w:val="009C21A2"/>
    <w:rsid w:val="009C43CA"/>
    <w:rsid w:val="009D605E"/>
    <w:rsid w:val="009E0C7E"/>
    <w:rsid w:val="009E266E"/>
    <w:rsid w:val="009E49C9"/>
    <w:rsid w:val="009E4A12"/>
    <w:rsid w:val="009F1F7B"/>
    <w:rsid w:val="00A02810"/>
    <w:rsid w:val="00A05AD8"/>
    <w:rsid w:val="00A107E0"/>
    <w:rsid w:val="00A14952"/>
    <w:rsid w:val="00A26C5C"/>
    <w:rsid w:val="00A33D56"/>
    <w:rsid w:val="00A42D89"/>
    <w:rsid w:val="00A43053"/>
    <w:rsid w:val="00A52DD4"/>
    <w:rsid w:val="00A629E3"/>
    <w:rsid w:val="00A64FBB"/>
    <w:rsid w:val="00A66EE5"/>
    <w:rsid w:val="00A67D66"/>
    <w:rsid w:val="00A71DCE"/>
    <w:rsid w:val="00A741B4"/>
    <w:rsid w:val="00A80C41"/>
    <w:rsid w:val="00A828EA"/>
    <w:rsid w:val="00A833E4"/>
    <w:rsid w:val="00A85BD9"/>
    <w:rsid w:val="00A9121B"/>
    <w:rsid w:val="00A91438"/>
    <w:rsid w:val="00A91B37"/>
    <w:rsid w:val="00A97CCE"/>
    <w:rsid w:val="00AA2E39"/>
    <w:rsid w:val="00AA643E"/>
    <w:rsid w:val="00AA6AA4"/>
    <w:rsid w:val="00AA7756"/>
    <w:rsid w:val="00AB1543"/>
    <w:rsid w:val="00AB2508"/>
    <w:rsid w:val="00AB28A7"/>
    <w:rsid w:val="00AB5957"/>
    <w:rsid w:val="00AC6ADD"/>
    <w:rsid w:val="00AC7D5F"/>
    <w:rsid w:val="00AD2785"/>
    <w:rsid w:val="00AD4865"/>
    <w:rsid w:val="00AD6942"/>
    <w:rsid w:val="00AD6ED4"/>
    <w:rsid w:val="00AE120B"/>
    <w:rsid w:val="00AE564F"/>
    <w:rsid w:val="00AE7FDC"/>
    <w:rsid w:val="00AF2883"/>
    <w:rsid w:val="00AF3D72"/>
    <w:rsid w:val="00AF65BC"/>
    <w:rsid w:val="00AF7D99"/>
    <w:rsid w:val="00B06EE0"/>
    <w:rsid w:val="00B0714F"/>
    <w:rsid w:val="00B10954"/>
    <w:rsid w:val="00B1206B"/>
    <w:rsid w:val="00B17CDE"/>
    <w:rsid w:val="00B20FBD"/>
    <w:rsid w:val="00B21C6C"/>
    <w:rsid w:val="00B22C20"/>
    <w:rsid w:val="00B27001"/>
    <w:rsid w:val="00B27DB6"/>
    <w:rsid w:val="00B31B90"/>
    <w:rsid w:val="00B36F82"/>
    <w:rsid w:val="00B37B92"/>
    <w:rsid w:val="00B420EC"/>
    <w:rsid w:val="00B50CBF"/>
    <w:rsid w:val="00B50D71"/>
    <w:rsid w:val="00B524A1"/>
    <w:rsid w:val="00B526C8"/>
    <w:rsid w:val="00B527B4"/>
    <w:rsid w:val="00B52F1F"/>
    <w:rsid w:val="00B604C6"/>
    <w:rsid w:val="00B646FA"/>
    <w:rsid w:val="00B670AA"/>
    <w:rsid w:val="00B71C5F"/>
    <w:rsid w:val="00B72380"/>
    <w:rsid w:val="00B73F7C"/>
    <w:rsid w:val="00B7568C"/>
    <w:rsid w:val="00B80C11"/>
    <w:rsid w:val="00B80E05"/>
    <w:rsid w:val="00B8196C"/>
    <w:rsid w:val="00B840B5"/>
    <w:rsid w:val="00B85C5F"/>
    <w:rsid w:val="00B92912"/>
    <w:rsid w:val="00B931B9"/>
    <w:rsid w:val="00B93464"/>
    <w:rsid w:val="00BA02DA"/>
    <w:rsid w:val="00BA037E"/>
    <w:rsid w:val="00BA4E94"/>
    <w:rsid w:val="00BB02CB"/>
    <w:rsid w:val="00BB1387"/>
    <w:rsid w:val="00BB1C2E"/>
    <w:rsid w:val="00BB6816"/>
    <w:rsid w:val="00BB6F65"/>
    <w:rsid w:val="00BB7336"/>
    <w:rsid w:val="00BC1D80"/>
    <w:rsid w:val="00BC4383"/>
    <w:rsid w:val="00BC4944"/>
    <w:rsid w:val="00BC4B63"/>
    <w:rsid w:val="00BC70D8"/>
    <w:rsid w:val="00BD0B62"/>
    <w:rsid w:val="00BD1726"/>
    <w:rsid w:val="00BD1D24"/>
    <w:rsid w:val="00BE631E"/>
    <w:rsid w:val="00BF243E"/>
    <w:rsid w:val="00C0122A"/>
    <w:rsid w:val="00C030E2"/>
    <w:rsid w:val="00C035C7"/>
    <w:rsid w:val="00C108B3"/>
    <w:rsid w:val="00C120E6"/>
    <w:rsid w:val="00C1561B"/>
    <w:rsid w:val="00C21A25"/>
    <w:rsid w:val="00C22CE4"/>
    <w:rsid w:val="00C30F83"/>
    <w:rsid w:val="00C314CA"/>
    <w:rsid w:val="00C3265F"/>
    <w:rsid w:val="00C3269A"/>
    <w:rsid w:val="00C361D4"/>
    <w:rsid w:val="00C4140C"/>
    <w:rsid w:val="00C41CCA"/>
    <w:rsid w:val="00C44612"/>
    <w:rsid w:val="00C4525C"/>
    <w:rsid w:val="00C50B20"/>
    <w:rsid w:val="00C50E73"/>
    <w:rsid w:val="00C5137F"/>
    <w:rsid w:val="00C531F6"/>
    <w:rsid w:val="00C53A80"/>
    <w:rsid w:val="00C60C93"/>
    <w:rsid w:val="00C60EAA"/>
    <w:rsid w:val="00C61B44"/>
    <w:rsid w:val="00C71D09"/>
    <w:rsid w:val="00C75C37"/>
    <w:rsid w:val="00C75DC3"/>
    <w:rsid w:val="00C76291"/>
    <w:rsid w:val="00C865FF"/>
    <w:rsid w:val="00C875FF"/>
    <w:rsid w:val="00C90E19"/>
    <w:rsid w:val="00C93219"/>
    <w:rsid w:val="00C9488B"/>
    <w:rsid w:val="00C965D4"/>
    <w:rsid w:val="00CA07F5"/>
    <w:rsid w:val="00CA086D"/>
    <w:rsid w:val="00CA08B7"/>
    <w:rsid w:val="00CA08D0"/>
    <w:rsid w:val="00CA61E5"/>
    <w:rsid w:val="00CB16F6"/>
    <w:rsid w:val="00CB71A2"/>
    <w:rsid w:val="00CC328F"/>
    <w:rsid w:val="00CC3A77"/>
    <w:rsid w:val="00CC6C05"/>
    <w:rsid w:val="00CD4764"/>
    <w:rsid w:val="00CD4B0C"/>
    <w:rsid w:val="00CE427A"/>
    <w:rsid w:val="00CF0A47"/>
    <w:rsid w:val="00CF1BB4"/>
    <w:rsid w:val="00CF2A72"/>
    <w:rsid w:val="00CF67FE"/>
    <w:rsid w:val="00D00706"/>
    <w:rsid w:val="00D07AAE"/>
    <w:rsid w:val="00D07D33"/>
    <w:rsid w:val="00D113D6"/>
    <w:rsid w:val="00D141D7"/>
    <w:rsid w:val="00D16E89"/>
    <w:rsid w:val="00D20C80"/>
    <w:rsid w:val="00D21562"/>
    <w:rsid w:val="00D21CD1"/>
    <w:rsid w:val="00D23B10"/>
    <w:rsid w:val="00D23F22"/>
    <w:rsid w:val="00D248B3"/>
    <w:rsid w:val="00D32F7B"/>
    <w:rsid w:val="00D35BED"/>
    <w:rsid w:val="00D40455"/>
    <w:rsid w:val="00D446AD"/>
    <w:rsid w:val="00D451FC"/>
    <w:rsid w:val="00D45A0F"/>
    <w:rsid w:val="00D45B5C"/>
    <w:rsid w:val="00D50EEA"/>
    <w:rsid w:val="00D53074"/>
    <w:rsid w:val="00D53655"/>
    <w:rsid w:val="00D540E7"/>
    <w:rsid w:val="00D5483B"/>
    <w:rsid w:val="00D551F1"/>
    <w:rsid w:val="00D608FA"/>
    <w:rsid w:val="00D61028"/>
    <w:rsid w:val="00D626C8"/>
    <w:rsid w:val="00D62E3D"/>
    <w:rsid w:val="00D6452E"/>
    <w:rsid w:val="00D65113"/>
    <w:rsid w:val="00D707D3"/>
    <w:rsid w:val="00D71003"/>
    <w:rsid w:val="00D720DE"/>
    <w:rsid w:val="00D72A78"/>
    <w:rsid w:val="00D759AD"/>
    <w:rsid w:val="00D84076"/>
    <w:rsid w:val="00D85AD6"/>
    <w:rsid w:val="00D86BA2"/>
    <w:rsid w:val="00D91B6A"/>
    <w:rsid w:val="00D95A5F"/>
    <w:rsid w:val="00D95D0B"/>
    <w:rsid w:val="00DA3369"/>
    <w:rsid w:val="00DA53B6"/>
    <w:rsid w:val="00DA7192"/>
    <w:rsid w:val="00DB1561"/>
    <w:rsid w:val="00DB3BF5"/>
    <w:rsid w:val="00DB522F"/>
    <w:rsid w:val="00DB5F89"/>
    <w:rsid w:val="00DB787B"/>
    <w:rsid w:val="00DC3740"/>
    <w:rsid w:val="00DC387F"/>
    <w:rsid w:val="00DC53BE"/>
    <w:rsid w:val="00DC6DCC"/>
    <w:rsid w:val="00DD1AE2"/>
    <w:rsid w:val="00DD25AC"/>
    <w:rsid w:val="00DD4CC8"/>
    <w:rsid w:val="00DD6BD7"/>
    <w:rsid w:val="00DE11EB"/>
    <w:rsid w:val="00DE1513"/>
    <w:rsid w:val="00DE3557"/>
    <w:rsid w:val="00DE44C4"/>
    <w:rsid w:val="00DE4DAD"/>
    <w:rsid w:val="00DE7310"/>
    <w:rsid w:val="00DE7750"/>
    <w:rsid w:val="00DF1F36"/>
    <w:rsid w:val="00DF3547"/>
    <w:rsid w:val="00DF3D57"/>
    <w:rsid w:val="00DF4B6C"/>
    <w:rsid w:val="00DF54DE"/>
    <w:rsid w:val="00DF7629"/>
    <w:rsid w:val="00E01EF4"/>
    <w:rsid w:val="00E04BA2"/>
    <w:rsid w:val="00E06918"/>
    <w:rsid w:val="00E11C84"/>
    <w:rsid w:val="00E17DC6"/>
    <w:rsid w:val="00E2242C"/>
    <w:rsid w:val="00E24311"/>
    <w:rsid w:val="00E24584"/>
    <w:rsid w:val="00E24E56"/>
    <w:rsid w:val="00E3064A"/>
    <w:rsid w:val="00E352E0"/>
    <w:rsid w:val="00E40B8D"/>
    <w:rsid w:val="00E43447"/>
    <w:rsid w:val="00E445E6"/>
    <w:rsid w:val="00E44FD4"/>
    <w:rsid w:val="00E51274"/>
    <w:rsid w:val="00E5398B"/>
    <w:rsid w:val="00E53CB4"/>
    <w:rsid w:val="00E54AE1"/>
    <w:rsid w:val="00E55782"/>
    <w:rsid w:val="00E61175"/>
    <w:rsid w:val="00E65820"/>
    <w:rsid w:val="00E71B51"/>
    <w:rsid w:val="00E72FCD"/>
    <w:rsid w:val="00E7660E"/>
    <w:rsid w:val="00E778B8"/>
    <w:rsid w:val="00E8064E"/>
    <w:rsid w:val="00E81C1D"/>
    <w:rsid w:val="00E84439"/>
    <w:rsid w:val="00E84F4A"/>
    <w:rsid w:val="00E90E7A"/>
    <w:rsid w:val="00E93005"/>
    <w:rsid w:val="00E96C69"/>
    <w:rsid w:val="00EA10EA"/>
    <w:rsid w:val="00EA1969"/>
    <w:rsid w:val="00EA48DB"/>
    <w:rsid w:val="00EB0104"/>
    <w:rsid w:val="00EB03B9"/>
    <w:rsid w:val="00EB4725"/>
    <w:rsid w:val="00EB7123"/>
    <w:rsid w:val="00EC2959"/>
    <w:rsid w:val="00EC6F98"/>
    <w:rsid w:val="00ED159E"/>
    <w:rsid w:val="00EE0085"/>
    <w:rsid w:val="00EE56BF"/>
    <w:rsid w:val="00EF1900"/>
    <w:rsid w:val="00EF4B72"/>
    <w:rsid w:val="00EF6649"/>
    <w:rsid w:val="00F0115A"/>
    <w:rsid w:val="00F03A84"/>
    <w:rsid w:val="00F054D4"/>
    <w:rsid w:val="00F06BFB"/>
    <w:rsid w:val="00F06FE6"/>
    <w:rsid w:val="00F124C8"/>
    <w:rsid w:val="00F13BA5"/>
    <w:rsid w:val="00F14BAE"/>
    <w:rsid w:val="00F16C63"/>
    <w:rsid w:val="00F20E12"/>
    <w:rsid w:val="00F22EE1"/>
    <w:rsid w:val="00F2557F"/>
    <w:rsid w:val="00F26C33"/>
    <w:rsid w:val="00F33AA5"/>
    <w:rsid w:val="00F3761E"/>
    <w:rsid w:val="00F43046"/>
    <w:rsid w:val="00F45DAF"/>
    <w:rsid w:val="00F46672"/>
    <w:rsid w:val="00F46C7E"/>
    <w:rsid w:val="00F5142F"/>
    <w:rsid w:val="00F5160E"/>
    <w:rsid w:val="00F52CEE"/>
    <w:rsid w:val="00F536A9"/>
    <w:rsid w:val="00F53860"/>
    <w:rsid w:val="00F559C1"/>
    <w:rsid w:val="00F55A9C"/>
    <w:rsid w:val="00F57A68"/>
    <w:rsid w:val="00F608F6"/>
    <w:rsid w:val="00F61DED"/>
    <w:rsid w:val="00F720F4"/>
    <w:rsid w:val="00F7434F"/>
    <w:rsid w:val="00F74D7F"/>
    <w:rsid w:val="00F76BF9"/>
    <w:rsid w:val="00F80164"/>
    <w:rsid w:val="00F80FDC"/>
    <w:rsid w:val="00F84617"/>
    <w:rsid w:val="00F84FD4"/>
    <w:rsid w:val="00F91B00"/>
    <w:rsid w:val="00FA0635"/>
    <w:rsid w:val="00FA22F2"/>
    <w:rsid w:val="00FA5995"/>
    <w:rsid w:val="00FB07CC"/>
    <w:rsid w:val="00FB2575"/>
    <w:rsid w:val="00FB2BB1"/>
    <w:rsid w:val="00FC0B0B"/>
    <w:rsid w:val="00FD2ECD"/>
    <w:rsid w:val="00FE23BC"/>
    <w:rsid w:val="00FE4CE7"/>
    <w:rsid w:val="00FF2299"/>
    <w:rsid w:val="00FF7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75"/>
  </w:style>
  <w:style w:type="paragraph" w:styleId="1">
    <w:name w:val="heading 1"/>
    <w:basedOn w:val="a"/>
    <w:next w:val="a"/>
    <w:link w:val="10"/>
    <w:uiPriority w:val="9"/>
    <w:qFormat/>
    <w:rsid w:val="009D6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8407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8407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B85"/>
    <w:pPr>
      <w:tabs>
        <w:tab w:val="center" w:pos="4677"/>
        <w:tab w:val="right" w:pos="9355"/>
      </w:tabs>
    </w:pPr>
  </w:style>
  <w:style w:type="character" w:customStyle="1" w:styleId="a4">
    <w:name w:val="Верхний колонтитул Знак"/>
    <w:basedOn w:val="a0"/>
    <w:link w:val="a3"/>
    <w:uiPriority w:val="99"/>
    <w:rsid w:val="00622B85"/>
  </w:style>
  <w:style w:type="paragraph" w:styleId="a5">
    <w:name w:val="footer"/>
    <w:basedOn w:val="a"/>
    <w:link w:val="a6"/>
    <w:uiPriority w:val="99"/>
    <w:unhideWhenUsed/>
    <w:rsid w:val="00622B85"/>
    <w:pPr>
      <w:tabs>
        <w:tab w:val="center" w:pos="4677"/>
        <w:tab w:val="right" w:pos="9355"/>
      </w:tabs>
    </w:pPr>
  </w:style>
  <w:style w:type="character" w:customStyle="1" w:styleId="a6">
    <w:name w:val="Нижний колонтитул Знак"/>
    <w:basedOn w:val="a0"/>
    <w:link w:val="a5"/>
    <w:uiPriority w:val="99"/>
    <w:rsid w:val="00622B85"/>
  </w:style>
  <w:style w:type="paragraph" w:styleId="a7">
    <w:name w:val="footnote text"/>
    <w:basedOn w:val="a"/>
    <w:link w:val="a8"/>
    <w:uiPriority w:val="99"/>
    <w:unhideWhenUsed/>
    <w:rsid w:val="00590CA0"/>
    <w:rPr>
      <w:sz w:val="20"/>
      <w:szCs w:val="20"/>
    </w:rPr>
  </w:style>
  <w:style w:type="character" w:customStyle="1" w:styleId="a8">
    <w:name w:val="Текст сноски Знак"/>
    <w:basedOn w:val="a0"/>
    <w:link w:val="a7"/>
    <w:uiPriority w:val="99"/>
    <w:rsid w:val="00590CA0"/>
    <w:rPr>
      <w:sz w:val="20"/>
      <w:szCs w:val="20"/>
    </w:rPr>
  </w:style>
  <w:style w:type="character" w:styleId="a9">
    <w:name w:val="footnote reference"/>
    <w:basedOn w:val="a0"/>
    <w:uiPriority w:val="99"/>
    <w:semiHidden/>
    <w:unhideWhenUsed/>
    <w:rsid w:val="00590CA0"/>
    <w:rPr>
      <w:vertAlign w:val="superscript"/>
    </w:rPr>
  </w:style>
  <w:style w:type="paragraph" w:styleId="aa">
    <w:name w:val="List Paragraph"/>
    <w:basedOn w:val="a"/>
    <w:uiPriority w:val="34"/>
    <w:qFormat/>
    <w:rsid w:val="00F559C1"/>
    <w:pPr>
      <w:ind w:left="720"/>
      <w:contextualSpacing/>
    </w:pPr>
  </w:style>
  <w:style w:type="character" w:styleId="ab">
    <w:name w:val="Hyperlink"/>
    <w:basedOn w:val="a0"/>
    <w:uiPriority w:val="99"/>
    <w:unhideWhenUsed/>
    <w:rsid w:val="00222861"/>
    <w:rPr>
      <w:color w:val="0563C1" w:themeColor="hyperlink"/>
      <w:u w:val="single"/>
    </w:rPr>
  </w:style>
  <w:style w:type="character" w:customStyle="1" w:styleId="11">
    <w:name w:val="Неразрешенное упоминание1"/>
    <w:basedOn w:val="a0"/>
    <w:uiPriority w:val="99"/>
    <w:semiHidden/>
    <w:unhideWhenUsed/>
    <w:rsid w:val="00222861"/>
    <w:rPr>
      <w:color w:val="605E5C"/>
      <w:shd w:val="clear" w:color="auto" w:fill="E1DFDD"/>
    </w:rPr>
  </w:style>
  <w:style w:type="character" w:customStyle="1" w:styleId="hl">
    <w:name w:val="hl"/>
    <w:basedOn w:val="a0"/>
    <w:rsid w:val="00871D45"/>
  </w:style>
  <w:style w:type="character" w:customStyle="1" w:styleId="21">
    <w:name w:val="Неразрешенное упоминание2"/>
    <w:basedOn w:val="a0"/>
    <w:uiPriority w:val="99"/>
    <w:semiHidden/>
    <w:unhideWhenUsed/>
    <w:rsid w:val="006918BF"/>
    <w:rPr>
      <w:color w:val="605E5C"/>
      <w:shd w:val="clear" w:color="auto" w:fill="E1DFDD"/>
    </w:rPr>
  </w:style>
  <w:style w:type="character" w:styleId="ac">
    <w:name w:val="page number"/>
    <w:basedOn w:val="a0"/>
    <w:uiPriority w:val="99"/>
    <w:semiHidden/>
    <w:unhideWhenUsed/>
    <w:rsid w:val="00151DB6"/>
  </w:style>
  <w:style w:type="character" w:customStyle="1" w:styleId="10">
    <w:name w:val="Заголовок 1 Знак"/>
    <w:basedOn w:val="a0"/>
    <w:link w:val="1"/>
    <w:uiPriority w:val="9"/>
    <w:rsid w:val="009D605E"/>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9D605E"/>
    <w:pPr>
      <w:spacing w:before="480" w:line="276" w:lineRule="auto"/>
      <w:outlineLvl w:val="9"/>
    </w:pPr>
    <w:rPr>
      <w:b/>
      <w:bCs/>
      <w:sz w:val="28"/>
      <w:szCs w:val="28"/>
    </w:rPr>
  </w:style>
  <w:style w:type="paragraph" w:styleId="12">
    <w:name w:val="toc 1"/>
    <w:aliases w:val="Содержание"/>
    <w:basedOn w:val="a"/>
    <w:next w:val="a"/>
    <w:autoRedefine/>
    <w:uiPriority w:val="39"/>
    <w:semiHidden/>
    <w:unhideWhenUsed/>
    <w:rsid w:val="0055508D"/>
    <w:pPr>
      <w:spacing w:line="480" w:lineRule="auto"/>
      <w:jc w:val="both"/>
    </w:pPr>
    <w:rPr>
      <w:rFonts w:ascii="Times New Roman" w:hAnsi="Times New Roman"/>
      <w:b/>
      <w:bCs/>
      <w:iCs/>
      <w:sz w:val="28"/>
      <w:szCs w:val="24"/>
    </w:rPr>
  </w:style>
  <w:style w:type="paragraph" w:styleId="22">
    <w:name w:val="toc 2"/>
    <w:basedOn w:val="a"/>
    <w:next w:val="a"/>
    <w:autoRedefine/>
    <w:uiPriority w:val="39"/>
    <w:unhideWhenUsed/>
    <w:rsid w:val="009D605E"/>
    <w:pPr>
      <w:spacing w:before="120"/>
      <w:ind w:left="220"/>
    </w:pPr>
    <w:rPr>
      <w:b/>
      <w:bCs/>
    </w:rPr>
  </w:style>
  <w:style w:type="paragraph" w:styleId="31">
    <w:name w:val="toc 3"/>
    <w:basedOn w:val="a"/>
    <w:next w:val="a"/>
    <w:autoRedefine/>
    <w:uiPriority w:val="39"/>
    <w:unhideWhenUsed/>
    <w:rsid w:val="009D605E"/>
    <w:pPr>
      <w:ind w:left="440"/>
    </w:pPr>
    <w:rPr>
      <w:sz w:val="20"/>
      <w:szCs w:val="20"/>
    </w:rPr>
  </w:style>
  <w:style w:type="paragraph" w:styleId="4">
    <w:name w:val="toc 4"/>
    <w:basedOn w:val="a"/>
    <w:next w:val="a"/>
    <w:autoRedefine/>
    <w:uiPriority w:val="39"/>
    <w:semiHidden/>
    <w:unhideWhenUsed/>
    <w:rsid w:val="009D605E"/>
    <w:pPr>
      <w:ind w:left="660"/>
    </w:pPr>
    <w:rPr>
      <w:sz w:val="20"/>
      <w:szCs w:val="20"/>
    </w:rPr>
  </w:style>
  <w:style w:type="paragraph" w:styleId="5">
    <w:name w:val="toc 5"/>
    <w:basedOn w:val="a"/>
    <w:next w:val="a"/>
    <w:autoRedefine/>
    <w:uiPriority w:val="39"/>
    <w:semiHidden/>
    <w:unhideWhenUsed/>
    <w:rsid w:val="009D605E"/>
    <w:pPr>
      <w:ind w:left="880"/>
    </w:pPr>
    <w:rPr>
      <w:sz w:val="20"/>
      <w:szCs w:val="20"/>
    </w:rPr>
  </w:style>
  <w:style w:type="paragraph" w:styleId="6">
    <w:name w:val="toc 6"/>
    <w:basedOn w:val="a"/>
    <w:next w:val="a"/>
    <w:autoRedefine/>
    <w:uiPriority w:val="39"/>
    <w:semiHidden/>
    <w:unhideWhenUsed/>
    <w:rsid w:val="009D605E"/>
    <w:pPr>
      <w:ind w:left="1100"/>
    </w:pPr>
    <w:rPr>
      <w:sz w:val="20"/>
      <w:szCs w:val="20"/>
    </w:rPr>
  </w:style>
  <w:style w:type="paragraph" w:styleId="7">
    <w:name w:val="toc 7"/>
    <w:basedOn w:val="a"/>
    <w:next w:val="a"/>
    <w:autoRedefine/>
    <w:uiPriority w:val="39"/>
    <w:semiHidden/>
    <w:unhideWhenUsed/>
    <w:rsid w:val="009D605E"/>
    <w:pPr>
      <w:ind w:left="1320"/>
    </w:pPr>
    <w:rPr>
      <w:sz w:val="20"/>
      <w:szCs w:val="20"/>
    </w:rPr>
  </w:style>
  <w:style w:type="paragraph" w:styleId="8">
    <w:name w:val="toc 8"/>
    <w:basedOn w:val="a"/>
    <w:next w:val="a"/>
    <w:autoRedefine/>
    <w:uiPriority w:val="39"/>
    <w:semiHidden/>
    <w:unhideWhenUsed/>
    <w:rsid w:val="009D605E"/>
    <w:pPr>
      <w:ind w:left="1540"/>
    </w:pPr>
    <w:rPr>
      <w:sz w:val="20"/>
      <w:szCs w:val="20"/>
    </w:rPr>
  </w:style>
  <w:style w:type="paragraph" w:styleId="9">
    <w:name w:val="toc 9"/>
    <w:basedOn w:val="a"/>
    <w:next w:val="a"/>
    <w:autoRedefine/>
    <w:uiPriority w:val="39"/>
    <w:semiHidden/>
    <w:unhideWhenUsed/>
    <w:rsid w:val="009D605E"/>
    <w:pPr>
      <w:ind w:left="1760"/>
    </w:pPr>
    <w:rPr>
      <w:sz w:val="20"/>
      <w:szCs w:val="20"/>
    </w:rPr>
  </w:style>
  <w:style w:type="paragraph" w:styleId="ae">
    <w:name w:val="Normal (Web)"/>
    <w:basedOn w:val="a"/>
    <w:uiPriority w:val="99"/>
    <w:unhideWhenUsed/>
    <w:rsid w:val="00E71B5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81C1D"/>
    <w:pPr>
      <w:autoSpaceDE w:val="0"/>
      <w:autoSpaceDN w:val="0"/>
      <w:adjustRightInd w:val="0"/>
    </w:pPr>
    <w:rPr>
      <w:rFonts w:ascii="Myriad Pro SemiExt" w:hAnsi="Myriad Pro SemiExt" w:cs="Myriad Pro SemiExt"/>
      <w:color w:val="000000"/>
      <w:sz w:val="24"/>
      <w:szCs w:val="24"/>
    </w:rPr>
  </w:style>
  <w:style w:type="paragraph" w:customStyle="1" w:styleId="Pa3">
    <w:name w:val="Pa3"/>
    <w:basedOn w:val="Default"/>
    <w:next w:val="Default"/>
    <w:uiPriority w:val="99"/>
    <w:rsid w:val="00E81C1D"/>
    <w:pPr>
      <w:spacing w:line="240" w:lineRule="atLeast"/>
    </w:pPr>
    <w:rPr>
      <w:rFonts w:cstheme="minorBidi"/>
      <w:color w:val="auto"/>
    </w:rPr>
  </w:style>
  <w:style w:type="character" w:customStyle="1" w:styleId="A60">
    <w:name w:val="A6"/>
    <w:uiPriority w:val="99"/>
    <w:rsid w:val="00E81C1D"/>
    <w:rPr>
      <w:rFonts w:cs="Myriad Pro SemiExt"/>
      <w:color w:val="000000"/>
      <w:sz w:val="20"/>
      <w:szCs w:val="20"/>
    </w:rPr>
  </w:style>
  <w:style w:type="character" w:customStyle="1" w:styleId="A50">
    <w:name w:val="A5"/>
    <w:uiPriority w:val="99"/>
    <w:rsid w:val="00E81C1D"/>
    <w:rPr>
      <w:rFonts w:cs="Myriad Pro Light SemiExt"/>
      <w:color w:val="000000"/>
      <w:sz w:val="46"/>
      <w:szCs w:val="46"/>
    </w:rPr>
  </w:style>
  <w:style w:type="paragraph" w:styleId="af">
    <w:name w:val="Balloon Text"/>
    <w:basedOn w:val="a"/>
    <w:link w:val="af0"/>
    <w:uiPriority w:val="99"/>
    <w:semiHidden/>
    <w:unhideWhenUsed/>
    <w:rsid w:val="00E11C84"/>
    <w:rPr>
      <w:rFonts w:ascii="Times New Roman" w:hAnsi="Times New Roman" w:cs="Times New Roman"/>
      <w:sz w:val="18"/>
      <w:szCs w:val="18"/>
    </w:rPr>
  </w:style>
  <w:style w:type="character" w:customStyle="1" w:styleId="af0">
    <w:name w:val="Текст выноски Знак"/>
    <w:basedOn w:val="a0"/>
    <w:link w:val="af"/>
    <w:uiPriority w:val="99"/>
    <w:semiHidden/>
    <w:rsid w:val="00E11C84"/>
    <w:rPr>
      <w:rFonts w:ascii="Times New Roman" w:hAnsi="Times New Roman" w:cs="Times New Roman"/>
      <w:sz w:val="18"/>
      <w:szCs w:val="18"/>
    </w:rPr>
  </w:style>
  <w:style w:type="character" w:styleId="af1">
    <w:name w:val="FollowedHyperlink"/>
    <w:basedOn w:val="a0"/>
    <w:uiPriority w:val="99"/>
    <w:semiHidden/>
    <w:unhideWhenUsed/>
    <w:rsid w:val="00F46C7E"/>
    <w:rPr>
      <w:color w:val="954F72" w:themeColor="followedHyperlink"/>
      <w:u w:val="single"/>
    </w:rPr>
  </w:style>
  <w:style w:type="paragraph" w:styleId="23">
    <w:name w:val="Body Text 2"/>
    <w:basedOn w:val="a"/>
    <w:link w:val="24"/>
    <w:rsid w:val="00107F8D"/>
    <w:pPr>
      <w:autoSpaceDE w:val="0"/>
      <w:autoSpaceDN w:val="0"/>
      <w:adjustRightInd w:val="0"/>
      <w:spacing w:before="35"/>
      <w:ind w:right="278"/>
    </w:pPr>
    <w:rPr>
      <w:rFonts w:ascii="Times New Roman" w:eastAsia="Times New Roman" w:hAnsi="Times New Roman" w:cs="Times New Roman"/>
      <w:sz w:val="24"/>
      <w:szCs w:val="18"/>
    </w:rPr>
  </w:style>
  <w:style w:type="character" w:customStyle="1" w:styleId="24">
    <w:name w:val="Основной текст 2 Знак"/>
    <w:basedOn w:val="a0"/>
    <w:link w:val="23"/>
    <w:rsid w:val="00107F8D"/>
    <w:rPr>
      <w:rFonts w:ascii="Times New Roman" w:eastAsia="Times New Roman" w:hAnsi="Times New Roman" w:cs="Times New Roman"/>
      <w:sz w:val="24"/>
      <w:szCs w:val="18"/>
    </w:rPr>
  </w:style>
  <w:style w:type="paragraph" w:customStyle="1" w:styleId="FR1">
    <w:name w:val="FR1"/>
    <w:rsid w:val="00107F8D"/>
    <w:pPr>
      <w:widowControl w:val="0"/>
      <w:snapToGrid w:val="0"/>
      <w:spacing w:before="480"/>
      <w:ind w:left="1680" w:right="200"/>
      <w:jc w:val="center"/>
    </w:pPr>
    <w:rPr>
      <w:rFonts w:ascii="Times New Roman" w:eastAsia="Times New Roman" w:hAnsi="Times New Roman" w:cs="Times New Roman"/>
      <w:b/>
      <w:sz w:val="40"/>
      <w:szCs w:val="20"/>
    </w:rPr>
  </w:style>
  <w:style w:type="character" w:customStyle="1" w:styleId="20">
    <w:name w:val="Заголовок 2 Знак"/>
    <w:basedOn w:val="a0"/>
    <w:link w:val="2"/>
    <w:uiPriority w:val="9"/>
    <w:rsid w:val="00D8407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D84076"/>
    <w:rPr>
      <w:rFonts w:asciiTheme="majorHAnsi" w:eastAsiaTheme="majorEastAsia" w:hAnsiTheme="majorHAnsi" w:cstheme="majorBidi"/>
      <w:b/>
      <w:bCs/>
      <w:color w:val="4472C4" w:themeColor="accent1"/>
    </w:rPr>
  </w:style>
  <w:style w:type="table" w:styleId="af2">
    <w:name w:val="Table Grid"/>
    <w:basedOn w:val="a1"/>
    <w:uiPriority w:val="39"/>
    <w:rsid w:val="009A7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1"/>
    <w:uiPriority w:val="43"/>
    <w:rsid w:val="0071557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a0"/>
    <w:rsid w:val="008B10D2"/>
  </w:style>
  <w:style w:type="paragraph" w:customStyle="1" w:styleId="person0">
    <w:name w:val="person_0"/>
    <w:basedOn w:val="a"/>
    <w:rsid w:val="00622CA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B4F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7105798">
      <w:bodyDiv w:val="1"/>
      <w:marLeft w:val="0"/>
      <w:marRight w:val="0"/>
      <w:marTop w:val="0"/>
      <w:marBottom w:val="0"/>
      <w:divBdr>
        <w:top w:val="none" w:sz="0" w:space="0" w:color="auto"/>
        <w:left w:val="none" w:sz="0" w:space="0" w:color="auto"/>
        <w:bottom w:val="none" w:sz="0" w:space="0" w:color="auto"/>
        <w:right w:val="none" w:sz="0" w:space="0" w:color="auto"/>
      </w:divBdr>
    </w:div>
    <w:div w:id="345209417">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sChild>
        <w:div w:id="1201556543">
          <w:marLeft w:val="0"/>
          <w:marRight w:val="0"/>
          <w:marTop w:val="0"/>
          <w:marBottom w:val="0"/>
          <w:divBdr>
            <w:top w:val="none" w:sz="0" w:space="0" w:color="auto"/>
            <w:left w:val="none" w:sz="0" w:space="0" w:color="auto"/>
            <w:bottom w:val="none" w:sz="0" w:space="0" w:color="auto"/>
            <w:right w:val="none" w:sz="0" w:space="0" w:color="auto"/>
          </w:divBdr>
          <w:divsChild>
            <w:div w:id="1625311382">
              <w:marLeft w:val="0"/>
              <w:marRight w:val="0"/>
              <w:marTop w:val="0"/>
              <w:marBottom w:val="0"/>
              <w:divBdr>
                <w:top w:val="none" w:sz="0" w:space="0" w:color="auto"/>
                <w:left w:val="none" w:sz="0" w:space="0" w:color="auto"/>
                <w:bottom w:val="none" w:sz="0" w:space="0" w:color="auto"/>
                <w:right w:val="none" w:sz="0" w:space="0" w:color="auto"/>
              </w:divBdr>
              <w:divsChild>
                <w:div w:id="12964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207">
      <w:bodyDiv w:val="1"/>
      <w:marLeft w:val="0"/>
      <w:marRight w:val="0"/>
      <w:marTop w:val="0"/>
      <w:marBottom w:val="0"/>
      <w:divBdr>
        <w:top w:val="none" w:sz="0" w:space="0" w:color="auto"/>
        <w:left w:val="none" w:sz="0" w:space="0" w:color="auto"/>
        <w:bottom w:val="none" w:sz="0" w:space="0" w:color="auto"/>
        <w:right w:val="none" w:sz="0" w:space="0" w:color="auto"/>
      </w:divBdr>
    </w:div>
    <w:div w:id="1113868341">
      <w:bodyDiv w:val="1"/>
      <w:marLeft w:val="0"/>
      <w:marRight w:val="0"/>
      <w:marTop w:val="0"/>
      <w:marBottom w:val="0"/>
      <w:divBdr>
        <w:top w:val="none" w:sz="0" w:space="0" w:color="auto"/>
        <w:left w:val="none" w:sz="0" w:space="0" w:color="auto"/>
        <w:bottom w:val="none" w:sz="0" w:space="0" w:color="auto"/>
        <w:right w:val="none" w:sz="0" w:space="0" w:color="auto"/>
      </w:divBdr>
    </w:div>
    <w:div w:id="1122651533">
      <w:bodyDiv w:val="1"/>
      <w:marLeft w:val="0"/>
      <w:marRight w:val="0"/>
      <w:marTop w:val="0"/>
      <w:marBottom w:val="0"/>
      <w:divBdr>
        <w:top w:val="none" w:sz="0" w:space="0" w:color="auto"/>
        <w:left w:val="none" w:sz="0" w:space="0" w:color="auto"/>
        <w:bottom w:val="none" w:sz="0" w:space="0" w:color="auto"/>
        <w:right w:val="none" w:sz="0" w:space="0" w:color="auto"/>
      </w:divBdr>
    </w:div>
    <w:div w:id="1128284625">
      <w:bodyDiv w:val="1"/>
      <w:marLeft w:val="0"/>
      <w:marRight w:val="0"/>
      <w:marTop w:val="0"/>
      <w:marBottom w:val="0"/>
      <w:divBdr>
        <w:top w:val="none" w:sz="0" w:space="0" w:color="auto"/>
        <w:left w:val="none" w:sz="0" w:space="0" w:color="auto"/>
        <w:bottom w:val="none" w:sz="0" w:space="0" w:color="auto"/>
        <w:right w:val="none" w:sz="0" w:space="0" w:color="auto"/>
      </w:divBdr>
    </w:div>
    <w:div w:id="1265041599">
      <w:bodyDiv w:val="1"/>
      <w:marLeft w:val="0"/>
      <w:marRight w:val="0"/>
      <w:marTop w:val="0"/>
      <w:marBottom w:val="0"/>
      <w:divBdr>
        <w:top w:val="none" w:sz="0" w:space="0" w:color="auto"/>
        <w:left w:val="none" w:sz="0" w:space="0" w:color="auto"/>
        <w:bottom w:val="none" w:sz="0" w:space="0" w:color="auto"/>
        <w:right w:val="none" w:sz="0" w:space="0" w:color="auto"/>
      </w:divBdr>
    </w:div>
    <w:div w:id="1760833948">
      <w:bodyDiv w:val="1"/>
      <w:marLeft w:val="0"/>
      <w:marRight w:val="0"/>
      <w:marTop w:val="0"/>
      <w:marBottom w:val="0"/>
      <w:divBdr>
        <w:top w:val="none" w:sz="0" w:space="0" w:color="auto"/>
        <w:left w:val="none" w:sz="0" w:space="0" w:color="auto"/>
        <w:bottom w:val="none" w:sz="0" w:space="0" w:color="auto"/>
        <w:right w:val="none" w:sz="0" w:space="0" w:color="auto"/>
      </w:divBdr>
    </w:div>
    <w:div w:id="18179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epr.ru/upload/iblock/e9c/tetradi-15_4a.pdf" TargetMode="External"/><Relationship Id="rId18" Type="http://schemas.openxmlformats.org/officeDocument/2006/relationships/hyperlink" Target="https://politconservatism.ru/wp-content/uploads/2016/07/Tetradi-16_1-1.pdf" TargetMode="External"/><Relationship Id="rId26" Type="http://schemas.openxmlformats.org/officeDocument/2006/relationships/hyperlink" Target="https://www.rbc.ru/newspaper/2018/01/30/5a6ef6f59a7947507175ce75" TargetMode="External"/><Relationship Id="rId39" Type="http://schemas.openxmlformats.org/officeDocument/2006/relationships/hyperlink" Target="http://kremlin.ru/events/president/news/38727" TargetMode="External"/><Relationship Id="rId21" Type="http://schemas.openxmlformats.org/officeDocument/2006/relationships/hyperlink" Target="https://nicbar.ru/politology/study/kurs-politicheskie-ideologii/161-lektsiya-5-konservatizm-v-rossii" TargetMode="External"/><Relationship Id="rId34" Type="http://schemas.openxmlformats.org/officeDocument/2006/relationships/hyperlink" Target="http://kremlin.ru/events/president/transcripts/21567" TargetMode="External"/><Relationship Id="rId42" Type="http://schemas.openxmlformats.org/officeDocument/2006/relationships/hyperlink" Target="http://kremlin.ru/events/president/news/47173" TargetMode="External"/><Relationship Id="rId47" Type="http://schemas.openxmlformats.org/officeDocument/2006/relationships/hyperlink" Target="https://youtu.be/QCTrBkjtgP4" TargetMode="External"/><Relationship Id="rId50" Type="http://schemas.openxmlformats.org/officeDocument/2006/relationships/image" Target="media/image2.png"/><Relationship Id="rId55" Type="http://schemas.openxmlformats.org/officeDocument/2006/relationships/chart" Target="charts/chart5.xml"/><Relationship Id="rId63" Type="http://schemas.openxmlformats.org/officeDocument/2006/relationships/chart" Target="charts/chart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litstudies.ru/files/File/2016/3/Polis_3_2016-Polyakov.pdf" TargetMode="External"/><Relationship Id="rId29" Type="http://schemas.openxmlformats.org/officeDocument/2006/relationships/hyperlink" Target="https://www.rbc.ru/politics/25/09/2017/59c8d6ce9a7947fefd008b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v/neokonservativnyy-konsensus-v-rossii-osnovnye-komponenty-faktory-ustoychivosti-potentsial-erozii" TargetMode="External"/><Relationship Id="rId24" Type="http://schemas.openxmlformats.org/officeDocument/2006/relationships/hyperlink" Target="https://republic.ru/posts/63890" TargetMode="External"/><Relationship Id="rId32" Type="http://schemas.openxmlformats.org/officeDocument/2006/relationships/hyperlink" Target="http://kremlin.ru/events/president/transcripts/21480" TargetMode="External"/><Relationship Id="rId37" Type="http://schemas.openxmlformats.org/officeDocument/2006/relationships/hyperlink" Target="http://kremlin.ru/events/president/transcripts/22931" TargetMode="External"/><Relationship Id="rId40" Type="http://schemas.openxmlformats.org/officeDocument/2006/relationships/hyperlink" Target="http://kremlin.ru/events/president/news/17118" TargetMode="External"/><Relationship Id="rId45" Type="http://schemas.openxmlformats.org/officeDocument/2006/relationships/hyperlink" Target="http://kremlin.ru/events/president/news/56957" TargetMode="External"/><Relationship Id="rId53" Type="http://schemas.openxmlformats.org/officeDocument/2006/relationships/chart" Target="charts/chart3.xml"/><Relationship Id="rId58" Type="http://schemas.openxmlformats.org/officeDocument/2006/relationships/chart" Target="charts/chart8.xm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ublications.hse.ru/mirror/pubs/share/folder/g6rm8ik9yv/direct/172119137" TargetMode="External"/><Relationship Id="rId23" Type="http://schemas.openxmlformats.org/officeDocument/2006/relationships/hyperlink" Target="https://www.levada.ru/2019/02/22/toska-po-sssr/" TargetMode="External"/><Relationship Id="rId28" Type="http://schemas.openxmlformats.org/officeDocument/2006/relationships/hyperlink" Target="https://www.rbc.ru/newspaper/2014/04/08/56befc869a7947299f72d2a2" TargetMode="External"/><Relationship Id="rId36" Type="http://schemas.openxmlformats.org/officeDocument/2006/relationships/hyperlink" Target="http://kremlin.ru/events/president/transcripts/22494" TargetMode="External"/><Relationship Id="rId49" Type="http://schemas.openxmlformats.org/officeDocument/2006/relationships/image" Target="media/image1.png"/><Relationship Id="rId57" Type="http://schemas.openxmlformats.org/officeDocument/2006/relationships/chart" Target="charts/chart7.xml"/><Relationship Id="rId61" Type="http://schemas.openxmlformats.org/officeDocument/2006/relationships/chart" Target="charts/chart11.xml"/><Relationship Id="rId10" Type="http://schemas.openxmlformats.org/officeDocument/2006/relationships/hyperlink" Target="https://cyberleninka.ru/article/v/politicheskoe-ispolzovanie-proshlogo-kak-instrument-simvolicheskoy-politiki-evolyutsiya-diskursa-vlastvuyuschey-elity-v" TargetMode="External"/><Relationship Id="rId19" Type="http://schemas.openxmlformats.org/officeDocument/2006/relationships/hyperlink" Target="http://www.ponarseurasia.org/sites/default/files/policy-memos-pdf/Pepm493_Laruelle_Memo_Nov2017_0.pdf" TargetMode="External"/><Relationship Id="rId31" Type="http://schemas.openxmlformats.org/officeDocument/2006/relationships/hyperlink" Target="https://ria.ru/20140404/1002526094.html" TargetMode="External"/><Relationship Id="rId44" Type="http://schemas.openxmlformats.org/officeDocument/2006/relationships/hyperlink" Target="http://kremlin.ru/events/president/news/53379" TargetMode="External"/><Relationship Id="rId52" Type="http://schemas.openxmlformats.org/officeDocument/2006/relationships/chart" Target="charts/chart2.xml"/><Relationship Id="rId60" Type="http://schemas.openxmlformats.org/officeDocument/2006/relationships/chart" Target="charts/chart10.xm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teia.ru/files/articles/rus/2017_01_01.pdf" TargetMode="External"/><Relationship Id="rId14" Type="http://schemas.openxmlformats.org/officeDocument/2006/relationships/hyperlink" Target="https://cyberleninka.ru/article/v/k-izucheniyu-rossiyskogo-konservatizma-istoriya-i-metod" TargetMode="External"/><Relationship Id="rId22" Type="http://schemas.openxmlformats.org/officeDocument/2006/relationships/hyperlink" Target="http://politcom.ru/21520.html" TargetMode="External"/><Relationship Id="rId27" Type="http://schemas.openxmlformats.org/officeDocument/2006/relationships/hyperlink" Target="http://www.constitution.ru/10003000/10003000-6.htm" TargetMode="External"/><Relationship Id="rId30" Type="http://schemas.openxmlformats.org/officeDocument/2006/relationships/hyperlink" Target="https://globalaffairs.ru/number/Svyato-mesto-pusto-ne-byvaet-16766" TargetMode="External"/><Relationship Id="rId35" Type="http://schemas.openxmlformats.org/officeDocument/2006/relationships/hyperlink" Target="http://kremlin.ru/events/president/transcripts/21998" TargetMode="External"/><Relationship Id="rId43" Type="http://schemas.openxmlformats.org/officeDocument/2006/relationships/hyperlink" Target="http://kremlin.ru/events/president/news/50864" TargetMode="External"/><Relationship Id="rId48" Type="http://schemas.openxmlformats.org/officeDocument/2006/relationships/hyperlink" Target="https://www.rbc.ru/opinions/politics/28/04/2016/5721f97b9a79471753dacefc" TargetMode="External"/><Relationship Id="rId56" Type="http://schemas.openxmlformats.org/officeDocument/2006/relationships/chart" Target="charts/chart6.xml"/><Relationship Id="rId64" Type="http://schemas.openxmlformats.org/officeDocument/2006/relationships/chart" Target="charts/chart14.xml"/><Relationship Id="rId8" Type="http://schemas.openxmlformats.org/officeDocument/2006/relationships/hyperlink" Target="http://ecsocman.hse.ru/data/839/894/1217/014_gusev.pdf" TargetMode="Externa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cyberleninka.ru/article/v/istoricheskoe-proshloe-kak-osnovanie-rossiyskoy-politii-na-primere-vystupleniy-vladimira-putina-v-2012-2018-gg" TargetMode="External"/><Relationship Id="rId17" Type="http://schemas.openxmlformats.org/officeDocument/2006/relationships/hyperlink" Target="https://www.politstudies.ru/files/File/2016/3/Polis_3_2016-Polyakov.pdf" TargetMode="External"/><Relationship Id="rId25" Type="http://schemas.openxmlformats.org/officeDocument/2006/relationships/hyperlink" Target="https://ria.ru/20080917/151357556.html" TargetMode="External"/><Relationship Id="rId33" Type="http://schemas.openxmlformats.org/officeDocument/2006/relationships/hyperlink" Target="http://kremlin.ru/events/president/transcripts/21216" TargetMode="External"/><Relationship Id="rId38" Type="http://schemas.openxmlformats.org/officeDocument/2006/relationships/hyperlink" Target="http://kremlin.ru/events/president/transcripts/23577" TargetMode="External"/><Relationship Id="rId46" Type="http://schemas.openxmlformats.org/officeDocument/2006/relationships/hyperlink" Target="http://kremlin.ru/events/president/transcripts/messages/59863" TargetMode="External"/><Relationship Id="rId59" Type="http://schemas.openxmlformats.org/officeDocument/2006/relationships/chart" Target="charts/chart9.xml"/><Relationship Id="rId67" Type="http://schemas.openxmlformats.org/officeDocument/2006/relationships/fontTable" Target="fontTable.xml"/><Relationship Id="rId20" Type="http://schemas.openxmlformats.org/officeDocument/2006/relationships/hyperlink" Target="https://www.files.ethz.ch/isn/181289/NOTES%2093_MAKARYCHEV_ANG1.pdf" TargetMode="External"/><Relationship Id="rId41" Type="http://schemas.openxmlformats.org/officeDocument/2006/relationships/hyperlink" Target="http://kremlin.ru/events/president/news/19825" TargetMode="External"/><Relationship Id="rId54" Type="http://schemas.openxmlformats.org/officeDocument/2006/relationships/chart" Target="charts/chart4.xml"/><Relationship Id="rId62"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s://www.levada.ru/2019/02/22/toska-po-sssr/" TargetMode="External"/><Relationship Id="rId13" Type="http://schemas.openxmlformats.org/officeDocument/2006/relationships/hyperlink" Target="https://nicbar.ru/politology/study/kurs-politicheskie-ideologii/161-lektsiya-5-konservatizm-v-rossii" TargetMode="External"/><Relationship Id="rId18" Type="http://schemas.openxmlformats.org/officeDocument/2006/relationships/hyperlink" Target="http://kremlin.ru/events/president/news/38727" TargetMode="External"/><Relationship Id="rId3" Type="http://schemas.openxmlformats.org/officeDocument/2006/relationships/hyperlink" Target="https://www.rbc.ru/opinions/politics/28/04/2016/5721f97b9a79471753dacefc" TargetMode="External"/><Relationship Id="rId21" Type="http://schemas.openxmlformats.org/officeDocument/2006/relationships/hyperlink" Target="http://kremlin.ru/events/president/transcripts/21567" TargetMode="External"/><Relationship Id="rId7" Type="http://schemas.openxmlformats.org/officeDocument/2006/relationships/hyperlink" Target="https://ria.ru/20140404/1002526094.html" TargetMode="External"/><Relationship Id="rId12" Type="http://schemas.openxmlformats.org/officeDocument/2006/relationships/hyperlink" Target="https://nicbar.ru/politology/study/kurs-politicheskie-ideologii/161-lektsiya-5-konservatizm-v-rossii" TargetMode="External"/><Relationship Id="rId17" Type="http://schemas.openxmlformats.org/officeDocument/2006/relationships/hyperlink" Target="http://kremlin.ru/events/president/transcripts/21480" TargetMode="External"/><Relationship Id="rId2" Type="http://schemas.openxmlformats.org/officeDocument/2006/relationships/hyperlink" Target="https://republic.ru/posts/63890" TargetMode="External"/><Relationship Id="rId16" Type="http://schemas.openxmlformats.org/officeDocument/2006/relationships/hyperlink" Target="https://www.rbc.ru/newspaper/2018/01/30/5a6ef6f59a7947507175ce75" TargetMode="External"/><Relationship Id="rId20" Type="http://schemas.openxmlformats.org/officeDocument/2006/relationships/hyperlink" Target="http://kremlin.ru/events/president/transcripts/21998" TargetMode="External"/><Relationship Id="rId1" Type="http://schemas.openxmlformats.org/officeDocument/2006/relationships/hyperlink" Target="https://youtu.be/QCTrBkjtgP4" TargetMode="External"/><Relationship Id="rId6" Type="http://schemas.openxmlformats.org/officeDocument/2006/relationships/hyperlink" Target="http://politcom.ru/21520.html" TargetMode="External"/><Relationship Id="rId11" Type="http://schemas.openxmlformats.org/officeDocument/2006/relationships/hyperlink" Target="https://ria.ru/20080917/151357556.html" TargetMode="External"/><Relationship Id="rId24" Type="http://schemas.openxmlformats.org/officeDocument/2006/relationships/hyperlink" Target="https://globalaffairs.ru/number/Svyato-mesto-pusto-ne-byvaet-16766" TargetMode="External"/><Relationship Id="rId5" Type="http://schemas.openxmlformats.org/officeDocument/2006/relationships/hyperlink" Target="https://www.rbc.ru/politics/25/09/2017/59c8d6ce9a7947fefd008b95" TargetMode="External"/><Relationship Id="rId15" Type="http://schemas.openxmlformats.org/officeDocument/2006/relationships/hyperlink" Target="http://www.constitution.ru/10003000/10003000-6.htm" TargetMode="External"/><Relationship Id="rId23" Type="http://schemas.openxmlformats.org/officeDocument/2006/relationships/hyperlink" Target="http://kremlin.ru/events/president/news/19825" TargetMode="External"/><Relationship Id="rId10" Type="http://schemas.openxmlformats.org/officeDocument/2006/relationships/hyperlink" Target="https://globalaffairs.ru/number/Svyato-mesto-pusto-ne-byvaet-16766" TargetMode="External"/><Relationship Id="rId19" Type="http://schemas.openxmlformats.org/officeDocument/2006/relationships/hyperlink" Target="http://kremlin.ru/events/president/news/50864" TargetMode="External"/><Relationship Id="rId4" Type="http://schemas.openxmlformats.org/officeDocument/2006/relationships/hyperlink" Target="https://www.rbc.ru/newspaper/2014/04/08/56befc869a7947299f72d2a2" TargetMode="External"/><Relationship Id="rId9" Type="http://schemas.openxmlformats.org/officeDocument/2006/relationships/hyperlink" Target="http://www.constitution.ru/10003000/10003000-6.htm" TargetMode="External"/><Relationship Id="rId14" Type="http://schemas.openxmlformats.org/officeDocument/2006/relationships/hyperlink" Target="https://nicbar.ru/politology/study/kurs-politicheskie-ideologii/161-lektsiya-5-konservatizm-v-rossii" TargetMode="External"/><Relationship Id="rId22" Type="http://schemas.openxmlformats.org/officeDocument/2006/relationships/hyperlink" Target="http://kremlin.ru/events/president/transcripts/23577"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d.docs.live.net/161edc7af6dca65d/&#1048;&#1042;&#1056;/&#1050;&#1086;&#1087;&#1080;&#1103;%20Kisel.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https://d.docs.live.net/161edc7af6dca65d/&#1048;&#1042;&#1056;/&#1050;&#1086;&#1087;&#1080;&#1103;%20Kisel.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https://d.docs.live.net/161edc7af6dca65d/&#1048;&#1042;&#1056;/&#1050;&#1086;&#1087;&#1080;&#1103;%20Kisel.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https://d.docs.live.net/161edc7af6dca65d/&#1048;&#1042;&#1056;/&#1050;&#1086;&#1087;&#1080;&#1103;%20Kisel.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https://d.docs.live.net/161edc7af6dca65d/&#1048;&#1042;&#1056;/&#1050;&#1086;&#1087;&#1080;&#1103;%20Kisel.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https://d.docs.live.net/161edc7af6dca65d/&#1048;&#1042;&#1056;/&#1050;&#1086;&#1087;&#1080;&#1103;%20Kisel.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d.docs.live.net/161edc7af6dca65d/&#1048;&#1042;&#1056;/&#1050;&#1086;&#1087;&#1080;&#1103;%20Kisel.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https://d.docs.live.net/161edc7af6dca65d/&#1048;&#1042;&#1056;/&#1050;&#1086;&#1087;&#1080;&#1103;%20Kisel.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https://d.docs.live.net/161edc7af6dca65d/&#1048;&#1042;&#1056;/&#1050;&#1086;&#1087;&#1080;&#1103;%20Kisel.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https://d.docs.live.net/161edc7af6dca65d/&#1048;&#1042;&#1056;/&#1050;&#1086;&#1087;&#1080;&#1103;%20Kisel.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https://d.docs.live.net/161edc7af6dca65d/&#1048;&#1042;&#1056;/&#1050;&#1086;&#1087;&#1080;&#1103;%20Kisel.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https://d.docs.live.net/161edc7af6dca65d/&#1048;&#1042;&#1056;/&#1050;&#1086;&#1087;&#1080;&#1103;%20Kisel.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https://d.docs.live.net/161edc7af6dca65d/&#1048;&#1042;&#1056;/&#1050;&#1086;&#1087;&#1080;&#1103;%20Kisel.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https://d.docs.live.net/161edc7af6dca65d/&#1048;&#1042;&#1056;/&#1050;&#1086;&#1087;&#1080;&#1103;%20Kis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u="none">
                <a:latin typeface="Times New Roman" panose="02020603050405020304" pitchFamily="18" charset="0"/>
                <a:cs typeface="Times New Roman" panose="02020603050405020304" pitchFamily="18" charset="0"/>
              </a:rPr>
              <a:t>График 1.1.</a:t>
            </a:r>
            <a:r>
              <a:rPr lang="ru-RU">
                <a:latin typeface="Times New Roman" panose="02020603050405020304" pitchFamily="18" charset="0"/>
                <a:cs typeface="Times New Roman" panose="02020603050405020304" pitchFamily="18" charset="0"/>
              </a:rPr>
              <a:t> Количество слов, связанных с трепетным отношением к традициям</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(на все Послание Федеральному Собранию РФ)</a:t>
            </a:r>
          </a:p>
        </c:rich>
      </c:tx>
      <c:layout/>
      <c:spPr>
        <a:noFill/>
        <a:ln>
          <a:noFill/>
        </a:ln>
        <a:effectLst/>
      </c:spPr>
    </c:title>
    <c:plotArea>
      <c:layout/>
      <c:lineChart>
        <c:grouping val="standard"/>
        <c:ser>
          <c:idx val="0"/>
          <c:order val="0"/>
          <c:tx>
            <c:strRef>
              <c:f>'[Копия Kisel.xlsx]Лист1'!$H$2</c:f>
              <c:strCache>
                <c:ptCount val="1"/>
                <c:pt idx="0">
                  <c:v>Трепетное отношение к традициям</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Kisel.xlsx]Лист1'!$I$2:$W$2</c:f>
              <c:numCache>
                <c:formatCode>General</c:formatCode>
                <c:ptCount val="15"/>
                <c:pt idx="0">
                  <c:v>40</c:v>
                </c:pt>
                <c:pt idx="1">
                  <c:v>76</c:v>
                </c:pt>
                <c:pt idx="2">
                  <c:v>35</c:v>
                </c:pt>
                <c:pt idx="3">
                  <c:v>49</c:v>
                </c:pt>
                <c:pt idx="4">
                  <c:v>43</c:v>
                </c:pt>
                <c:pt idx="5">
                  <c:v>57</c:v>
                </c:pt>
                <c:pt idx="6">
                  <c:v>61</c:v>
                </c:pt>
                <c:pt idx="7">
                  <c:v>88</c:v>
                </c:pt>
                <c:pt idx="8">
                  <c:v>89</c:v>
                </c:pt>
                <c:pt idx="9">
                  <c:v>68</c:v>
                </c:pt>
                <c:pt idx="10">
                  <c:v>80</c:v>
                </c:pt>
                <c:pt idx="11">
                  <c:v>70</c:v>
                </c:pt>
                <c:pt idx="12">
                  <c:v>77</c:v>
                </c:pt>
                <c:pt idx="13">
                  <c:v>113</c:v>
                </c:pt>
                <c:pt idx="14">
                  <c:v>108</c:v>
                </c:pt>
              </c:numCache>
            </c:numRef>
          </c:val>
          <c:extLst xmlns:c16r2="http://schemas.microsoft.com/office/drawing/2015/06/chart">
            <c:ext xmlns:c16="http://schemas.microsoft.com/office/drawing/2014/chart" uri="{C3380CC4-5D6E-409C-BE32-E72D297353CC}">
              <c16:uniqueId val="{00000001-0A1C-3942-BA42-025A5EADD0C3}"/>
            </c:ext>
          </c:extLst>
        </c:ser>
        <c:marker val="1"/>
        <c:axId val="101498880"/>
        <c:axId val="101500800"/>
      </c:lineChart>
      <c:catAx>
        <c:axId val="1014988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baseline="0">
                    <a:effectLst/>
                  </a:rPr>
                  <a:t>Год оглашения Послания Федеральному Собранию РФ</a:t>
                </a:r>
                <a:r>
                  <a:rPr lang="ru-RU" sz="1000" b="0" i="0" u="none" strike="noStrike" baseline="0"/>
                  <a:t> </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500800"/>
        <c:crosses val="autoZero"/>
        <c:auto val="1"/>
        <c:lblAlgn val="ctr"/>
        <c:lblOffset val="100"/>
      </c:catAx>
      <c:valAx>
        <c:axId val="1015008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Количество словоформ из списка лексем, связанных с трепетным отношением к традиции</a:t>
                </a:r>
                <a:endParaRPr lang="ru-RU" sz="1000">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98880"/>
        <c:crosses val="autoZero"/>
        <c:crossBetween val="between"/>
      </c:valAx>
      <c:spPr>
        <a:noFill/>
        <a:ln>
          <a:noFill/>
        </a:ln>
        <a:effectLst/>
      </c:spPr>
    </c:plotArea>
    <c:legend>
      <c:legendPos val="b"/>
      <c:layout>
        <c:manualLayout>
          <c:xMode val="edge"/>
          <c:yMode val="edge"/>
          <c:x val="2.9554721125638037E-2"/>
          <c:y val="0.9642500479892655"/>
          <c:w val="0.57612670960131052"/>
          <c:h val="2.457550867424346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baseline="0">
                <a:effectLst/>
              </a:rPr>
              <a:t>График 5.2. </a:t>
            </a:r>
            <a:r>
              <a:rPr lang="ru-RU" sz="1400" b="0" i="0" baseline="0">
                <a:effectLst/>
              </a:rPr>
              <a:t>Частота слов, связанных с мыслью об эффективно работающем государстве</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(в долях от количества слов во всем Послании Федеральному Собранию РФ)</a:t>
            </a:r>
            <a:endParaRPr lang="ru-RU" sz="1400">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5"/>
          <c:order val="0"/>
          <c:tx>
            <c:strRef>
              <c:f>'[Копия Kisel.xlsx]Лист1'!$AR$8</c:f>
              <c:strCache>
                <c:ptCount val="1"/>
                <c:pt idx="0">
                  <c:v>Мысль об эффективно работающем, то есть качественно выполняющим полномочия, государстве</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Kisel.xlsx]Лист1'!$AS$8:$BG$8</c:f>
              <c:numCache>
                <c:formatCode>General</c:formatCode>
                <c:ptCount val="15"/>
                <c:pt idx="0">
                  <c:v>3.1086069555080632E-2</c:v>
                </c:pt>
                <c:pt idx="1">
                  <c:v>3.3135905234512576E-2</c:v>
                </c:pt>
                <c:pt idx="2">
                  <c:v>3.304622956582879E-2</c:v>
                </c:pt>
                <c:pt idx="3">
                  <c:v>3.8448679371447678E-2</c:v>
                </c:pt>
                <c:pt idx="4">
                  <c:v>4.9060942889996191E-2</c:v>
                </c:pt>
                <c:pt idx="5">
                  <c:v>2.8012279355333843E-2</c:v>
                </c:pt>
                <c:pt idx="6">
                  <c:v>3.3970925784238715E-2</c:v>
                </c:pt>
                <c:pt idx="7">
                  <c:v>3.0495394573064494E-2</c:v>
                </c:pt>
                <c:pt idx="8">
                  <c:v>3.8736406007250132E-2</c:v>
                </c:pt>
                <c:pt idx="9">
                  <c:v>3.7205196115525314E-2</c:v>
                </c:pt>
                <c:pt idx="10">
                  <c:v>3.4713330487978401E-2</c:v>
                </c:pt>
                <c:pt idx="11">
                  <c:v>2.9816513761467892E-2</c:v>
                </c:pt>
                <c:pt idx="12">
                  <c:v>3.6916677499025101E-2</c:v>
                </c:pt>
                <c:pt idx="13">
                  <c:v>3.4545026301326845E-2</c:v>
                </c:pt>
                <c:pt idx="14">
                  <c:v>3.2465543644716696E-2</c:v>
                </c:pt>
              </c:numCache>
            </c:numRef>
          </c:val>
          <c:extLst xmlns:c16r2="http://schemas.microsoft.com/office/drawing/2015/06/chart">
            <c:ext xmlns:c16="http://schemas.microsoft.com/office/drawing/2014/chart" uri="{C3380CC4-5D6E-409C-BE32-E72D297353CC}">
              <c16:uniqueId val="{00000001-90F8-E840-AADA-4D60C6E81E7D}"/>
            </c:ext>
          </c:extLst>
        </c:ser>
        <c:marker val="1"/>
        <c:axId val="102625664"/>
        <c:axId val="102627584"/>
      </c:lineChart>
      <c:catAx>
        <c:axId val="102625664"/>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627584"/>
        <c:crosses val="autoZero"/>
        <c:auto val="1"/>
        <c:lblAlgn val="ctr"/>
        <c:lblOffset val="100"/>
      </c:catAx>
      <c:valAx>
        <c:axId val="1026275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Доля словоформ от списка лексем, связанных с мыслью об эффективно работающем государстве</a:t>
                </a:r>
                <a:endParaRPr lang="ru-RU" sz="1000">
                  <a:effectLst/>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625664"/>
        <c:crosses val="autoZero"/>
        <c:crossBetween val="between"/>
      </c:valAx>
      <c:spPr>
        <a:noFill/>
        <a:ln>
          <a:noFill/>
        </a:ln>
        <a:effectLst/>
      </c:spPr>
    </c:plotArea>
    <c:legend>
      <c:legendPos val="b"/>
      <c:layout>
        <c:manualLayout>
          <c:xMode val="edge"/>
          <c:yMode val="edge"/>
          <c:x val="7.6016685920070395E-2"/>
          <c:y val="0.85680035609583904"/>
          <c:w val="0.84796646476463711"/>
          <c:h val="0.1042132891283326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t>График 6.1. </a:t>
            </a:r>
            <a:r>
              <a:rPr lang="ru-RU"/>
              <a:t>Количество слов, отражающих</a:t>
            </a:r>
            <a:r>
              <a:rPr lang="ru-RU" baseline="0"/>
              <a:t> идею </a:t>
            </a:r>
            <a:r>
              <a:rPr lang="ru-RU"/>
              <a:t>наличия уникального пути России</a:t>
            </a:r>
            <a:r>
              <a:rPr lang="ru-RU" baseline="0"/>
              <a:t>, а также антизападничество</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aseline="0"/>
              <a:t>(на все Послание Федеральному Собранию РФ)</a:t>
            </a:r>
            <a:endParaRPr lang="ru-RU"/>
          </a:p>
        </c:rich>
      </c:tx>
      <c:layout/>
      <c:spPr>
        <a:noFill/>
        <a:ln>
          <a:noFill/>
        </a:ln>
        <a:effectLst/>
      </c:spPr>
    </c:title>
    <c:plotArea>
      <c:layout/>
      <c:lineChart>
        <c:grouping val="standard"/>
        <c:ser>
          <c:idx val="6"/>
          <c:order val="0"/>
          <c:tx>
            <c:strRef>
              <c:f>'[Копия Kisel.xlsx]Лист1'!$H$8</c:f>
              <c:strCache>
                <c:ptCount val="1"/>
                <c:pt idx="0">
                  <c:v>Идея, свойственная именно российскому консерватизму и заключающаяся в мысли о наличии уникального пути России, из чего вырастает антизападничество</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lumMod val="60000"/>
                  </a:schemeClr>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Kisel.xlsx]Лист1'!$I$8:$W$8</c:f>
              <c:numCache>
                <c:formatCode>General</c:formatCode>
                <c:ptCount val="15"/>
                <c:pt idx="0">
                  <c:v>80</c:v>
                </c:pt>
                <c:pt idx="1">
                  <c:v>63</c:v>
                </c:pt>
                <c:pt idx="2">
                  <c:v>55</c:v>
                </c:pt>
                <c:pt idx="3">
                  <c:v>90</c:v>
                </c:pt>
                <c:pt idx="4">
                  <c:v>69</c:v>
                </c:pt>
                <c:pt idx="5">
                  <c:v>116</c:v>
                </c:pt>
                <c:pt idx="6">
                  <c:v>71</c:v>
                </c:pt>
                <c:pt idx="7">
                  <c:v>132</c:v>
                </c:pt>
                <c:pt idx="8">
                  <c:v>180</c:v>
                </c:pt>
                <c:pt idx="9">
                  <c:v>114</c:v>
                </c:pt>
                <c:pt idx="10">
                  <c:v>139</c:v>
                </c:pt>
                <c:pt idx="11">
                  <c:v>114</c:v>
                </c:pt>
                <c:pt idx="12">
                  <c:v>98</c:v>
                </c:pt>
                <c:pt idx="13">
                  <c:v>140</c:v>
                </c:pt>
                <c:pt idx="14">
                  <c:v>117</c:v>
                </c:pt>
              </c:numCache>
            </c:numRef>
          </c:val>
          <c:extLst xmlns:c16r2="http://schemas.microsoft.com/office/drawing/2015/06/chart">
            <c:ext xmlns:c16="http://schemas.microsoft.com/office/drawing/2014/chart" uri="{C3380CC4-5D6E-409C-BE32-E72D297353CC}">
              <c16:uniqueId val="{00000001-2B33-1B49-B522-C42F1C419486}"/>
            </c:ext>
          </c:extLst>
        </c:ser>
        <c:marker val="1"/>
        <c:axId val="102629376"/>
        <c:axId val="102631296"/>
      </c:lineChart>
      <c:catAx>
        <c:axId val="1026293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 оглашения Послания Федеральному Собранию РФ </a:t>
                </a: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631296"/>
        <c:crosses val="autoZero"/>
        <c:auto val="1"/>
        <c:lblAlgn val="ctr"/>
        <c:lblOffset val="100"/>
      </c:catAx>
      <c:valAx>
        <c:axId val="1026312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Количество</a:t>
                </a:r>
                <a:r>
                  <a:rPr lang="ru-RU" baseline="0"/>
                  <a:t> словоформ из списка лексем, связанных с идеей наличия уникального пути России и антизападничества</a:t>
                </a:r>
                <a:endParaRPr lang="ru-RU"/>
              </a:p>
            </c:rich>
          </c:tx>
          <c:layout>
            <c:manualLayout>
              <c:xMode val="edge"/>
              <c:yMode val="edge"/>
              <c:x val="2.2826312512969519E-2"/>
              <c:y val="0.1526145441270293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629376"/>
        <c:crosses val="autoZero"/>
        <c:crossBetween val="between"/>
      </c:valAx>
      <c:spPr>
        <a:noFill/>
        <a:ln>
          <a:noFill/>
        </a:ln>
        <a:effectLst/>
      </c:spPr>
    </c:plotArea>
    <c:legend>
      <c:legendPos val="b"/>
      <c:layout>
        <c:manualLayout>
          <c:xMode val="edge"/>
          <c:yMode val="edge"/>
          <c:x val="8.1977507013739903E-2"/>
          <c:y val="0.84862668347763004"/>
          <c:w val="0.83604482257729817"/>
          <c:h val="0.1335981720993215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baseline="0">
                <a:effectLst/>
              </a:rPr>
              <a:t>График 6.2. </a:t>
            </a:r>
            <a:r>
              <a:rPr lang="ru-RU" sz="1400" b="0" i="0" baseline="0">
                <a:effectLst/>
              </a:rPr>
              <a:t>Частота слов, отражающих идею наличия уникального пути России, а также антизападничество</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0" i="0" baseline="0">
                <a:effectLst/>
              </a:rPr>
              <a:t>(в долях от количества слов во всем Послании Федеральному Собранию РФ)</a:t>
            </a:r>
            <a:endParaRPr lang="ru-RU" sz="1400">
              <a:effectLst/>
            </a:endParaRPr>
          </a:p>
        </c:rich>
      </c:tx>
      <c:layout/>
      <c:spPr>
        <a:noFill/>
        <a:ln>
          <a:noFill/>
        </a:ln>
        <a:effectLst/>
      </c:spPr>
    </c:title>
    <c:plotArea>
      <c:layout/>
      <c:lineChart>
        <c:grouping val="standard"/>
        <c:ser>
          <c:idx val="6"/>
          <c:order val="0"/>
          <c:tx>
            <c:strRef>
              <c:f>'[Копия Kisel.xlsx]Лист1'!$AR$9</c:f>
              <c:strCache>
                <c:ptCount val="1"/>
                <c:pt idx="0">
                  <c:v>Идея, свойственная именно российскому консерватизму и заключающаяся в мысли о наличии уникального пути России, из чего вырастает антизападничество</c:v>
                </c:pt>
              </c:strCache>
            </c:strRef>
          </c:tx>
          <c:spPr>
            <a:ln w="28575" cap="rnd">
              <a:solidFill>
                <a:schemeClr val="accent1">
                  <a:lumMod val="60000"/>
                </a:schemeClr>
              </a:solidFill>
              <a:round/>
            </a:ln>
            <a:effectLst/>
          </c:spPr>
          <c:marker>
            <c:symbol val="none"/>
          </c:marker>
          <c:trendline>
            <c:spPr>
              <a:ln w="19050" cap="rnd">
                <a:solidFill>
                  <a:schemeClr val="accent1">
                    <a:lumMod val="60000"/>
                  </a:schemeClr>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Kisel.xlsx]Лист1'!$AS$9:$BG$9</c:f>
              <c:numCache>
                <c:formatCode>General</c:formatCode>
                <c:ptCount val="15"/>
                <c:pt idx="0">
                  <c:v>1.5543034777540318E-2</c:v>
                </c:pt>
                <c:pt idx="1">
                  <c:v>1.0084840723547303E-2</c:v>
                </c:pt>
                <c:pt idx="2">
                  <c:v>9.6677799261733165E-3</c:v>
                </c:pt>
                <c:pt idx="3">
                  <c:v>1.5045135406218664E-2</c:v>
                </c:pt>
                <c:pt idx="4">
                  <c:v>1.3223457263319289E-2</c:v>
                </c:pt>
                <c:pt idx="5">
                  <c:v>2.2256331542594012E-2</c:v>
                </c:pt>
                <c:pt idx="6">
                  <c:v>1.0864575363427708E-2</c:v>
                </c:pt>
                <c:pt idx="7">
                  <c:v>1.6430171769977606E-2</c:v>
                </c:pt>
                <c:pt idx="8">
                  <c:v>1.8643190056965311E-2</c:v>
                </c:pt>
                <c:pt idx="9">
                  <c:v>1.4377601210745369E-2</c:v>
                </c:pt>
                <c:pt idx="10">
                  <c:v>1.977521695831555E-2</c:v>
                </c:pt>
                <c:pt idx="11">
                  <c:v>1.743119266055046E-2</c:v>
                </c:pt>
                <c:pt idx="12">
                  <c:v>1.2738853503184714E-2</c:v>
                </c:pt>
                <c:pt idx="13">
                  <c:v>1.0991599277694905E-2</c:v>
                </c:pt>
                <c:pt idx="14">
                  <c:v>1.194486983154671E-2</c:v>
                </c:pt>
              </c:numCache>
            </c:numRef>
          </c:val>
          <c:extLst xmlns:c16r2="http://schemas.microsoft.com/office/drawing/2015/06/chart">
            <c:ext xmlns:c16="http://schemas.microsoft.com/office/drawing/2014/chart" uri="{C3380CC4-5D6E-409C-BE32-E72D297353CC}">
              <c16:uniqueId val="{00000001-24E6-8441-A999-DB9B74AF71B5}"/>
            </c:ext>
          </c:extLst>
        </c:ser>
        <c:marker val="1"/>
        <c:axId val="102686080"/>
        <c:axId val="102704640"/>
      </c:lineChart>
      <c:catAx>
        <c:axId val="102686080"/>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04640"/>
        <c:crosses val="autoZero"/>
        <c:auto val="1"/>
        <c:lblAlgn val="ctr"/>
        <c:lblOffset val="100"/>
      </c:catAx>
      <c:valAx>
        <c:axId val="1027046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Доля словоформ от списка лексем, связанных с идеей наличия уникального пути России и антизападничества</a:t>
                </a:r>
                <a:endParaRPr lang="ru-RU" sz="1000">
                  <a:effectLst/>
                </a:endParaRPr>
              </a:p>
            </c:rich>
          </c:tx>
          <c:layout>
            <c:manualLayout>
              <c:xMode val="edge"/>
              <c:yMode val="edge"/>
              <c:x val="2.2826312512969519E-2"/>
              <c:y val="7.7880696554279372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686080"/>
        <c:crosses val="autoZero"/>
        <c:crossBetween val="between"/>
      </c:valAx>
      <c:spPr>
        <a:noFill/>
        <a:ln>
          <a:noFill/>
        </a:ln>
        <a:effectLst/>
      </c:spPr>
    </c:plotArea>
    <c:legend>
      <c:legendPos val="b"/>
      <c:layout>
        <c:manualLayout>
          <c:xMode val="edge"/>
          <c:yMode val="edge"/>
          <c:x val="5.7024605686480517E-2"/>
          <c:y val="0.82691927310494118"/>
          <c:w val="0.84131827891364053"/>
          <c:h val="0.1508502711707164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7. </a:t>
            </a:r>
            <a:r>
              <a:rPr lang="ru-RU">
                <a:latin typeface="Times New Roman" panose="02020603050405020304" pitchFamily="18" charset="0"/>
                <a:cs typeface="Times New Roman" panose="02020603050405020304" pitchFamily="18" charset="0"/>
              </a:rPr>
              <a:t>Количество</a:t>
            </a:r>
            <a:r>
              <a:rPr lang="ru-RU" baseline="0">
                <a:latin typeface="Times New Roman" panose="02020603050405020304" pitchFamily="18" charset="0"/>
                <a:cs typeface="Times New Roman" panose="02020603050405020304" pitchFamily="18" charset="0"/>
              </a:rPr>
              <a:t> словоформ из общего списка лексем, отображающих консервативные элементы</a:t>
            </a: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0"/>
          <c:order val="0"/>
          <c:spPr>
            <a:ln w="28575" cap="rnd">
              <a:solidFill>
                <a:srgbClr val="7030A0"/>
              </a:solidFill>
              <a:round/>
            </a:ln>
            <a:effectLst/>
          </c:spPr>
          <c:marker>
            <c:symbol val="none"/>
          </c:marker>
          <c:trendline>
            <c:spPr>
              <a:ln w="19050" cap="rnd">
                <a:solidFill>
                  <a:srgbClr val="7030A0"/>
                </a:solidFill>
                <a:prstDash val="sysDot"/>
              </a:ln>
              <a:effectLst/>
            </c:spPr>
            <c:trendlineType val="linear"/>
          </c:trendline>
          <c:cat>
            <c:numRef>
              <c:f>'[Копия Kisel.xlsx]Лист1'!$CL$25:$DA$25</c:f>
              <c:numCache>
                <c:formatCode>General</c:formatCode>
                <c:ptCount val="16"/>
                <c:pt idx="1">
                  <c:v>2000</c:v>
                </c:pt>
                <c:pt idx="2">
                  <c:v>2001</c:v>
                </c:pt>
                <c:pt idx="3">
                  <c:v>2002</c:v>
                </c:pt>
                <c:pt idx="4">
                  <c:v>2003</c:v>
                </c:pt>
                <c:pt idx="5">
                  <c:v>2004</c:v>
                </c:pt>
                <c:pt idx="6">
                  <c:v>2005</c:v>
                </c:pt>
                <c:pt idx="7">
                  <c:v>2006</c:v>
                </c:pt>
                <c:pt idx="8">
                  <c:v>2007</c:v>
                </c:pt>
                <c:pt idx="9">
                  <c:v>2012</c:v>
                </c:pt>
                <c:pt idx="10">
                  <c:v>2013</c:v>
                </c:pt>
                <c:pt idx="11">
                  <c:v>2014</c:v>
                </c:pt>
                <c:pt idx="12">
                  <c:v>2015</c:v>
                </c:pt>
                <c:pt idx="13">
                  <c:v>2016</c:v>
                </c:pt>
                <c:pt idx="14">
                  <c:v>2018</c:v>
                </c:pt>
                <c:pt idx="15">
                  <c:v>2019</c:v>
                </c:pt>
              </c:numCache>
            </c:numRef>
          </c:cat>
          <c:val>
            <c:numRef>
              <c:f>'[Копия Kisel.xlsx]Лист1'!$CL$26:$DA$26</c:f>
              <c:numCache>
                <c:formatCode>General</c:formatCode>
                <c:ptCount val="16"/>
                <c:pt idx="1">
                  <c:v>335</c:v>
                </c:pt>
                <c:pt idx="2">
                  <c:v>422</c:v>
                </c:pt>
                <c:pt idx="3">
                  <c:v>324</c:v>
                </c:pt>
                <c:pt idx="4">
                  <c:v>440</c:v>
                </c:pt>
                <c:pt idx="5">
                  <c:v>411</c:v>
                </c:pt>
                <c:pt idx="6">
                  <c:v>403</c:v>
                </c:pt>
                <c:pt idx="7">
                  <c:v>453</c:v>
                </c:pt>
                <c:pt idx="8">
                  <c:v>565</c:v>
                </c:pt>
                <c:pt idx="9">
                  <c:v>788</c:v>
                </c:pt>
                <c:pt idx="10">
                  <c:v>558</c:v>
                </c:pt>
                <c:pt idx="11">
                  <c:v>571</c:v>
                </c:pt>
                <c:pt idx="12">
                  <c:v>464</c:v>
                </c:pt>
                <c:pt idx="13">
                  <c:v>563</c:v>
                </c:pt>
                <c:pt idx="14">
                  <c:v>863</c:v>
                </c:pt>
                <c:pt idx="15">
                  <c:v>681</c:v>
                </c:pt>
              </c:numCache>
            </c:numRef>
          </c:val>
          <c:extLst xmlns:c16r2="http://schemas.microsoft.com/office/drawing/2015/06/chart">
            <c:ext xmlns:c16="http://schemas.microsoft.com/office/drawing/2014/chart" uri="{C3380CC4-5D6E-409C-BE32-E72D297353CC}">
              <c16:uniqueId val="{00000001-AA4E-B144-8B9C-0E24A6293540}"/>
            </c:ext>
          </c:extLst>
        </c:ser>
        <c:marker val="1"/>
        <c:axId val="102739328"/>
        <c:axId val="102757888"/>
      </c:lineChart>
      <c:catAx>
        <c:axId val="1027393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r>
                  <a:rPr lang="ru-RU" baseline="0">
                    <a:latin typeface="Times New Roman" panose="02020603050405020304" pitchFamily="18" charset="0"/>
                    <a:cs typeface="Times New Roman" panose="02020603050405020304" pitchFamily="18" charset="0"/>
                  </a:rPr>
                  <a:t> оглашения Послания Федеральному Собранию РФ</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57888"/>
        <c:crosses val="autoZero"/>
        <c:auto val="1"/>
        <c:lblAlgn val="ctr"/>
        <c:lblOffset val="100"/>
      </c:catAx>
      <c:valAx>
        <c:axId val="102757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a:t>
                </a:r>
                <a:r>
                  <a:rPr lang="ru-RU" baseline="0">
                    <a:latin typeface="Times New Roman" panose="02020603050405020304" pitchFamily="18" charset="0"/>
                    <a:cs typeface="Times New Roman" panose="02020603050405020304" pitchFamily="18" charset="0"/>
                  </a:rPr>
                  <a:t> словоформ</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393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8. </a:t>
            </a:r>
            <a:r>
              <a:rPr lang="ru-RU">
                <a:latin typeface="Times New Roman" panose="02020603050405020304" pitchFamily="18" charset="0"/>
                <a:cs typeface="Times New Roman" panose="02020603050405020304" pitchFamily="18" charset="0"/>
              </a:rPr>
              <a:t>Доля</a:t>
            </a:r>
            <a:r>
              <a:rPr lang="ru-RU" baseline="0">
                <a:latin typeface="Times New Roman" panose="02020603050405020304" pitchFamily="18" charset="0"/>
                <a:cs typeface="Times New Roman" panose="02020603050405020304" pitchFamily="18" charset="0"/>
              </a:rPr>
              <a:t> словоформ от общего списка лексем, отображающих консервативные элементы</a:t>
            </a: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0"/>
          <c:order val="0"/>
          <c:spPr>
            <a:ln w="28575" cap="rnd">
              <a:solidFill>
                <a:schemeClr val="bg2">
                  <a:lumMod val="50000"/>
                </a:schemeClr>
              </a:solidFill>
              <a:round/>
            </a:ln>
            <a:effectLst/>
          </c:spPr>
          <c:marker>
            <c:symbol val="none"/>
          </c:marker>
          <c:trendline>
            <c:spPr>
              <a:ln w="19050" cap="rnd">
                <a:solidFill>
                  <a:schemeClr val="bg2">
                    <a:lumMod val="50000"/>
                  </a:schemeClr>
                </a:solidFill>
                <a:prstDash val="sysDot"/>
              </a:ln>
              <a:effectLst/>
            </c:spPr>
            <c:trendlineType val="linear"/>
          </c:trendline>
          <c:cat>
            <c:numRef>
              <c:f>'[Копия Kisel.xlsx]Лист1'!$CL$2:$DA$2</c:f>
              <c:numCache>
                <c:formatCode>General</c:formatCode>
                <c:ptCount val="16"/>
                <c:pt idx="1">
                  <c:v>2000</c:v>
                </c:pt>
                <c:pt idx="2">
                  <c:v>2001</c:v>
                </c:pt>
                <c:pt idx="3">
                  <c:v>2002</c:v>
                </c:pt>
                <c:pt idx="4">
                  <c:v>2003</c:v>
                </c:pt>
                <c:pt idx="5">
                  <c:v>2004</c:v>
                </c:pt>
                <c:pt idx="6">
                  <c:v>2005</c:v>
                </c:pt>
                <c:pt idx="7">
                  <c:v>2006</c:v>
                </c:pt>
                <c:pt idx="8">
                  <c:v>2007</c:v>
                </c:pt>
                <c:pt idx="9">
                  <c:v>2012</c:v>
                </c:pt>
                <c:pt idx="10">
                  <c:v>2013</c:v>
                </c:pt>
                <c:pt idx="11">
                  <c:v>2014</c:v>
                </c:pt>
                <c:pt idx="12">
                  <c:v>2015</c:v>
                </c:pt>
                <c:pt idx="13">
                  <c:v>2016</c:v>
                </c:pt>
                <c:pt idx="14">
                  <c:v>2018</c:v>
                </c:pt>
                <c:pt idx="15">
                  <c:v>2019</c:v>
                </c:pt>
              </c:numCache>
            </c:numRef>
          </c:cat>
          <c:val>
            <c:numRef>
              <c:f>'[Копия Kisel.xlsx]Лист1'!$CL$3:$DA$3</c:f>
              <c:numCache>
                <c:formatCode>General</c:formatCode>
                <c:ptCount val="16"/>
                <c:pt idx="1">
                  <c:v>6.508645813095007E-2</c:v>
                </c:pt>
                <c:pt idx="2">
                  <c:v>6.7552425164078791E-2</c:v>
                </c:pt>
                <c:pt idx="3">
                  <c:v>5.6952012656002804E-2</c:v>
                </c:pt>
                <c:pt idx="4">
                  <c:v>7.3553995319291229E-2</c:v>
                </c:pt>
                <c:pt idx="5">
                  <c:v>7.8765810655423568E-2</c:v>
                </c:pt>
                <c:pt idx="6">
                  <c:v>7.7321565617805066E-2</c:v>
                </c:pt>
                <c:pt idx="7">
                  <c:v>6.9319051262433082E-2</c:v>
                </c:pt>
                <c:pt idx="8">
                  <c:v>7.0326114015434427E-2</c:v>
                </c:pt>
                <c:pt idx="9">
                  <c:v>8.1615743138270386E-2</c:v>
                </c:pt>
                <c:pt idx="10">
                  <c:v>7.0374574347332602E-2</c:v>
                </c:pt>
                <c:pt idx="11">
                  <c:v>8.1234884051785458E-2</c:v>
                </c:pt>
                <c:pt idx="12">
                  <c:v>7.0948012232415897E-2</c:v>
                </c:pt>
                <c:pt idx="13">
                  <c:v>7.3183413492785676E-2</c:v>
                </c:pt>
                <c:pt idx="14">
                  <c:v>6.7755358404647872E-2</c:v>
                </c:pt>
                <c:pt idx="15">
                  <c:v>6.9525267993874415E-2</c:v>
                </c:pt>
              </c:numCache>
            </c:numRef>
          </c:val>
          <c:extLst xmlns:c16r2="http://schemas.microsoft.com/office/drawing/2015/06/chart">
            <c:ext xmlns:c16="http://schemas.microsoft.com/office/drawing/2014/chart" uri="{C3380CC4-5D6E-409C-BE32-E72D297353CC}">
              <c16:uniqueId val="{00000001-2A05-D646-8C59-DFD5D9C98BA6}"/>
            </c:ext>
          </c:extLst>
        </c:ser>
        <c:marker val="1"/>
        <c:axId val="102779520"/>
        <c:axId val="102793984"/>
      </c:lineChart>
      <c:catAx>
        <c:axId val="10277952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r>
                  <a:rPr lang="ru-RU" baseline="0">
                    <a:latin typeface="Times New Roman" panose="02020603050405020304" pitchFamily="18" charset="0"/>
                    <a:cs typeface="Times New Roman" panose="02020603050405020304" pitchFamily="18" charset="0"/>
                  </a:rPr>
                  <a:t> оглашения Послания Федеральному Собранию РФ</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93984"/>
        <c:crosses val="autoZero"/>
        <c:auto val="1"/>
        <c:lblAlgn val="ctr"/>
        <c:lblOffset val="100"/>
      </c:catAx>
      <c:valAx>
        <c:axId val="1027939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Доля</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7795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baseline="0">
                <a:effectLst/>
              </a:rPr>
              <a:t>График 1.2. </a:t>
            </a:r>
            <a:r>
              <a:rPr lang="ru-RU" sz="1400" b="0" i="0" baseline="0">
                <a:effectLst/>
              </a:rPr>
              <a:t>Частота слов, связанных с трепетным отношением к традициям</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0" i="0" baseline="0">
                <a:effectLst/>
              </a:rPr>
              <a:t>(в долях от количества слов во всем Послании Федеральному Собранию РФ)</a:t>
            </a:r>
            <a:endParaRPr lang="ru-RU" sz="1400">
              <a:effectLst/>
            </a:endParaRPr>
          </a:p>
        </c:rich>
      </c:tx>
      <c:layout/>
      <c:spPr>
        <a:noFill/>
        <a:ln>
          <a:noFill/>
        </a:ln>
        <a:effectLst/>
      </c:spPr>
    </c:title>
    <c:plotArea>
      <c:layout/>
      <c:lineChart>
        <c:grouping val="standard"/>
        <c:ser>
          <c:idx val="0"/>
          <c:order val="0"/>
          <c:tx>
            <c:strRef>
              <c:f>'[Копия Kisel.xlsx]Лист1'!$AR$3</c:f>
              <c:strCache>
                <c:ptCount val="1"/>
                <c:pt idx="0">
                  <c:v>Трепетное отношение к традициям</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Kisel.xlsx]Лист1'!$AS$3:$BG$3</c:f>
              <c:numCache>
                <c:formatCode>General</c:formatCode>
                <c:ptCount val="15"/>
                <c:pt idx="0">
                  <c:v>7.7715173887701605E-3</c:v>
                </c:pt>
                <c:pt idx="1">
                  <c:v>1.2165839603009449E-2</c:v>
                </c:pt>
                <c:pt idx="2">
                  <c:v>6.1522235893830225E-3</c:v>
                </c:pt>
                <c:pt idx="3">
                  <c:v>8.1912403878301541E-3</c:v>
                </c:pt>
                <c:pt idx="4">
                  <c:v>8.2407052510540448E-3</c:v>
                </c:pt>
                <c:pt idx="5">
                  <c:v>1.0936300844205681E-2</c:v>
                </c:pt>
                <c:pt idx="6">
                  <c:v>9.3343534812547757E-3</c:v>
                </c:pt>
                <c:pt idx="7">
                  <c:v>1.0953447846651728E-2</c:v>
                </c:pt>
                <c:pt idx="8">
                  <c:v>9.2180217503883988E-3</c:v>
                </c:pt>
                <c:pt idx="9">
                  <c:v>8.5761130029007471E-3</c:v>
                </c:pt>
                <c:pt idx="10">
                  <c:v>1.1381419832124061E-2</c:v>
                </c:pt>
                <c:pt idx="11">
                  <c:v>1.0703363914373088E-2</c:v>
                </c:pt>
                <c:pt idx="12">
                  <c:v>1.0009099181073698E-2</c:v>
                </c:pt>
                <c:pt idx="13">
                  <c:v>8.8717908455680349E-3</c:v>
                </c:pt>
                <c:pt idx="14">
                  <c:v>1.1026033690658504E-2</c:v>
                </c:pt>
              </c:numCache>
            </c:numRef>
          </c:val>
          <c:extLst xmlns:c16r2="http://schemas.microsoft.com/office/drawing/2015/06/chart">
            <c:ext xmlns:c16="http://schemas.microsoft.com/office/drawing/2014/chart" uri="{C3380CC4-5D6E-409C-BE32-E72D297353CC}">
              <c16:uniqueId val="{00000001-9709-3040-88F2-5CB862CA245A}"/>
            </c:ext>
          </c:extLst>
        </c:ser>
        <c:marker val="1"/>
        <c:axId val="101465472"/>
        <c:axId val="102143488"/>
      </c:lineChart>
      <c:catAx>
        <c:axId val="101465472"/>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143488"/>
        <c:crosses val="autoZero"/>
        <c:auto val="1"/>
        <c:lblAlgn val="ctr"/>
        <c:lblOffset val="100"/>
      </c:catAx>
      <c:valAx>
        <c:axId val="1021434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aseline="0">
                    <a:latin typeface="Times New Roman" panose="02020603050405020304" pitchFamily="18" charset="0"/>
                    <a:cs typeface="Times New Roman" panose="02020603050405020304" pitchFamily="18" charset="0"/>
                  </a:rPr>
                  <a:t>Доля словоформ от списка лексем, связанных с трепетным отношением к традиции</a:t>
                </a:r>
              </a:p>
            </c:rich>
          </c:tx>
          <c:layout>
            <c:manualLayout>
              <c:xMode val="edge"/>
              <c:yMode val="edge"/>
              <c:x val="2.2826312512969519E-2"/>
              <c:y val="8.3821932681867578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465472"/>
        <c:crosses val="autoZero"/>
        <c:crossBetween val="between"/>
      </c:valAx>
      <c:spPr>
        <a:noFill/>
        <a:ln>
          <a:noFill/>
        </a:ln>
        <a:effectLst/>
      </c:spPr>
    </c:plotArea>
    <c:legend>
      <c:legendPos val="b"/>
      <c:layout>
        <c:manualLayout>
          <c:xMode val="edge"/>
          <c:yMode val="edge"/>
          <c:x val="4.0335577782868948E-2"/>
          <c:y val="0.95082981008620071"/>
          <c:w val="0.64226095557496343"/>
          <c:h val="3.355971302106539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2.1. </a:t>
            </a:r>
            <a:r>
              <a:rPr lang="ru-RU">
                <a:latin typeface="Times New Roman" panose="02020603050405020304" pitchFamily="18" charset="0"/>
                <a:cs typeface="Times New Roman" panose="02020603050405020304" pitchFamily="18" charset="0"/>
              </a:rPr>
              <a:t>Количество</a:t>
            </a:r>
            <a:r>
              <a:rPr lang="ru-RU" baseline="0">
                <a:latin typeface="Times New Roman" panose="02020603050405020304" pitchFamily="18" charset="0"/>
                <a:cs typeface="Times New Roman" panose="02020603050405020304" pitchFamily="18" charset="0"/>
              </a:rPr>
              <a:t> слов, связанных с особой ролью религии </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aseline="0">
                <a:latin typeface="Times New Roman" panose="02020603050405020304" pitchFamily="18" charset="0"/>
                <a:cs typeface="Times New Roman" panose="02020603050405020304" pitchFamily="18" charset="0"/>
              </a:rPr>
              <a:t>(на все Послание Федеральному Собранию РФ)</a:t>
            </a: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1"/>
          <c:order val="0"/>
          <c:tx>
            <c:strRef>
              <c:f>'[Копия Kisel.xlsx]Лист1'!$H$3</c:f>
              <c:strCache>
                <c:ptCount val="1"/>
                <c:pt idx="0">
                  <c:v>Особая роль религии</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Kisel.xlsx]Лист1'!$I$3:$W$3</c:f>
              <c:numCache>
                <c:formatCode>General</c:formatCode>
                <c:ptCount val="15"/>
                <c:pt idx="0">
                  <c:v>11</c:v>
                </c:pt>
                <c:pt idx="1">
                  <c:v>8</c:v>
                </c:pt>
                <c:pt idx="2">
                  <c:v>2</c:v>
                </c:pt>
                <c:pt idx="3">
                  <c:v>5</c:v>
                </c:pt>
                <c:pt idx="4">
                  <c:v>1</c:v>
                </c:pt>
                <c:pt idx="5">
                  <c:v>20</c:v>
                </c:pt>
                <c:pt idx="6">
                  <c:v>6</c:v>
                </c:pt>
                <c:pt idx="7">
                  <c:v>26</c:v>
                </c:pt>
                <c:pt idx="8">
                  <c:v>26</c:v>
                </c:pt>
                <c:pt idx="9">
                  <c:v>9</c:v>
                </c:pt>
                <c:pt idx="10">
                  <c:v>13</c:v>
                </c:pt>
                <c:pt idx="11">
                  <c:v>13</c:v>
                </c:pt>
                <c:pt idx="12">
                  <c:v>9</c:v>
                </c:pt>
                <c:pt idx="13">
                  <c:v>12</c:v>
                </c:pt>
                <c:pt idx="14">
                  <c:v>8</c:v>
                </c:pt>
              </c:numCache>
            </c:numRef>
          </c:val>
          <c:extLst xmlns:c16r2="http://schemas.microsoft.com/office/drawing/2015/06/chart">
            <c:ext xmlns:c16="http://schemas.microsoft.com/office/drawing/2014/chart" uri="{C3380CC4-5D6E-409C-BE32-E72D297353CC}">
              <c16:uniqueId val="{00000001-59CE-8A4D-B427-83E48799E50F}"/>
            </c:ext>
          </c:extLst>
        </c:ser>
        <c:marker val="1"/>
        <c:axId val="102169600"/>
        <c:axId val="102204544"/>
      </c:lineChart>
      <c:catAx>
        <c:axId val="10216960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baseline="0">
                    <a:effectLst/>
                  </a:rPr>
                  <a:t>Год оглашения Послания Федеральному Собранию РФ</a:t>
                </a:r>
                <a:r>
                  <a:rPr lang="ru-RU" sz="1000" b="0" i="0" u="none" strike="noStrike" baseline="0"/>
                  <a:t> </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204544"/>
        <c:crosses val="autoZero"/>
        <c:auto val="1"/>
        <c:lblAlgn val="ctr"/>
        <c:lblOffset val="100"/>
      </c:catAx>
      <c:valAx>
        <c:axId val="1022045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a:t>
                </a:r>
                <a:r>
                  <a:rPr lang="ru-RU" baseline="0">
                    <a:latin typeface="Times New Roman" panose="02020603050405020304" pitchFamily="18" charset="0"/>
                    <a:cs typeface="Times New Roman" panose="02020603050405020304" pitchFamily="18" charset="0"/>
                  </a:rPr>
                  <a:t> словоформ из списка лексем, связанных с религией</a:t>
                </a:r>
                <a:endParaRPr lang="ru-RU">
                  <a:latin typeface="Times New Roman" panose="02020603050405020304" pitchFamily="18" charset="0"/>
                  <a:cs typeface="Times New Roman" panose="02020603050405020304" pitchFamily="18" charset="0"/>
                </a:endParaRPr>
              </a:p>
            </c:rich>
          </c:tx>
          <c:layout>
            <c:manualLayout>
              <c:xMode val="edge"/>
              <c:yMode val="edge"/>
              <c:x val="2.2826312512969519E-2"/>
              <c:y val="0.1552781840444890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169600"/>
        <c:crosses val="autoZero"/>
        <c:crossBetween val="between"/>
      </c:valAx>
      <c:spPr>
        <a:noFill/>
        <a:ln>
          <a:noFill/>
        </a:ln>
        <a:effectLst/>
      </c:spPr>
    </c:plotArea>
    <c:legend>
      <c:legendPos val="b"/>
      <c:layout>
        <c:manualLayout>
          <c:xMode val="edge"/>
          <c:yMode val="edge"/>
          <c:x val="0.19701794032957667"/>
          <c:y val="0.95264156700301972"/>
          <c:w val="0.5847826632615335"/>
          <c:h val="3.717561970128875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График 2.2. </a:t>
            </a:r>
            <a:r>
              <a:rPr lang="ru-RU" sz="1400" b="0" i="0" baseline="0">
                <a:effectLst/>
                <a:latin typeface="Times New Roman" panose="02020603050405020304" pitchFamily="18" charset="0"/>
                <a:cs typeface="Times New Roman" panose="02020603050405020304" pitchFamily="18" charset="0"/>
              </a:rPr>
              <a:t>Частота слов, связанных с особой ролью религии </a:t>
            </a:r>
            <a:endParaRPr lang="ru-RU" sz="1400">
              <a:effectLst/>
              <a:latin typeface="Times New Roman" panose="02020603050405020304" pitchFamily="18" charset="0"/>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(в долях от количества слов во всем Послании Федеральному Собранию РФ)</a:t>
            </a:r>
            <a:endParaRPr lang="ru-RU" sz="1400">
              <a:effectLst/>
              <a:latin typeface="Times New Roman" panose="02020603050405020304" pitchFamily="18" charset="0"/>
              <a:cs typeface="Times New Roman" panose="02020603050405020304" pitchFamily="18" charset="0"/>
            </a:endParaRPr>
          </a:p>
          <a:p>
            <a:pPr>
              <a:defRPr sz="1400" b="0" i="0" u="none" strike="noStrike" kern="1200" spc="0" baseline="0">
                <a:solidFill>
                  <a:schemeClr val="tx1">
                    <a:lumMod val="65000"/>
                    <a:lumOff val="35000"/>
                  </a:schemeClr>
                </a:solidFill>
                <a:latin typeface="+mn-lt"/>
                <a:ea typeface="+mn-ea"/>
                <a:cs typeface="+mn-cs"/>
              </a:defRPr>
            </a:pPr>
            <a:endParaRPr lang="ru-RU"/>
          </a:p>
        </c:rich>
      </c:tx>
      <c:layout/>
      <c:spPr>
        <a:noFill/>
        <a:ln>
          <a:noFill/>
        </a:ln>
        <a:effectLst/>
      </c:spPr>
    </c:title>
    <c:plotArea>
      <c:layout/>
      <c:lineChart>
        <c:grouping val="standard"/>
        <c:ser>
          <c:idx val="1"/>
          <c:order val="0"/>
          <c:tx>
            <c:strRef>
              <c:f>'[Копия Kisel.xlsx]Лист1'!$AR$4</c:f>
              <c:strCache>
                <c:ptCount val="1"/>
                <c:pt idx="0">
                  <c:v>Особая роль религии</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Kisel.xlsx]Лист1'!$AS$4:$BG$4</c:f>
              <c:numCache>
                <c:formatCode>General</c:formatCode>
                <c:ptCount val="15"/>
                <c:pt idx="0">
                  <c:v>2.1371672819117948E-3</c:v>
                </c:pt>
                <c:pt idx="1">
                  <c:v>1.280614695053626E-3</c:v>
                </c:pt>
                <c:pt idx="2">
                  <c:v>3.515556336790298E-4</c:v>
                </c:pt>
                <c:pt idx="3">
                  <c:v>8.3584085590103735E-4</c:v>
                </c:pt>
                <c:pt idx="4">
                  <c:v>1.9164430816404765E-4</c:v>
                </c:pt>
                <c:pt idx="5">
                  <c:v>3.8372985418265561E-3</c:v>
                </c:pt>
                <c:pt idx="6">
                  <c:v>9.1813312930374936E-4</c:v>
                </c:pt>
                <c:pt idx="7">
                  <c:v>3.2362459546925572E-3</c:v>
                </c:pt>
                <c:pt idx="8">
                  <c:v>2.6929052304505447E-3</c:v>
                </c:pt>
                <c:pt idx="9">
                  <c:v>1.1350737797956871E-3</c:v>
                </c:pt>
                <c:pt idx="10">
                  <c:v>1.8494807227201601E-3</c:v>
                </c:pt>
                <c:pt idx="11">
                  <c:v>1.9877675840978604E-3</c:v>
                </c:pt>
                <c:pt idx="12">
                  <c:v>1.1698947094761476E-3</c:v>
                </c:pt>
                <c:pt idx="13">
                  <c:v>9.4213708094527751E-4</c:v>
                </c:pt>
                <c:pt idx="14">
                  <c:v>8.1674323634507468E-4</c:v>
                </c:pt>
              </c:numCache>
            </c:numRef>
          </c:val>
          <c:extLst xmlns:c16r2="http://schemas.microsoft.com/office/drawing/2015/06/chart">
            <c:ext xmlns:c16="http://schemas.microsoft.com/office/drawing/2014/chart" uri="{C3380CC4-5D6E-409C-BE32-E72D297353CC}">
              <c16:uniqueId val="{00000001-13AA-AA4A-A41C-17A53A66BD74}"/>
            </c:ext>
          </c:extLst>
        </c:ser>
        <c:marker val="1"/>
        <c:axId val="102247040"/>
        <c:axId val="102277888"/>
      </c:lineChart>
      <c:catAx>
        <c:axId val="102247040"/>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277888"/>
        <c:crosses val="autoZero"/>
        <c:auto val="1"/>
        <c:lblAlgn val="ctr"/>
        <c:lblOffset val="100"/>
      </c:catAx>
      <c:valAx>
        <c:axId val="102277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Доля словоформ от списка лексем, связанных с религией</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2.2826312512969519E-2"/>
              <c:y val="0.1202461902198372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24704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3.1. </a:t>
            </a:r>
            <a:r>
              <a:rPr lang="ru-RU">
                <a:latin typeface="Times New Roman" panose="02020603050405020304" pitchFamily="18" charset="0"/>
                <a:cs typeface="Times New Roman" panose="02020603050405020304" pitchFamily="18" charset="0"/>
              </a:rPr>
              <a:t>Количество слов, связанных с большой ценностью брака и семьи</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(на все Послание Федеральному Собранию РФ)</a:t>
            </a:r>
          </a:p>
        </c:rich>
      </c:tx>
      <c:layout/>
      <c:spPr>
        <a:noFill/>
        <a:ln>
          <a:noFill/>
        </a:ln>
        <a:effectLst/>
      </c:spPr>
    </c:title>
    <c:plotArea>
      <c:layout/>
      <c:lineChart>
        <c:grouping val="standard"/>
        <c:ser>
          <c:idx val="3"/>
          <c:order val="0"/>
          <c:tx>
            <c:strRef>
              <c:f>'[Копия Kisel.xlsx]Лист1'!$H$5</c:f>
              <c:strCache>
                <c:ptCount val="1"/>
                <c:pt idx="0">
                  <c:v>Большая ценность брака и семьи</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Kisel.xlsx]Лист1'!$I$5:$W$5</c:f>
              <c:numCache>
                <c:formatCode>General</c:formatCode>
                <c:ptCount val="15"/>
                <c:pt idx="0">
                  <c:v>11</c:v>
                </c:pt>
                <c:pt idx="1">
                  <c:v>10</c:v>
                </c:pt>
                <c:pt idx="2">
                  <c:v>19</c:v>
                </c:pt>
                <c:pt idx="3">
                  <c:v>22</c:v>
                </c:pt>
                <c:pt idx="4">
                  <c:v>16</c:v>
                </c:pt>
                <c:pt idx="5">
                  <c:v>18</c:v>
                </c:pt>
                <c:pt idx="6">
                  <c:v>54</c:v>
                </c:pt>
                <c:pt idx="7">
                  <c:v>27</c:v>
                </c:pt>
                <c:pt idx="8">
                  <c:v>55</c:v>
                </c:pt>
                <c:pt idx="9">
                  <c:v>33</c:v>
                </c:pt>
                <c:pt idx="10">
                  <c:v>29</c:v>
                </c:pt>
                <c:pt idx="11">
                  <c:v>38</c:v>
                </c:pt>
                <c:pt idx="12">
                  <c:v>49</c:v>
                </c:pt>
                <c:pt idx="13">
                  <c:v>59</c:v>
                </c:pt>
                <c:pt idx="14">
                  <c:v>67</c:v>
                </c:pt>
              </c:numCache>
            </c:numRef>
          </c:val>
          <c:extLst xmlns:c16r2="http://schemas.microsoft.com/office/drawing/2015/06/chart">
            <c:ext xmlns:c16="http://schemas.microsoft.com/office/drawing/2014/chart" uri="{C3380CC4-5D6E-409C-BE32-E72D297353CC}">
              <c16:uniqueId val="{00000001-BA6E-A04D-BAF6-BD3B84E84092}"/>
            </c:ext>
          </c:extLst>
        </c:ser>
        <c:marker val="1"/>
        <c:axId val="81172736"/>
        <c:axId val="81179008"/>
      </c:lineChart>
      <c:catAx>
        <c:axId val="811727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baseline="0">
                    <a:effectLst/>
                  </a:rPr>
                  <a:t>Год оглашения Послания Федеральному Собранию РФ</a:t>
                </a:r>
                <a:r>
                  <a:rPr lang="ru-RU" sz="1000" b="0" i="0" u="none" strike="noStrike" baseline="0"/>
                  <a:t> </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179008"/>
        <c:crosses val="autoZero"/>
        <c:auto val="1"/>
        <c:lblAlgn val="ctr"/>
        <c:lblOffset val="100"/>
      </c:catAx>
      <c:valAx>
        <c:axId val="811790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Количество словоформ из списка лексем, связанных с браком и семьей</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1172736"/>
        <c:crosses val="autoZero"/>
        <c:crossBetween val="between"/>
      </c:valAx>
      <c:spPr>
        <a:noFill/>
        <a:ln>
          <a:noFill/>
        </a:ln>
        <a:effectLst/>
      </c:spPr>
    </c:plotArea>
    <c:legend>
      <c:legendPos val="b"/>
      <c:layout>
        <c:manualLayout>
          <c:xMode val="edge"/>
          <c:yMode val="edge"/>
          <c:x val="4.6706642448972817E-2"/>
          <c:y val="0.94988247582339169"/>
          <c:w val="0.67179885234211711"/>
          <c:h val="3.508825089536078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baseline="0">
                <a:effectLst/>
              </a:rPr>
              <a:t>График 3.2. </a:t>
            </a:r>
            <a:r>
              <a:rPr lang="ru-RU" sz="1400" b="0" i="0" baseline="0">
                <a:effectLst/>
              </a:rPr>
              <a:t>Частота слов, связанных с большой ценностью брака и семьи</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(в долях от количества слов во всем Послании Федеральному Собранию РФ)</a:t>
            </a:r>
            <a:r>
              <a:rPr lang="ru-RU" sz="1400" b="0" i="0" u="none" strike="noStrike" baseline="0"/>
              <a:t> </a:t>
            </a: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3"/>
          <c:order val="0"/>
          <c:tx>
            <c:strRef>
              <c:f>'[Копия Kisel.xlsx]Лист1'!$AR$6</c:f>
              <c:strCache>
                <c:ptCount val="1"/>
                <c:pt idx="0">
                  <c:v>Большая ценность брака и семьи</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Kisel.xlsx]Лист1'!$AS$6:$BG$6</c:f>
              <c:numCache>
                <c:formatCode>General</c:formatCode>
                <c:ptCount val="15"/>
                <c:pt idx="0">
                  <c:v>2.1371672819117948E-3</c:v>
                </c:pt>
                <c:pt idx="1">
                  <c:v>1.6007683688170327E-3</c:v>
                </c:pt>
                <c:pt idx="2">
                  <c:v>3.3397785199507824E-3</c:v>
                </c:pt>
                <c:pt idx="3">
                  <c:v>3.6776997659645622E-3</c:v>
                </c:pt>
                <c:pt idx="4">
                  <c:v>3.0663089306247598E-3</c:v>
                </c:pt>
                <c:pt idx="5">
                  <c:v>3.4535686876438986E-3</c:v>
                </c:pt>
                <c:pt idx="6">
                  <c:v>8.2631981637337412E-3</c:v>
                </c:pt>
                <c:pt idx="7">
                  <c:v>3.3607169529499643E-3</c:v>
                </c:pt>
                <c:pt idx="8">
                  <c:v>5.6965302951838444E-3</c:v>
                </c:pt>
                <c:pt idx="9">
                  <c:v>4.1619371925841883E-3</c:v>
                </c:pt>
                <c:pt idx="10">
                  <c:v>4.1257646891449725E-3</c:v>
                </c:pt>
                <c:pt idx="11">
                  <c:v>5.8103975535168193E-3</c:v>
                </c:pt>
                <c:pt idx="12">
                  <c:v>6.3694267515923587E-3</c:v>
                </c:pt>
                <c:pt idx="13">
                  <c:v>4.6321739813142832E-3</c:v>
                </c:pt>
                <c:pt idx="14">
                  <c:v>6.840224604389997E-3</c:v>
                </c:pt>
              </c:numCache>
            </c:numRef>
          </c:val>
          <c:extLst xmlns:c16r2="http://schemas.microsoft.com/office/drawing/2015/06/chart">
            <c:ext xmlns:c16="http://schemas.microsoft.com/office/drawing/2014/chart" uri="{C3380CC4-5D6E-409C-BE32-E72D297353CC}">
              <c16:uniqueId val="{00000001-69DC-EE44-BC1B-98776BCA2216}"/>
            </c:ext>
          </c:extLst>
        </c:ser>
        <c:marker val="1"/>
        <c:axId val="102369152"/>
        <c:axId val="102395904"/>
      </c:lineChart>
      <c:catAx>
        <c:axId val="102369152"/>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395904"/>
        <c:crosses val="autoZero"/>
        <c:auto val="1"/>
        <c:lblAlgn val="ctr"/>
        <c:lblOffset val="100"/>
      </c:catAx>
      <c:valAx>
        <c:axId val="1023959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Доля словоформ от списка лексем, связанных с браком и семьей</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36915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4.1. </a:t>
            </a:r>
            <a:r>
              <a:rPr lang="ru-RU">
                <a:latin typeface="Times New Roman" panose="02020603050405020304" pitchFamily="18" charset="0"/>
                <a:cs typeface="Times New Roman" panose="02020603050405020304" pitchFamily="18" charset="0"/>
              </a:rPr>
              <a:t>Количество слов, связанных со скептическим отношением к переменам</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(на</a:t>
            </a:r>
            <a:r>
              <a:rPr lang="ru-RU" baseline="0">
                <a:latin typeface="Times New Roman" panose="02020603050405020304" pitchFamily="18" charset="0"/>
                <a:cs typeface="Times New Roman" panose="02020603050405020304" pitchFamily="18" charset="0"/>
              </a:rPr>
              <a:t> все Послание Федеральному Собранию)</a:t>
            </a: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4"/>
          <c:order val="0"/>
          <c:tx>
            <c:strRef>
              <c:f>'[Копия Kisel.xlsx]Лист1'!$H$6</c:f>
              <c:strCache>
                <c:ptCount val="1"/>
                <c:pt idx="0">
                  <c:v>Скептическое отношение к переменам, однако отсутствие наличия возможности их отвержения</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Kisel.xlsx]Лист1'!$I$6:$W$6</c:f>
              <c:numCache>
                <c:formatCode>General</c:formatCode>
                <c:ptCount val="15"/>
                <c:pt idx="0">
                  <c:v>33</c:v>
                </c:pt>
                <c:pt idx="1">
                  <c:v>58</c:v>
                </c:pt>
                <c:pt idx="2">
                  <c:v>25</c:v>
                </c:pt>
                <c:pt idx="3">
                  <c:v>44</c:v>
                </c:pt>
                <c:pt idx="4">
                  <c:v>26</c:v>
                </c:pt>
                <c:pt idx="5">
                  <c:v>46</c:v>
                </c:pt>
                <c:pt idx="6">
                  <c:v>39</c:v>
                </c:pt>
                <c:pt idx="7">
                  <c:v>47</c:v>
                </c:pt>
                <c:pt idx="8">
                  <c:v>64</c:v>
                </c:pt>
                <c:pt idx="9">
                  <c:v>39</c:v>
                </c:pt>
                <c:pt idx="10">
                  <c:v>66</c:v>
                </c:pt>
                <c:pt idx="11">
                  <c:v>34</c:v>
                </c:pt>
                <c:pt idx="12">
                  <c:v>46</c:v>
                </c:pt>
                <c:pt idx="13">
                  <c:v>99</c:v>
                </c:pt>
                <c:pt idx="14">
                  <c:v>63</c:v>
                </c:pt>
              </c:numCache>
            </c:numRef>
          </c:val>
          <c:extLst xmlns:c16r2="http://schemas.microsoft.com/office/drawing/2015/06/chart">
            <c:ext xmlns:c16="http://schemas.microsoft.com/office/drawing/2014/chart" uri="{C3380CC4-5D6E-409C-BE32-E72D297353CC}">
              <c16:uniqueId val="{00000001-0D4A-4644-986D-5D7F938D5DE3}"/>
            </c:ext>
          </c:extLst>
        </c:ser>
        <c:marker val="1"/>
        <c:axId val="102458880"/>
        <c:axId val="102460800"/>
      </c:lineChart>
      <c:catAx>
        <c:axId val="1024588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baseline="0">
                    <a:effectLst/>
                  </a:rPr>
                  <a:t>Год оглашения Послания Федеральному Собранию РФ</a:t>
                </a:r>
                <a:r>
                  <a:rPr lang="ru-RU" sz="1000" b="0" i="0" u="none" strike="noStrike" baseline="0"/>
                  <a:t> </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460800"/>
        <c:crosses val="autoZero"/>
        <c:auto val="1"/>
        <c:lblAlgn val="ctr"/>
        <c:lblOffset val="100"/>
      </c:catAx>
      <c:valAx>
        <c:axId val="1024608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Количество словоформ из списка лексем, связанных со скептическим отношением к переменам</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2.2826312512969519E-2"/>
              <c:y val="0.1272955265701207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458880"/>
        <c:crosses val="autoZero"/>
        <c:crossBetween val="between"/>
      </c:valAx>
      <c:spPr>
        <a:noFill/>
        <a:ln>
          <a:noFill/>
        </a:ln>
        <a:effectLst/>
      </c:spPr>
    </c:plotArea>
    <c:legend>
      <c:legendPos val="b"/>
      <c:layout>
        <c:manualLayout>
          <c:xMode val="edge"/>
          <c:yMode val="edge"/>
          <c:x val="8.6039512232583285E-2"/>
          <c:y val="0.87607977404346848"/>
          <c:w val="0.83207105077833332"/>
          <c:h val="9.537598237898668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1" i="0" baseline="0">
                <a:effectLst/>
              </a:rPr>
              <a:t>График 4.2. </a:t>
            </a:r>
            <a:r>
              <a:rPr lang="ru-RU" sz="1400" b="0" i="0" baseline="0">
                <a:effectLst/>
              </a:rPr>
              <a:t>Частота слов, связанных со скептическим отношением к переменам</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400" b="0" i="0" baseline="0">
                <a:effectLst/>
              </a:rPr>
              <a:t>(в долях от количества слов во всем Послании Федеральному Собранию РФ)</a:t>
            </a:r>
            <a:endParaRPr lang="ru-RU"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spPr>
        <a:noFill/>
        <a:ln>
          <a:noFill/>
        </a:ln>
        <a:effectLst/>
      </c:spPr>
    </c:title>
    <c:plotArea>
      <c:layout/>
      <c:lineChart>
        <c:grouping val="standard"/>
        <c:ser>
          <c:idx val="4"/>
          <c:order val="0"/>
          <c:tx>
            <c:strRef>
              <c:f>'[Копия Kisel.xlsx]Лист1'!$AR$7</c:f>
              <c:strCache>
                <c:ptCount val="1"/>
                <c:pt idx="0">
                  <c:v>Скептическое отношение к переменам, однако отсутствие наличия возможности их отвержения</c:v>
                </c:pt>
              </c:strCache>
            </c:strRef>
          </c:tx>
          <c:spPr>
            <a:ln w="28575" cap="rnd">
              <a:solidFill>
                <a:schemeClr val="accent5"/>
              </a:solidFill>
              <a:round/>
            </a:ln>
            <a:effectLst/>
          </c:spPr>
          <c:marker>
            <c:symbol val="none"/>
          </c:marker>
          <c:trendline>
            <c:spPr>
              <a:ln w="19050" cap="rnd">
                <a:solidFill>
                  <a:schemeClr val="accent5"/>
                </a:solidFill>
                <a:prstDash val="sysDot"/>
              </a:ln>
              <a:effectLst/>
            </c:spPr>
            <c:trendlineType val="linear"/>
          </c:trendline>
          <c:cat>
            <c:numRef>
              <c:f>'[Копия Kisel.xlsx]Лист1'!$AS$2:$BG$2</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Kisel.xlsx]Лист1'!$AS$7:$BG$7</c:f>
              <c:numCache>
                <c:formatCode>General</c:formatCode>
                <c:ptCount val="15"/>
                <c:pt idx="0">
                  <c:v>6.4115018457353819E-3</c:v>
                </c:pt>
                <c:pt idx="1">
                  <c:v>9.2844565391387961E-3</c:v>
                </c:pt>
                <c:pt idx="2">
                  <c:v>4.3944454209878733E-3</c:v>
                </c:pt>
                <c:pt idx="3">
                  <c:v>7.3553995319291243E-3</c:v>
                </c:pt>
                <c:pt idx="4">
                  <c:v>4.9827520122652392E-3</c:v>
                </c:pt>
                <c:pt idx="5">
                  <c:v>8.8257866462010826E-3</c:v>
                </c:pt>
                <c:pt idx="6">
                  <c:v>5.9678653404743711E-3</c:v>
                </c:pt>
                <c:pt idx="7">
                  <c:v>5.8501369180980825E-3</c:v>
                </c:pt>
                <c:pt idx="8">
                  <c:v>6.6286897980321101E-3</c:v>
                </c:pt>
                <c:pt idx="9">
                  <c:v>4.918653045781313E-3</c:v>
                </c:pt>
                <c:pt idx="10">
                  <c:v>9.3896713615023511E-3</c:v>
                </c:pt>
                <c:pt idx="11">
                  <c:v>5.1987767584097859E-3</c:v>
                </c:pt>
                <c:pt idx="12">
                  <c:v>5.9794618484336447E-3</c:v>
                </c:pt>
                <c:pt idx="13">
                  <c:v>7.7726309177985412E-3</c:v>
                </c:pt>
                <c:pt idx="14">
                  <c:v>6.4318529862174602E-3</c:v>
                </c:pt>
              </c:numCache>
            </c:numRef>
          </c:val>
          <c:extLst xmlns:c16r2="http://schemas.microsoft.com/office/drawing/2015/06/chart">
            <c:ext xmlns:c16="http://schemas.microsoft.com/office/drawing/2014/chart" uri="{C3380CC4-5D6E-409C-BE32-E72D297353CC}">
              <c16:uniqueId val="{00000001-67B5-0A47-99CA-6D2A220B0CC7}"/>
            </c:ext>
          </c:extLst>
        </c:ser>
        <c:marker val="1"/>
        <c:axId val="102306944"/>
        <c:axId val="102308864"/>
      </c:lineChart>
      <c:catAx>
        <c:axId val="102306944"/>
        <c:scaling>
          <c:orientation val="minMax"/>
        </c:scaling>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Год оглашения Послания Федеральному Собранию РФ </a:t>
                </a:r>
                <a:endParaRPr lang="ru-RU" sz="1000">
                  <a:effectLst/>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308864"/>
        <c:crosses val="autoZero"/>
        <c:auto val="1"/>
        <c:lblAlgn val="ctr"/>
        <c:lblOffset val="100"/>
      </c:catAx>
      <c:valAx>
        <c:axId val="1023088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ru-RU" sz="1000" b="0" i="0" baseline="0">
                    <a:effectLst/>
                  </a:rPr>
                  <a:t>Доля словоформ от списка лексем, связанных со скептическим отношением к переменам</a:t>
                </a:r>
                <a:endParaRPr lang="ru-RU"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2.2826312512969519E-2"/>
              <c:y val="0.2047218816749029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306944"/>
        <c:crosses val="autoZero"/>
        <c:crossBetween val="between"/>
      </c:valAx>
      <c:spPr>
        <a:noFill/>
        <a:ln>
          <a:noFill/>
        </a:ln>
        <a:effectLst/>
      </c:spPr>
    </c:plotArea>
    <c:legend>
      <c:legendPos val="b"/>
      <c:layout>
        <c:manualLayout>
          <c:xMode val="edge"/>
          <c:yMode val="edge"/>
          <c:x val="8.3964392913222552E-2"/>
          <c:y val="0.86330641254112916"/>
          <c:w val="0.83207105077833332"/>
          <c:h val="0.1072660861212573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График 5.1.</a:t>
            </a:r>
            <a:r>
              <a:rPr lang="ru-RU" b="1"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Количество слов, связанных с мыслью об эффективно работающем</a:t>
            </a:r>
            <a:r>
              <a:rPr lang="ru-RU"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государстве</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(на все Послание Федеральному Собранию РФ)</a:t>
            </a:r>
          </a:p>
        </c:rich>
      </c:tx>
      <c:layout/>
      <c:spPr>
        <a:noFill/>
        <a:ln>
          <a:noFill/>
        </a:ln>
        <a:effectLst/>
      </c:spPr>
    </c:title>
    <c:plotArea>
      <c:layout/>
      <c:lineChart>
        <c:grouping val="standard"/>
        <c:ser>
          <c:idx val="5"/>
          <c:order val="0"/>
          <c:tx>
            <c:strRef>
              <c:f>'[Копия Kisel.xlsx]Лист1'!$H$7</c:f>
              <c:strCache>
                <c:ptCount val="1"/>
                <c:pt idx="0">
                  <c:v>Мысль об эффективно работающем, то есть качественно выполняющим полномочия, государстве</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trendline>
          <c:cat>
            <c:numRef>
              <c:f>'[Копия Kisel.xlsx]Лист1'!$I$1:$W$1</c:f>
              <c:numCache>
                <c:formatCode>General</c:formatCode>
                <c:ptCount val="15"/>
                <c:pt idx="0">
                  <c:v>2000</c:v>
                </c:pt>
                <c:pt idx="1">
                  <c:v>2001</c:v>
                </c:pt>
                <c:pt idx="2">
                  <c:v>2002</c:v>
                </c:pt>
                <c:pt idx="3">
                  <c:v>2003</c:v>
                </c:pt>
                <c:pt idx="4">
                  <c:v>2004</c:v>
                </c:pt>
                <c:pt idx="5">
                  <c:v>2005</c:v>
                </c:pt>
                <c:pt idx="6">
                  <c:v>2006</c:v>
                </c:pt>
                <c:pt idx="7">
                  <c:v>2007</c:v>
                </c:pt>
                <c:pt idx="8">
                  <c:v>2012</c:v>
                </c:pt>
                <c:pt idx="9">
                  <c:v>2013</c:v>
                </c:pt>
                <c:pt idx="10">
                  <c:v>2014</c:v>
                </c:pt>
                <c:pt idx="11">
                  <c:v>2015</c:v>
                </c:pt>
                <c:pt idx="12">
                  <c:v>2016</c:v>
                </c:pt>
                <c:pt idx="13">
                  <c:v>2018</c:v>
                </c:pt>
                <c:pt idx="14">
                  <c:v>2019</c:v>
                </c:pt>
              </c:numCache>
            </c:numRef>
          </c:cat>
          <c:val>
            <c:numRef>
              <c:f>'[Копия Kisel.xlsx]Лист1'!$I$7:$W$7</c:f>
              <c:numCache>
                <c:formatCode>General</c:formatCode>
                <c:ptCount val="15"/>
                <c:pt idx="0">
                  <c:v>160</c:v>
                </c:pt>
                <c:pt idx="1">
                  <c:v>207</c:v>
                </c:pt>
                <c:pt idx="2">
                  <c:v>188</c:v>
                </c:pt>
                <c:pt idx="3">
                  <c:v>230</c:v>
                </c:pt>
                <c:pt idx="4">
                  <c:v>256</c:v>
                </c:pt>
                <c:pt idx="5">
                  <c:v>146</c:v>
                </c:pt>
                <c:pt idx="6">
                  <c:v>222</c:v>
                </c:pt>
                <c:pt idx="7">
                  <c:v>245</c:v>
                </c:pt>
                <c:pt idx="8">
                  <c:v>374</c:v>
                </c:pt>
                <c:pt idx="9">
                  <c:v>295</c:v>
                </c:pt>
                <c:pt idx="10">
                  <c:v>244</c:v>
                </c:pt>
                <c:pt idx="11">
                  <c:v>195</c:v>
                </c:pt>
                <c:pt idx="12">
                  <c:v>284</c:v>
                </c:pt>
                <c:pt idx="13">
                  <c:v>440</c:v>
                </c:pt>
                <c:pt idx="14">
                  <c:v>318</c:v>
                </c:pt>
              </c:numCache>
            </c:numRef>
          </c:val>
          <c:extLst xmlns:c16r2="http://schemas.microsoft.com/office/drawing/2015/06/chart">
            <c:ext xmlns:c16="http://schemas.microsoft.com/office/drawing/2014/chart" uri="{C3380CC4-5D6E-409C-BE32-E72D297353CC}">
              <c16:uniqueId val="{00000001-A02C-A74B-A4F4-463EDFDC6731}"/>
            </c:ext>
          </c:extLst>
        </c:ser>
        <c:marker val="1"/>
        <c:axId val="102580992"/>
        <c:axId val="102582912"/>
      </c:lineChart>
      <c:catAx>
        <c:axId val="10258099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r>
                  <a:rPr lang="ru-RU" baseline="0">
                    <a:latin typeface="Times New Roman" panose="02020603050405020304" pitchFamily="18" charset="0"/>
                    <a:cs typeface="Times New Roman" panose="02020603050405020304" pitchFamily="18" charset="0"/>
                  </a:rPr>
                  <a:t> оглашения Послания Федеральному Собранию РФ</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582912"/>
        <c:crosses val="autoZero"/>
        <c:auto val="1"/>
        <c:lblAlgn val="ctr"/>
        <c:lblOffset val="100"/>
      </c:catAx>
      <c:valAx>
        <c:axId val="1025829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Количество</a:t>
                </a:r>
                <a:r>
                  <a:rPr lang="ru-RU" baseline="0">
                    <a:latin typeface="Times New Roman" panose="02020603050405020304" pitchFamily="18" charset="0"/>
                    <a:cs typeface="Times New Roman" panose="02020603050405020304" pitchFamily="18" charset="0"/>
                  </a:rPr>
                  <a:t> словоформ из списка лексем, связанных с мыслью об эффективно работающем государстве</a:t>
                </a:r>
                <a:endParaRPr lang="ru-RU">
                  <a:latin typeface="Times New Roman" panose="02020603050405020304" pitchFamily="18" charset="0"/>
                  <a:cs typeface="Times New Roman" panose="02020603050405020304" pitchFamily="18" charset="0"/>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2580992"/>
        <c:crosses val="autoZero"/>
        <c:crossBetween val="between"/>
      </c:valAx>
      <c:spPr>
        <a:noFill/>
        <a:ln>
          <a:noFill/>
        </a:ln>
        <a:effectLst/>
      </c:spPr>
    </c:plotArea>
    <c:legend>
      <c:legendPos val="b"/>
      <c:layout>
        <c:manualLayout>
          <c:xMode val="edge"/>
          <c:yMode val="edge"/>
          <c:x val="6.1463644651857476E-2"/>
          <c:y val="0.88067282661574464"/>
          <c:w val="0.87707271069628534"/>
          <c:h val="9.634376207677906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A855-65A5-4AA2-A40B-E210ADB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64</Pages>
  <Words>11374</Words>
  <Characters>64833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Кондратьева</dc:creator>
  <cp:keywords/>
  <dc:description/>
  <cp:lastModifiedBy>Larisa Tomashova</cp:lastModifiedBy>
  <cp:revision>37</cp:revision>
  <dcterms:created xsi:type="dcterms:W3CDTF">2019-11-04T18:51:00Z</dcterms:created>
  <dcterms:modified xsi:type="dcterms:W3CDTF">2020-06-21T21:26:00Z</dcterms:modified>
</cp:coreProperties>
</file>