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A68ED" w:rsidRDefault="00DD4092">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35" w:line="360" w:lineRule="auto"/>
        <w:jc w:val="center"/>
        <w:rPr>
          <w:rFonts w:ascii="Times New Roman" w:eastAsia="Times New Roman" w:hAnsi="Times New Roman" w:cs="Times New Roman"/>
          <w:b/>
          <w:bCs/>
          <w:sz w:val="32"/>
          <w:szCs w:val="32"/>
          <w:u w:color="000000"/>
        </w:rPr>
      </w:pPr>
      <w:r>
        <w:rPr>
          <w:rFonts w:ascii="Times New Roman" w:hAnsi="Times New Roman"/>
          <w:b/>
          <w:bCs/>
          <w:sz w:val="32"/>
          <w:szCs w:val="32"/>
          <w:u w:color="000000"/>
        </w:rPr>
        <w:t>Восприятие бренда Лицея НИУ ВШЭ его учащимися</w:t>
      </w:r>
    </w:p>
    <w:p w:rsidR="00AA68ED" w:rsidRDefault="00DD4092" w:rsidP="003B7DE5">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35" w:line="360" w:lineRule="auto"/>
        <w:jc w:val="right"/>
        <w:rPr>
          <w:rFonts w:ascii="Times New Roman" w:eastAsia="Times New Roman" w:hAnsi="Times New Roman" w:cs="Times New Roman"/>
          <w:sz w:val="28"/>
          <w:szCs w:val="28"/>
          <w:u w:color="000000"/>
        </w:rPr>
      </w:pPr>
      <w:r>
        <w:rPr>
          <w:rFonts w:ascii="Times New Roman" w:hAnsi="Times New Roman"/>
          <w:i/>
          <w:iCs/>
          <w:sz w:val="28"/>
          <w:szCs w:val="28"/>
          <w:u w:color="000000"/>
        </w:rPr>
        <w:t xml:space="preserve"> </w:t>
      </w:r>
    </w:p>
    <w:sdt>
      <w:sdtPr>
        <w:rPr>
          <w:rFonts w:ascii="Times New Roman" w:eastAsia="Arial Unicode MS" w:hAnsi="Times New Roman" w:cs="Times New Roman"/>
          <w:b w:val="0"/>
          <w:bCs w:val="0"/>
          <w:color w:val="auto"/>
          <w:sz w:val="24"/>
          <w:szCs w:val="24"/>
          <w:bdr w:val="nil"/>
          <w:lang w:val="en-US" w:eastAsia="en-US"/>
        </w:rPr>
        <w:id w:val="417294280"/>
        <w:docPartObj>
          <w:docPartGallery w:val="Table of Contents"/>
          <w:docPartUnique/>
        </w:docPartObj>
      </w:sdtPr>
      <w:sdtEndPr/>
      <w:sdtContent>
        <w:p w:rsidR="006D3577" w:rsidRPr="00175A86" w:rsidRDefault="006D3577">
          <w:pPr>
            <w:pStyle w:val="af1"/>
            <w:rPr>
              <w:rFonts w:ascii="Times New Roman" w:hAnsi="Times New Roman" w:cs="Times New Roman"/>
              <w:color w:val="000000" w:themeColor="text1"/>
              <w:sz w:val="32"/>
              <w:szCs w:val="32"/>
            </w:rPr>
          </w:pPr>
          <w:r w:rsidRPr="00175A86">
            <w:rPr>
              <w:rFonts w:ascii="Times New Roman" w:hAnsi="Times New Roman" w:cs="Times New Roman"/>
              <w:color w:val="000000" w:themeColor="text1"/>
              <w:sz w:val="32"/>
              <w:szCs w:val="32"/>
            </w:rPr>
            <w:t>Оглавление</w:t>
          </w:r>
        </w:p>
        <w:p w:rsidR="00417A8F" w:rsidRDefault="006D3577">
          <w:pPr>
            <w:pStyle w:val="12"/>
            <w:rPr>
              <w:rFonts w:asciiTheme="minorHAnsi" w:eastAsiaTheme="minorEastAsia" w:hAnsiTheme="minorHAnsi" w:cstheme="minorBidi"/>
              <w:bCs w:val="0"/>
              <w:sz w:val="22"/>
              <w:szCs w:val="22"/>
              <w:lang w:val="ru-RU" w:eastAsia="ru-RU"/>
            </w:rPr>
          </w:pPr>
          <w:r w:rsidRPr="00175A86">
            <w:fldChar w:fldCharType="begin"/>
          </w:r>
          <w:r w:rsidRPr="00175A86">
            <w:instrText xml:space="preserve"> TOC \o "1-3" \h \z \u </w:instrText>
          </w:r>
          <w:r w:rsidRPr="00175A86">
            <w:fldChar w:fldCharType="separate"/>
          </w:r>
          <w:hyperlink w:anchor="_Toc22987347" w:history="1">
            <w:r w:rsidR="00417A8F" w:rsidRPr="00E61F92">
              <w:rPr>
                <w:rStyle w:val="a5"/>
              </w:rPr>
              <w:t>Введение</w:t>
            </w:r>
            <w:r w:rsidR="00417A8F">
              <w:rPr>
                <w:webHidden/>
              </w:rPr>
              <w:tab/>
            </w:r>
            <w:r w:rsidR="00417A8F">
              <w:rPr>
                <w:webHidden/>
              </w:rPr>
              <w:fldChar w:fldCharType="begin"/>
            </w:r>
            <w:r w:rsidR="00417A8F">
              <w:rPr>
                <w:webHidden/>
              </w:rPr>
              <w:instrText xml:space="preserve"> PAGEREF _Toc22987347 \h </w:instrText>
            </w:r>
            <w:r w:rsidR="00417A8F">
              <w:rPr>
                <w:webHidden/>
              </w:rPr>
            </w:r>
            <w:r w:rsidR="00417A8F">
              <w:rPr>
                <w:webHidden/>
              </w:rPr>
              <w:fldChar w:fldCharType="separate"/>
            </w:r>
            <w:r w:rsidR="00417A8F">
              <w:rPr>
                <w:webHidden/>
              </w:rPr>
              <w:t>3</w:t>
            </w:r>
            <w:r w:rsidR="00417A8F">
              <w:rPr>
                <w:webHidden/>
              </w:rPr>
              <w:fldChar w:fldCharType="end"/>
            </w:r>
          </w:hyperlink>
        </w:p>
        <w:p w:rsidR="00417A8F" w:rsidRDefault="00A5269D">
          <w:pPr>
            <w:pStyle w:val="12"/>
            <w:rPr>
              <w:rFonts w:asciiTheme="minorHAnsi" w:eastAsiaTheme="minorEastAsia" w:hAnsiTheme="minorHAnsi" w:cstheme="minorBidi"/>
              <w:bCs w:val="0"/>
              <w:sz w:val="22"/>
              <w:szCs w:val="22"/>
              <w:lang w:val="ru-RU" w:eastAsia="ru-RU"/>
            </w:rPr>
          </w:pPr>
          <w:hyperlink w:anchor="_Toc22987348" w:history="1">
            <w:r w:rsidR="00417A8F" w:rsidRPr="00E61F92">
              <w:rPr>
                <w:rStyle w:val="a5"/>
              </w:rPr>
              <w:t>Теоретическая часть</w:t>
            </w:r>
            <w:r w:rsidR="00417A8F">
              <w:rPr>
                <w:webHidden/>
              </w:rPr>
              <w:tab/>
            </w:r>
            <w:r w:rsidR="00417A8F">
              <w:rPr>
                <w:webHidden/>
              </w:rPr>
              <w:fldChar w:fldCharType="begin"/>
            </w:r>
            <w:r w:rsidR="00417A8F">
              <w:rPr>
                <w:webHidden/>
              </w:rPr>
              <w:instrText xml:space="preserve"> PAGEREF _Toc22987348 \h </w:instrText>
            </w:r>
            <w:r w:rsidR="00417A8F">
              <w:rPr>
                <w:webHidden/>
              </w:rPr>
            </w:r>
            <w:r w:rsidR="00417A8F">
              <w:rPr>
                <w:webHidden/>
              </w:rPr>
              <w:fldChar w:fldCharType="separate"/>
            </w:r>
            <w:r w:rsidR="00417A8F">
              <w:rPr>
                <w:webHidden/>
              </w:rPr>
              <w:t>5</w:t>
            </w:r>
            <w:r w:rsidR="00417A8F">
              <w:rPr>
                <w:webHidden/>
              </w:rPr>
              <w:fldChar w:fldCharType="end"/>
            </w:r>
          </w:hyperlink>
        </w:p>
        <w:p w:rsidR="00417A8F" w:rsidRDefault="00A5269D">
          <w:pPr>
            <w:pStyle w:val="22"/>
            <w:rPr>
              <w:rFonts w:asciiTheme="minorHAnsi" w:hAnsiTheme="minorHAnsi" w:cstheme="minorBidi"/>
              <w:sz w:val="22"/>
              <w:szCs w:val="22"/>
            </w:rPr>
          </w:pPr>
          <w:hyperlink w:anchor="_Toc22987349" w:history="1">
            <w:r w:rsidR="00417A8F" w:rsidRPr="00E61F92">
              <w:rPr>
                <w:rStyle w:val="a5"/>
              </w:rPr>
              <w:t>Бренд: понятие и подходы к определению</w:t>
            </w:r>
            <w:r w:rsidR="00417A8F">
              <w:rPr>
                <w:webHidden/>
              </w:rPr>
              <w:tab/>
            </w:r>
            <w:r w:rsidR="00417A8F">
              <w:rPr>
                <w:webHidden/>
              </w:rPr>
              <w:fldChar w:fldCharType="begin"/>
            </w:r>
            <w:r w:rsidR="00417A8F">
              <w:rPr>
                <w:webHidden/>
              </w:rPr>
              <w:instrText xml:space="preserve"> PAGEREF _Toc22987349 \h </w:instrText>
            </w:r>
            <w:r w:rsidR="00417A8F">
              <w:rPr>
                <w:webHidden/>
              </w:rPr>
            </w:r>
            <w:r w:rsidR="00417A8F">
              <w:rPr>
                <w:webHidden/>
              </w:rPr>
              <w:fldChar w:fldCharType="separate"/>
            </w:r>
            <w:r w:rsidR="00417A8F">
              <w:rPr>
                <w:webHidden/>
              </w:rPr>
              <w:t>5</w:t>
            </w:r>
            <w:r w:rsidR="00417A8F">
              <w:rPr>
                <w:webHidden/>
              </w:rPr>
              <w:fldChar w:fldCharType="end"/>
            </w:r>
          </w:hyperlink>
        </w:p>
        <w:p w:rsidR="00417A8F" w:rsidRDefault="00A5269D">
          <w:pPr>
            <w:pStyle w:val="22"/>
            <w:rPr>
              <w:rFonts w:asciiTheme="minorHAnsi" w:hAnsiTheme="minorHAnsi" w:cstheme="minorBidi"/>
              <w:sz w:val="22"/>
              <w:szCs w:val="22"/>
            </w:rPr>
          </w:pPr>
          <w:hyperlink w:anchor="_Toc22987350" w:history="1">
            <w:r w:rsidR="00417A8F" w:rsidRPr="00E61F92">
              <w:rPr>
                <w:rStyle w:val="a5"/>
              </w:rPr>
              <w:t>Структурные элементы бренда</w:t>
            </w:r>
            <w:r w:rsidR="00417A8F">
              <w:rPr>
                <w:webHidden/>
              </w:rPr>
              <w:tab/>
            </w:r>
            <w:r w:rsidR="00417A8F">
              <w:rPr>
                <w:webHidden/>
              </w:rPr>
              <w:fldChar w:fldCharType="begin"/>
            </w:r>
            <w:r w:rsidR="00417A8F">
              <w:rPr>
                <w:webHidden/>
              </w:rPr>
              <w:instrText xml:space="preserve"> PAGEREF _Toc22987350 \h </w:instrText>
            </w:r>
            <w:r w:rsidR="00417A8F">
              <w:rPr>
                <w:webHidden/>
              </w:rPr>
            </w:r>
            <w:r w:rsidR="00417A8F">
              <w:rPr>
                <w:webHidden/>
              </w:rPr>
              <w:fldChar w:fldCharType="separate"/>
            </w:r>
            <w:r w:rsidR="00417A8F">
              <w:rPr>
                <w:webHidden/>
              </w:rPr>
              <w:t>8</w:t>
            </w:r>
            <w:r w:rsidR="00417A8F">
              <w:rPr>
                <w:webHidden/>
              </w:rPr>
              <w:fldChar w:fldCharType="end"/>
            </w:r>
          </w:hyperlink>
        </w:p>
        <w:p w:rsidR="00417A8F" w:rsidRDefault="00A5269D">
          <w:pPr>
            <w:pStyle w:val="22"/>
            <w:rPr>
              <w:rFonts w:asciiTheme="minorHAnsi" w:hAnsiTheme="minorHAnsi" w:cstheme="minorBidi"/>
              <w:sz w:val="22"/>
              <w:szCs w:val="22"/>
            </w:rPr>
          </w:pPr>
          <w:hyperlink w:anchor="_Toc22987351" w:history="1">
            <w:r w:rsidR="00417A8F" w:rsidRPr="00E61F92">
              <w:rPr>
                <w:rStyle w:val="a5"/>
              </w:rPr>
              <w:t>Образовательный бренд и его особенности</w:t>
            </w:r>
            <w:r w:rsidR="00417A8F">
              <w:rPr>
                <w:webHidden/>
              </w:rPr>
              <w:tab/>
            </w:r>
            <w:r w:rsidR="00417A8F">
              <w:rPr>
                <w:webHidden/>
              </w:rPr>
              <w:fldChar w:fldCharType="begin"/>
            </w:r>
            <w:r w:rsidR="00417A8F">
              <w:rPr>
                <w:webHidden/>
              </w:rPr>
              <w:instrText xml:space="preserve"> PAGEREF _Toc22987351 \h </w:instrText>
            </w:r>
            <w:r w:rsidR="00417A8F">
              <w:rPr>
                <w:webHidden/>
              </w:rPr>
            </w:r>
            <w:r w:rsidR="00417A8F">
              <w:rPr>
                <w:webHidden/>
              </w:rPr>
              <w:fldChar w:fldCharType="separate"/>
            </w:r>
            <w:r w:rsidR="00417A8F">
              <w:rPr>
                <w:webHidden/>
              </w:rPr>
              <w:t>10</w:t>
            </w:r>
            <w:r w:rsidR="00417A8F">
              <w:rPr>
                <w:webHidden/>
              </w:rPr>
              <w:fldChar w:fldCharType="end"/>
            </w:r>
          </w:hyperlink>
        </w:p>
        <w:p w:rsidR="00417A8F" w:rsidRDefault="00A5269D">
          <w:pPr>
            <w:pStyle w:val="22"/>
            <w:rPr>
              <w:rFonts w:asciiTheme="minorHAnsi" w:hAnsiTheme="minorHAnsi" w:cstheme="minorBidi"/>
              <w:sz w:val="22"/>
              <w:szCs w:val="22"/>
            </w:rPr>
          </w:pPr>
          <w:hyperlink w:anchor="_Toc22987352" w:history="1">
            <w:r w:rsidR="00417A8F" w:rsidRPr="00E61F92">
              <w:rPr>
                <w:rStyle w:val="a5"/>
              </w:rPr>
              <w:t>Бренд Лицея НИУ ВШЭ</w:t>
            </w:r>
            <w:r w:rsidR="00417A8F">
              <w:rPr>
                <w:webHidden/>
              </w:rPr>
              <w:tab/>
            </w:r>
            <w:r w:rsidR="00417A8F">
              <w:rPr>
                <w:webHidden/>
              </w:rPr>
              <w:fldChar w:fldCharType="begin"/>
            </w:r>
            <w:r w:rsidR="00417A8F">
              <w:rPr>
                <w:webHidden/>
              </w:rPr>
              <w:instrText xml:space="preserve"> PAGEREF _Toc22987352 \h </w:instrText>
            </w:r>
            <w:r w:rsidR="00417A8F">
              <w:rPr>
                <w:webHidden/>
              </w:rPr>
            </w:r>
            <w:r w:rsidR="00417A8F">
              <w:rPr>
                <w:webHidden/>
              </w:rPr>
              <w:fldChar w:fldCharType="separate"/>
            </w:r>
            <w:r w:rsidR="00417A8F">
              <w:rPr>
                <w:webHidden/>
              </w:rPr>
              <w:t>12</w:t>
            </w:r>
            <w:r w:rsidR="00417A8F">
              <w:rPr>
                <w:webHidden/>
              </w:rPr>
              <w:fldChar w:fldCharType="end"/>
            </w:r>
          </w:hyperlink>
        </w:p>
        <w:p w:rsidR="00417A8F" w:rsidRDefault="00A5269D">
          <w:pPr>
            <w:pStyle w:val="22"/>
            <w:rPr>
              <w:rFonts w:asciiTheme="minorHAnsi" w:hAnsiTheme="minorHAnsi" w:cstheme="minorBidi"/>
              <w:sz w:val="22"/>
              <w:szCs w:val="22"/>
            </w:rPr>
          </w:pPr>
          <w:hyperlink w:anchor="_Toc22987353" w:history="1">
            <w:r w:rsidR="00417A8F" w:rsidRPr="00E61F92">
              <w:rPr>
                <w:rStyle w:val="a5"/>
              </w:rPr>
              <w:t>Методология исследования</w:t>
            </w:r>
            <w:r w:rsidR="00417A8F">
              <w:rPr>
                <w:webHidden/>
              </w:rPr>
              <w:tab/>
            </w:r>
            <w:r w:rsidR="00417A8F">
              <w:rPr>
                <w:webHidden/>
              </w:rPr>
              <w:fldChar w:fldCharType="begin"/>
            </w:r>
            <w:r w:rsidR="00417A8F">
              <w:rPr>
                <w:webHidden/>
              </w:rPr>
              <w:instrText xml:space="preserve"> PAGEREF _Toc22987353 \h </w:instrText>
            </w:r>
            <w:r w:rsidR="00417A8F">
              <w:rPr>
                <w:webHidden/>
              </w:rPr>
            </w:r>
            <w:r w:rsidR="00417A8F">
              <w:rPr>
                <w:webHidden/>
              </w:rPr>
              <w:fldChar w:fldCharType="separate"/>
            </w:r>
            <w:r w:rsidR="00417A8F">
              <w:rPr>
                <w:webHidden/>
              </w:rPr>
              <w:t>12</w:t>
            </w:r>
            <w:r w:rsidR="00417A8F">
              <w:rPr>
                <w:webHidden/>
              </w:rPr>
              <w:fldChar w:fldCharType="end"/>
            </w:r>
          </w:hyperlink>
        </w:p>
        <w:p w:rsidR="00417A8F" w:rsidRDefault="00A5269D">
          <w:pPr>
            <w:pStyle w:val="12"/>
            <w:rPr>
              <w:rFonts w:asciiTheme="minorHAnsi" w:eastAsiaTheme="minorEastAsia" w:hAnsiTheme="minorHAnsi" w:cstheme="minorBidi"/>
              <w:bCs w:val="0"/>
              <w:sz w:val="22"/>
              <w:szCs w:val="22"/>
              <w:lang w:val="ru-RU" w:eastAsia="ru-RU"/>
            </w:rPr>
          </w:pPr>
          <w:hyperlink w:anchor="_Toc22987354" w:history="1">
            <w:r w:rsidR="00417A8F" w:rsidRPr="00E61F92">
              <w:rPr>
                <w:rStyle w:val="a5"/>
                <w:u w:color="2215B6"/>
              </w:rPr>
              <w:t>Анализ полученных данных</w:t>
            </w:r>
            <w:r w:rsidR="00417A8F">
              <w:rPr>
                <w:webHidden/>
              </w:rPr>
              <w:tab/>
            </w:r>
            <w:r w:rsidR="00417A8F">
              <w:rPr>
                <w:webHidden/>
              </w:rPr>
              <w:fldChar w:fldCharType="begin"/>
            </w:r>
            <w:r w:rsidR="00417A8F">
              <w:rPr>
                <w:webHidden/>
              </w:rPr>
              <w:instrText xml:space="preserve"> PAGEREF _Toc22987354 \h </w:instrText>
            </w:r>
            <w:r w:rsidR="00417A8F">
              <w:rPr>
                <w:webHidden/>
              </w:rPr>
            </w:r>
            <w:r w:rsidR="00417A8F">
              <w:rPr>
                <w:webHidden/>
              </w:rPr>
              <w:fldChar w:fldCharType="separate"/>
            </w:r>
            <w:r w:rsidR="00417A8F">
              <w:rPr>
                <w:webHidden/>
              </w:rPr>
              <w:t>15</w:t>
            </w:r>
            <w:r w:rsidR="00417A8F">
              <w:rPr>
                <w:webHidden/>
              </w:rPr>
              <w:fldChar w:fldCharType="end"/>
            </w:r>
          </w:hyperlink>
        </w:p>
        <w:p w:rsidR="00417A8F" w:rsidRDefault="00A5269D">
          <w:pPr>
            <w:pStyle w:val="22"/>
            <w:rPr>
              <w:rFonts w:asciiTheme="minorHAnsi" w:hAnsiTheme="minorHAnsi" w:cstheme="minorBidi"/>
              <w:sz w:val="22"/>
              <w:szCs w:val="22"/>
            </w:rPr>
          </w:pPr>
          <w:hyperlink w:anchor="_Toc22987355" w:history="1">
            <w:r w:rsidR="00417A8F" w:rsidRPr="00E61F92">
              <w:rPr>
                <w:rStyle w:val="a5"/>
              </w:rPr>
              <w:t>Дизайн групповых дискуссий</w:t>
            </w:r>
            <w:r w:rsidR="00417A8F">
              <w:rPr>
                <w:webHidden/>
              </w:rPr>
              <w:tab/>
            </w:r>
            <w:r w:rsidR="00417A8F">
              <w:rPr>
                <w:webHidden/>
              </w:rPr>
              <w:fldChar w:fldCharType="begin"/>
            </w:r>
            <w:r w:rsidR="00417A8F">
              <w:rPr>
                <w:webHidden/>
              </w:rPr>
              <w:instrText xml:space="preserve"> PAGEREF _Toc22987355 \h </w:instrText>
            </w:r>
            <w:r w:rsidR="00417A8F">
              <w:rPr>
                <w:webHidden/>
              </w:rPr>
            </w:r>
            <w:r w:rsidR="00417A8F">
              <w:rPr>
                <w:webHidden/>
              </w:rPr>
              <w:fldChar w:fldCharType="separate"/>
            </w:r>
            <w:r w:rsidR="00417A8F">
              <w:rPr>
                <w:webHidden/>
              </w:rPr>
              <w:t>15</w:t>
            </w:r>
            <w:r w:rsidR="00417A8F">
              <w:rPr>
                <w:webHidden/>
              </w:rPr>
              <w:fldChar w:fldCharType="end"/>
            </w:r>
          </w:hyperlink>
        </w:p>
        <w:p w:rsidR="00417A8F" w:rsidRDefault="00A5269D">
          <w:pPr>
            <w:pStyle w:val="22"/>
            <w:rPr>
              <w:rFonts w:asciiTheme="minorHAnsi" w:hAnsiTheme="minorHAnsi" w:cstheme="minorBidi"/>
              <w:sz w:val="22"/>
              <w:szCs w:val="22"/>
            </w:rPr>
          </w:pPr>
          <w:hyperlink w:anchor="_Toc22987356" w:history="1">
            <w:r w:rsidR="00417A8F" w:rsidRPr="00E61F92">
              <w:rPr>
                <w:rStyle w:val="a5"/>
                <w:u w:color="2215B6"/>
              </w:rPr>
              <w:t>Результаты анализа данных</w:t>
            </w:r>
            <w:r w:rsidR="00417A8F">
              <w:rPr>
                <w:webHidden/>
              </w:rPr>
              <w:tab/>
            </w:r>
            <w:r w:rsidR="00417A8F">
              <w:rPr>
                <w:webHidden/>
              </w:rPr>
              <w:fldChar w:fldCharType="begin"/>
            </w:r>
            <w:r w:rsidR="00417A8F">
              <w:rPr>
                <w:webHidden/>
              </w:rPr>
              <w:instrText xml:space="preserve"> PAGEREF _Toc22987356 \h </w:instrText>
            </w:r>
            <w:r w:rsidR="00417A8F">
              <w:rPr>
                <w:webHidden/>
              </w:rPr>
            </w:r>
            <w:r w:rsidR="00417A8F">
              <w:rPr>
                <w:webHidden/>
              </w:rPr>
              <w:fldChar w:fldCharType="separate"/>
            </w:r>
            <w:r w:rsidR="00417A8F">
              <w:rPr>
                <w:webHidden/>
              </w:rPr>
              <w:t>17</w:t>
            </w:r>
            <w:r w:rsidR="00417A8F">
              <w:rPr>
                <w:webHidden/>
              </w:rPr>
              <w:fldChar w:fldCharType="end"/>
            </w:r>
          </w:hyperlink>
        </w:p>
        <w:p w:rsidR="00417A8F" w:rsidRPr="00417A8F" w:rsidRDefault="00A5269D">
          <w:pPr>
            <w:pStyle w:val="31"/>
            <w:tabs>
              <w:tab w:val="right" w:leader="dot" w:pos="9628"/>
            </w:tabs>
            <w:rPr>
              <w:rFonts w:ascii="Times New Roman" w:hAnsi="Times New Roman" w:cs="Times New Roman"/>
              <w:noProof/>
              <w:sz w:val="28"/>
              <w:szCs w:val="28"/>
            </w:rPr>
          </w:pPr>
          <w:hyperlink w:anchor="_Toc22987357" w:history="1">
            <w:r w:rsidR="00417A8F" w:rsidRPr="00417A8F">
              <w:rPr>
                <w:rStyle w:val="a5"/>
                <w:rFonts w:ascii="Times New Roman" w:hAnsi="Times New Roman" w:cs="Times New Roman"/>
                <w:noProof/>
                <w:sz w:val="28"/>
                <w:szCs w:val="28"/>
                <w:u w:color="2215B6"/>
              </w:rPr>
              <w:t>Анализ дискуссионных бесед</w:t>
            </w:r>
            <w:r w:rsidR="00417A8F" w:rsidRPr="00417A8F">
              <w:rPr>
                <w:rFonts w:ascii="Times New Roman" w:hAnsi="Times New Roman" w:cs="Times New Roman"/>
                <w:noProof/>
                <w:webHidden/>
                <w:sz w:val="28"/>
                <w:szCs w:val="28"/>
              </w:rPr>
              <w:tab/>
            </w:r>
            <w:r w:rsidR="00417A8F" w:rsidRPr="00417A8F">
              <w:rPr>
                <w:rFonts w:ascii="Times New Roman" w:hAnsi="Times New Roman" w:cs="Times New Roman"/>
                <w:noProof/>
                <w:webHidden/>
                <w:sz w:val="28"/>
                <w:szCs w:val="28"/>
              </w:rPr>
              <w:fldChar w:fldCharType="begin"/>
            </w:r>
            <w:r w:rsidR="00417A8F" w:rsidRPr="00417A8F">
              <w:rPr>
                <w:rFonts w:ascii="Times New Roman" w:hAnsi="Times New Roman" w:cs="Times New Roman"/>
                <w:noProof/>
                <w:webHidden/>
                <w:sz w:val="28"/>
                <w:szCs w:val="28"/>
              </w:rPr>
              <w:instrText xml:space="preserve"> PAGEREF _Toc22987357 \h </w:instrText>
            </w:r>
            <w:r w:rsidR="00417A8F" w:rsidRPr="00417A8F">
              <w:rPr>
                <w:rFonts w:ascii="Times New Roman" w:hAnsi="Times New Roman" w:cs="Times New Roman"/>
                <w:noProof/>
                <w:webHidden/>
                <w:sz w:val="28"/>
                <w:szCs w:val="28"/>
              </w:rPr>
            </w:r>
            <w:r w:rsidR="00417A8F" w:rsidRPr="00417A8F">
              <w:rPr>
                <w:rFonts w:ascii="Times New Roman" w:hAnsi="Times New Roman" w:cs="Times New Roman"/>
                <w:noProof/>
                <w:webHidden/>
                <w:sz w:val="28"/>
                <w:szCs w:val="28"/>
              </w:rPr>
              <w:fldChar w:fldCharType="separate"/>
            </w:r>
            <w:r w:rsidR="00417A8F" w:rsidRPr="00417A8F">
              <w:rPr>
                <w:rFonts w:ascii="Times New Roman" w:hAnsi="Times New Roman" w:cs="Times New Roman"/>
                <w:noProof/>
                <w:webHidden/>
                <w:sz w:val="28"/>
                <w:szCs w:val="28"/>
              </w:rPr>
              <w:t>17</w:t>
            </w:r>
            <w:r w:rsidR="00417A8F" w:rsidRPr="00417A8F">
              <w:rPr>
                <w:rFonts w:ascii="Times New Roman" w:hAnsi="Times New Roman" w:cs="Times New Roman"/>
                <w:noProof/>
                <w:webHidden/>
                <w:sz w:val="28"/>
                <w:szCs w:val="28"/>
              </w:rPr>
              <w:fldChar w:fldCharType="end"/>
            </w:r>
          </w:hyperlink>
        </w:p>
        <w:p w:rsidR="00417A8F" w:rsidRPr="00417A8F" w:rsidRDefault="00A5269D">
          <w:pPr>
            <w:pStyle w:val="31"/>
            <w:tabs>
              <w:tab w:val="right" w:leader="dot" w:pos="9628"/>
            </w:tabs>
            <w:rPr>
              <w:rFonts w:ascii="Times New Roman" w:hAnsi="Times New Roman" w:cs="Times New Roman"/>
              <w:noProof/>
              <w:sz w:val="28"/>
              <w:szCs w:val="28"/>
            </w:rPr>
          </w:pPr>
          <w:hyperlink w:anchor="_Toc22987358" w:history="1">
            <w:r w:rsidR="00417A8F" w:rsidRPr="00417A8F">
              <w:rPr>
                <w:rStyle w:val="a5"/>
                <w:rFonts w:ascii="Times New Roman" w:hAnsi="Times New Roman" w:cs="Times New Roman"/>
                <w:noProof/>
                <w:sz w:val="28"/>
                <w:szCs w:val="28"/>
              </w:rPr>
              <w:t>Сравнение рекламных материалов с ДОД</w:t>
            </w:r>
            <w:r w:rsidR="00417A8F" w:rsidRPr="00417A8F">
              <w:rPr>
                <w:rFonts w:ascii="Times New Roman" w:hAnsi="Times New Roman" w:cs="Times New Roman"/>
                <w:noProof/>
                <w:webHidden/>
                <w:sz w:val="28"/>
                <w:szCs w:val="28"/>
              </w:rPr>
              <w:tab/>
            </w:r>
            <w:r w:rsidR="00417A8F" w:rsidRPr="00417A8F">
              <w:rPr>
                <w:rFonts w:ascii="Times New Roman" w:hAnsi="Times New Roman" w:cs="Times New Roman"/>
                <w:noProof/>
                <w:webHidden/>
                <w:sz w:val="28"/>
                <w:szCs w:val="28"/>
              </w:rPr>
              <w:fldChar w:fldCharType="begin"/>
            </w:r>
            <w:r w:rsidR="00417A8F" w:rsidRPr="00417A8F">
              <w:rPr>
                <w:rFonts w:ascii="Times New Roman" w:hAnsi="Times New Roman" w:cs="Times New Roman"/>
                <w:noProof/>
                <w:webHidden/>
                <w:sz w:val="28"/>
                <w:szCs w:val="28"/>
              </w:rPr>
              <w:instrText xml:space="preserve"> PAGEREF _Toc22987358 \h </w:instrText>
            </w:r>
            <w:r w:rsidR="00417A8F" w:rsidRPr="00417A8F">
              <w:rPr>
                <w:rFonts w:ascii="Times New Roman" w:hAnsi="Times New Roman" w:cs="Times New Roman"/>
                <w:noProof/>
                <w:webHidden/>
                <w:sz w:val="28"/>
                <w:szCs w:val="28"/>
              </w:rPr>
            </w:r>
            <w:r w:rsidR="00417A8F" w:rsidRPr="00417A8F">
              <w:rPr>
                <w:rFonts w:ascii="Times New Roman" w:hAnsi="Times New Roman" w:cs="Times New Roman"/>
                <w:noProof/>
                <w:webHidden/>
                <w:sz w:val="28"/>
                <w:szCs w:val="28"/>
              </w:rPr>
              <w:fldChar w:fldCharType="separate"/>
            </w:r>
            <w:r w:rsidR="00417A8F" w:rsidRPr="00417A8F">
              <w:rPr>
                <w:rFonts w:ascii="Times New Roman" w:hAnsi="Times New Roman" w:cs="Times New Roman"/>
                <w:noProof/>
                <w:webHidden/>
                <w:sz w:val="28"/>
                <w:szCs w:val="28"/>
              </w:rPr>
              <w:t>23</w:t>
            </w:r>
            <w:r w:rsidR="00417A8F" w:rsidRPr="00417A8F">
              <w:rPr>
                <w:rFonts w:ascii="Times New Roman" w:hAnsi="Times New Roman" w:cs="Times New Roman"/>
                <w:noProof/>
                <w:webHidden/>
                <w:sz w:val="28"/>
                <w:szCs w:val="28"/>
              </w:rPr>
              <w:fldChar w:fldCharType="end"/>
            </w:r>
          </w:hyperlink>
        </w:p>
        <w:p w:rsidR="00417A8F" w:rsidRPr="00417A8F" w:rsidRDefault="00A5269D">
          <w:pPr>
            <w:pStyle w:val="31"/>
            <w:tabs>
              <w:tab w:val="right" w:leader="dot" w:pos="9628"/>
            </w:tabs>
            <w:rPr>
              <w:rFonts w:ascii="Times New Roman" w:hAnsi="Times New Roman" w:cs="Times New Roman"/>
              <w:noProof/>
              <w:sz w:val="28"/>
              <w:szCs w:val="28"/>
            </w:rPr>
          </w:pPr>
          <w:hyperlink w:anchor="_Toc22987359" w:history="1">
            <w:r w:rsidR="00417A8F" w:rsidRPr="00417A8F">
              <w:rPr>
                <w:rStyle w:val="a5"/>
                <w:rFonts w:ascii="Times New Roman" w:hAnsi="Times New Roman" w:cs="Times New Roman"/>
                <w:noProof/>
                <w:sz w:val="28"/>
                <w:szCs w:val="28"/>
              </w:rPr>
              <w:t>Цветовое восприятие образа бренда Лице</w:t>
            </w:r>
            <w:r w:rsidR="00417A8F" w:rsidRPr="00417A8F">
              <w:rPr>
                <w:rStyle w:val="a5"/>
                <w:rFonts w:ascii="Times New Roman" w:hAnsi="Times New Roman" w:cs="Times New Roman"/>
                <w:noProof/>
                <w:sz w:val="28"/>
                <w:szCs w:val="28"/>
                <w:u w:color="2215B6"/>
              </w:rPr>
              <w:t>я</w:t>
            </w:r>
            <w:r w:rsidR="00417A8F" w:rsidRPr="00417A8F">
              <w:rPr>
                <w:rFonts w:ascii="Times New Roman" w:hAnsi="Times New Roman" w:cs="Times New Roman"/>
                <w:noProof/>
                <w:webHidden/>
                <w:sz w:val="28"/>
                <w:szCs w:val="28"/>
              </w:rPr>
              <w:tab/>
            </w:r>
            <w:r w:rsidR="00417A8F" w:rsidRPr="00417A8F">
              <w:rPr>
                <w:rFonts w:ascii="Times New Roman" w:hAnsi="Times New Roman" w:cs="Times New Roman"/>
                <w:noProof/>
                <w:webHidden/>
                <w:sz w:val="28"/>
                <w:szCs w:val="28"/>
              </w:rPr>
              <w:fldChar w:fldCharType="begin"/>
            </w:r>
            <w:r w:rsidR="00417A8F" w:rsidRPr="00417A8F">
              <w:rPr>
                <w:rFonts w:ascii="Times New Roman" w:hAnsi="Times New Roman" w:cs="Times New Roman"/>
                <w:noProof/>
                <w:webHidden/>
                <w:sz w:val="28"/>
                <w:szCs w:val="28"/>
              </w:rPr>
              <w:instrText xml:space="preserve"> PAGEREF _Toc22987359 \h </w:instrText>
            </w:r>
            <w:r w:rsidR="00417A8F" w:rsidRPr="00417A8F">
              <w:rPr>
                <w:rFonts w:ascii="Times New Roman" w:hAnsi="Times New Roman" w:cs="Times New Roman"/>
                <w:noProof/>
                <w:webHidden/>
                <w:sz w:val="28"/>
                <w:szCs w:val="28"/>
              </w:rPr>
            </w:r>
            <w:r w:rsidR="00417A8F" w:rsidRPr="00417A8F">
              <w:rPr>
                <w:rFonts w:ascii="Times New Roman" w:hAnsi="Times New Roman" w:cs="Times New Roman"/>
                <w:noProof/>
                <w:webHidden/>
                <w:sz w:val="28"/>
                <w:szCs w:val="28"/>
              </w:rPr>
              <w:fldChar w:fldCharType="separate"/>
            </w:r>
            <w:r w:rsidR="00417A8F" w:rsidRPr="00417A8F">
              <w:rPr>
                <w:rFonts w:ascii="Times New Roman" w:hAnsi="Times New Roman" w:cs="Times New Roman"/>
                <w:noProof/>
                <w:webHidden/>
                <w:sz w:val="28"/>
                <w:szCs w:val="28"/>
              </w:rPr>
              <w:t>25</w:t>
            </w:r>
            <w:r w:rsidR="00417A8F" w:rsidRPr="00417A8F">
              <w:rPr>
                <w:rFonts w:ascii="Times New Roman" w:hAnsi="Times New Roman" w:cs="Times New Roman"/>
                <w:noProof/>
                <w:webHidden/>
                <w:sz w:val="28"/>
                <w:szCs w:val="28"/>
              </w:rPr>
              <w:fldChar w:fldCharType="end"/>
            </w:r>
          </w:hyperlink>
        </w:p>
        <w:p w:rsidR="00417A8F" w:rsidRPr="00417A8F" w:rsidRDefault="00A5269D">
          <w:pPr>
            <w:pStyle w:val="31"/>
            <w:tabs>
              <w:tab w:val="right" w:leader="dot" w:pos="9628"/>
            </w:tabs>
            <w:rPr>
              <w:rFonts w:ascii="Times New Roman" w:hAnsi="Times New Roman" w:cs="Times New Roman"/>
              <w:noProof/>
              <w:sz w:val="28"/>
              <w:szCs w:val="28"/>
            </w:rPr>
          </w:pPr>
          <w:hyperlink w:anchor="_Toc22987360" w:history="1">
            <w:r w:rsidR="00417A8F" w:rsidRPr="00417A8F">
              <w:rPr>
                <w:rStyle w:val="a5"/>
                <w:rFonts w:ascii="Times New Roman" w:hAnsi="Times New Roman" w:cs="Times New Roman"/>
                <w:noProof/>
                <w:sz w:val="28"/>
                <w:szCs w:val="28"/>
              </w:rPr>
              <w:t>Оценка рекламных материалов</w:t>
            </w:r>
            <w:r w:rsidR="00417A8F" w:rsidRPr="00417A8F">
              <w:rPr>
                <w:rFonts w:ascii="Times New Roman" w:hAnsi="Times New Roman" w:cs="Times New Roman"/>
                <w:noProof/>
                <w:webHidden/>
                <w:sz w:val="28"/>
                <w:szCs w:val="28"/>
              </w:rPr>
              <w:tab/>
            </w:r>
            <w:r w:rsidR="00417A8F" w:rsidRPr="00417A8F">
              <w:rPr>
                <w:rFonts w:ascii="Times New Roman" w:hAnsi="Times New Roman" w:cs="Times New Roman"/>
                <w:noProof/>
                <w:webHidden/>
                <w:sz w:val="28"/>
                <w:szCs w:val="28"/>
              </w:rPr>
              <w:fldChar w:fldCharType="begin"/>
            </w:r>
            <w:r w:rsidR="00417A8F" w:rsidRPr="00417A8F">
              <w:rPr>
                <w:rFonts w:ascii="Times New Roman" w:hAnsi="Times New Roman" w:cs="Times New Roman"/>
                <w:noProof/>
                <w:webHidden/>
                <w:sz w:val="28"/>
                <w:szCs w:val="28"/>
              </w:rPr>
              <w:instrText xml:space="preserve"> PAGEREF _Toc22987360 \h </w:instrText>
            </w:r>
            <w:r w:rsidR="00417A8F" w:rsidRPr="00417A8F">
              <w:rPr>
                <w:rFonts w:ascii="Times New Roman" w:hAnsi="Times New Roman" w:cs="Times New Roman"/>
                <w:noProof/>
                <w:webHidden/>
                <w:sz w:val="28"/>
                <w:szCs w:val="28"/>
              </w:rPr>
            </w:r>
            <w:r w:rsidR="00417A8F" w:rsidRPr="00417A8F">
              <w:rPr>
                <w:rFonts w:ascii="Times New Roman" w:hAnsi="Times New Roman" w:cs="Times New Roman"/>
                <w:noProof/>
                <w:webHidden/>
                <w:sz w:val="28"/>
                <w:szCs w:val="28"/>
              </w:rPr>
              <w:fldChar w:fldCharType="separate"/>
            </w:r>
            <w:r w:rsidR="00417A8F" w:rsidRPr="00417A8F">
              <w:rPr>
                <w:rFonts w:ascii="Times New Roman" w:hAnsi="Times New Roman" w:cs="Times New Roman"/>
                <w:noProof/>
                <w:webHidden/>
                <w:sz w:val="28"/>
                <w:szCs w:val="28"/>
              </w:rPr>
              <w:t>26</w:t>
            </w:r>
            <w:r w:rsidR="00417A8F" w:rsidRPr="00417A8F">
              <w:rPr>
                <w:rFonts w:ascii="Times New Roman" w:hAnsi="Times New Roman" w:cs="Times New Roman"/>
                <w:noProof/>
                <w:webHidden/>
                <w:sz w:val="28"/>
                <w:szCs w:val="28"/>
              </w:rPr>
              <w:fldChar w:fldCharType="end"/>
            </w:r>
          </w:hyperlink>
        </w:p>
        <w:p w:rsidR="00417A8F" w:rsidRPr="00417A8F" w:rsidRDefault="00A5269D">
          <w:pPr>
            <w:pStyle w:val="31"/>
            <w:tabs>
              <w:tab w:val="right" w:leader="dot" w:pos="9628"/>
            </w:tabs>
            <w:rPr>
              <w:rFonts w:ascii="Times New Roman" w:hAnsi="Times New Roman" w:cs="Times New Roman"/>
              <w:noProof/>
              <w:sz w:val="28"/>
              <w:szCs w:val="28"/>
            </w:rPr>
          </w:pPr>
          <w:hyperlink w:anchor="_Toc22987361" w:history="1">
            <w:r w:rsidR="00417A8F" w:rsidRPr="00417A8F">
              <w:rPr>
                <w:rStyle w:val="a5"/>
                <w:rFonts w:ascii="Times New Roman" w:hAnsi="Times New Roman" w:cs="Times New Roman"/>
                <w:noProof/>
                <w:sz w:val="28"/>
                <w:szCs w:val="28"/>
                <w:u w:color="2215B6"/>
              </w:rPr>
              <w:t>Анализ коллажей</w:t>
            </w:r>
            <w:r w:rsidR="00417A8F" w:rsidRPr="00417A8F">
              <w:rPr>
                <w:rFonts w:ascii="Times New Roman" w:hAnsi="Times New Roman" w:cs="Times New Roman"/>
                <w:noProof/>
                <w:webHidden/>
                <w:sz w:val="28"/>
                <w:szCs w:val="28"/>
              </w:rPr>
              <w:tab/>
            </w:r>
            <w:r w:rsidR="00417A8F" w:rsidRPr="00417A8F">
              <w:rPr>
                <w:rFonts w:ascii="Times New Roman" w:hAnsi="Times New Roman" w:cs="Times New Roman"/>
                <w:noProof/>
                <w:webHidden/>
                <w:sz w:val="28"/>
                <w:szCs w:val="28"/>
              </w:rPr>
              <w:fldChar w:fldCharType="begin"/>
            </w:r>
            <w:r w:rsidR="00417A8F" w:rsidRPr="00417A8F">
              <w:rPr>
                <w:rFonts w:ascii="Times New Roman" w:hAnsi="Times New Roman" w:cs="Times New Roman"/>
                <w:noProof/>
                <w:webHidden/>
                <w:sz w:val="28"/>
                <w:szCs w:val="28"/>
              </w:rPr>
              <w:instrText xml:space="preserve"> PAGEREF _Toc22987361 \h </w:instrText>
            </w:r>
            <w:r w:rsidR="00417A8F" w:rsidRPr="00417A8F">
              <w:rPr>
                <w:rFonts w:ascii="Times New Roman" w:hAnsi="Times New Roman" w:cs="Times New Roman"/>
                <w:noProof/>
                <w:webHidden/>
                <w:sz w:val="28"/>
                <w:szCs w:val="28"/>
              </w:rPr>
            </w:r>
            <w:r w:rsidR="00417A8F" w:rsidRPr="00417A8F">
              <w:rPr>
                <w:rFonts w:ascii="Times New Roman" w:hAnsi="Times New Roman" w:cs="Times New Roman"/>
                <w:noProof/>
                <w:webHidden/>
                <w:sz w:val="28"/>
                <w:szCs w:val="28"/>
              </w:rPr>
              <w:fldChar w:fldCharType="separate"/>
            </w:r>
            <w:r w:rsidR="00417A8F" w:rsidRPr="00417A8F">
              <w:rPr>
                <w:rFonts w:ascii="Times New Roman" w:hAnsi="Times New Roman" w:cs="Times New Roman"/>
                <w:noProof/>
                <w:webHidden/>
                <w:sz w:val="28"/>
                <w:szCs w:val="28"/>
              </w:rPr>
              <w:t>31</w:t>
            </w:r>
            <w:r w:rsidR="00417A8F" w:rsidRPr="00417A8F">
              <w:rPr>
                <w:rFonts w:ascii="Times New Roman" w:hAnsi="Times New Roman" w:cs="Times New Roman"/>
                <w:noProof/>
                <w:webHidden/>
                <w:sz w:val="28"/>
                <w:szCs w:val="28"/>
              </w:rPr>
              <w:fldChar w:fldCharType="end"/>
            </w:r>
          </w:hyperlink>
        </w:p>
        <w:p w:rsidR="00417A8F" w:rsidRPr="00417A8F" w:rsidRDefault="00A5269D">
          <w:pPr>
            <w:pStyle w:val="31"/>
            <w:tabs>
              <w:tab w:val="right" w:leader="dot" w:pos="9628"/>
            </w:tabs>
            <w:rPr>
              <w:rFonts w:ascii="Times New Roman" w:hAnsi="Times New Roman" w:cs="Times New Roman"/>
              <w:noProof/>
              <w:sz w:val="28"/>
              <w:szCs w:val="28"/>
            </w:rPr>
          </w:pPr>
          <w:hyperlink w:anchor="_Toc22987362" w:history="1">
            <w:r w:rsidR="00417A8F" w:rsidRPr="00417A8F">
              <w:rPr>
                <w:rStyle w:val="a5"/>
                <w:rFonts w:ascii="Times New Roman" w:hAnsi="Times New Roman" w:cs="Times New Roman"/>
                <w:noProof/>
                <w:sz w:val="28"/>
                <w:szCs w:val="28"/>
              </w:rPr>
              <w:t>Результаты анкетирования</w:t>
            </w:r>
            <w:r w:rsidR="00417A8F" w:rsidRPr="00417A8F">
              <w:rPr>
                <w:rFonts w:ascii="Times New Roman" w:hAnsi="Times New Roman" w:cs="Times New Roman"/>
                <w:noProof/>
                <w:webHidden/>
                <w:sz w:val="28"/>
                <w:szCs w:val="28"/>
              </w:rPr>
              <w:tab/>
            </w:r>
            <w:r w:rsidR="00417A8F" w:rsidRPr="00417A8F">
              <w:rPr>
                <w:rFonts w:ascii="Times New Roman" w:hAnsi="Times New Roman" w:cs="Times New Roman"/>
                <w:noProof/>
                <w:webHidden/>
                <w:sz w:val="28"/>
                <w:szCs w:val="28"/>
              </w:rPr>
              <w:fldChar w:fldCharType="begin"/>
            </w:r>
            <w:r w:rsidR="00417A8F" w:rsidRPr="00417A8F">
              <w:rPr>
                <w:rFonts w:ascii="Times New Roman" w:hAnsi="Times New Roman" w:cs="Times New Roman"/>
                <w:noProof/>
                <w:webHidden/>
                <w:sz w:val="28"/>
                <w:szCs w:val="28"/>
              </w:rPr>
              <w:instrText xml:space="preserve"> PAGEREF _Toc22987362 \h </w:instrText>
            </w:r>
            <w:r w:rsidR="00417A8F" w:rsidRPr="00417A8F">
              <w:rPr>
                <w:rFonts w:ascii="Times New Roman" w:hAnsi="Times New Roman" w:cs="Times New Roman"/>
                <w:noProof/>
                <w:webHidden/>
                <w:sz w:val="28"/>
                <w:szCs w:val="28"/>
              </w:rPr>
            </w:r>
            <w:r w:rsidR="00417A8F" w:rsidRPr="00417A8F">
              <w:rPr>
                <w:rFonts w:ascii="Times New Roman" w:hAnsi="Times New Roman" w:cs="Times New Roman"/>
                <w:noProof/>
                <w:webHidden/>
                <w:sz w:val="28"/>
                <w:szCs w:val="28"/>
              </w:rPr>
              <w:fldChar w:fldCharType="separate"/>
            </w:r>
            <w:r w:rsidR="00417A8F" w:rsidRPr="00417A8F">
              <w:rPr>
                <w:rFonts w:ascii="Times New Roman" w:hAnsi="Times New Roman" w:cs="Times New Roman"/>
                <w:noProof/>
                <w:webHidden/>
                <w:sz w:val="28"/>
                <w:szCs w:val="28"/>
              </w:rPr>
              <w:t>32</w:t>
            </w:r>
            <w:r w:rsidR="00417A8F" w:rsidRPr="00417A8F">
              <w:rPr>
                <w:rFonts w:ascii="Times New Roman" w:hAnsi="Times New Roman" w:cs="Times New Roman"/>
                <w:noProof/>
                <w:webHidden/>
                <w:sz w:val="28"/>
                <w:szCs w:val="28"/>
              </w:rPr>
              <w:fldChar w:fldCharType="end"/>
            </w:r>
          </w:hyperlink>
        </w:p>
        <w:p w:rsidR="00417A8F" w:rsidRDefault="00A5269D">
          <w:pPr>
            <w:pStyle w:val="12"/>
            <w:rPr>
              <w:rFonts w:asciiTheme="minorHAnsi" w:eastAsiaTheme="minorEastAsia" w:hAnsiTheme="minorHAnsi" w:cstheme="minorBidi"/>
              <w:bCs w:val="0"/>
              <w:sz w:val="22"/>
              <w:szCs w:val="22"/>
              <w:lang w:val="ru-RU" w:eastAsia="ru-RU"/>
            </w:rPr>
          </w:pPr>
          <w:hyperlink w:anchor="_Toc22987363" w:history="1">
            <w:r w:rsidR="00417A8F" w:rsidRPr="00E61F92">
              <w:rPr>
                <w:rStyle w:val="a5"/>
              </w:rPr>
              <w:t>Выводы</w:t>
            </w:r>
            <w:r w:rsidR="00417A8F">
              <w:rPr>
                <w:webHidden/>
              </w:rPr>
              <w:tab/>
            </w:r>
            <w:r w:rsidR="00417A8F">
              <w:rPr>
                <w:webHidden/>
              </w:rPr>
              <w:fldChar w:fldCharType="begin"/>
            </w:r>
            <w:r w:rsidR="00417A8F">
              <w:rPr>
                <w:webHidden/>
              </w:rPr>
              <w:instrText xml:space="preserve"> PAGEREF _Toc22987363 \h </w:instrText>
            </w:r>
            <w:r w:rsidR="00417A8F">
              <w:rPr>
                <w:webHidden/>
              </w:rPr>
            </w:r>
            <w:r w:rsidR="00417A8F">
              <w:rPr>
                <w:webHidden/>
              </w:rPr>
              <w:fldChar w:fldCharType="separate"/>
            </w:r>
            <w:r w:rsidR="00417A8F">
              <w:rPr>
                <w:webHidden/>
              </w:rPr>
              <w:t>34</w:t>
            </w:r>
            <w:r w:rsidR="00417A8F">
              <w:rPr>
                <w:webHidden/>
              </w:rPr>
              <w:fldChar w:fldCharType="end"/>
            </w:r>
          </w:hyperlink>
        </w:p>
        <w:p w:rsidR="00417A8F" w:rsidRDefault="00A5269D">
          <w:pPr>
            <w:pStyle w:val="12"/>
            <w:rPr>
              <w:rFonts w:asciiTheme="minorHAnsi" w:eastAsiaTheme="minorEastAsia" w:hAnsiTheme="minorHAnsi" w:cstheme="minorBidi"/>
              <w:bCs w:val="0"/>
              <w:sz w:val="22"/>
              <w:szCs w:val="22"/>
              <w:lang w:val="ru-RU" w:eastAsia="ru-RU"/>
            </w:rPr>
          </w:pPr>
          <w:hyperlink w:anchor="_Toc22987364" w:history="1">
            <w:r w:rsidR="00417A8F" w:rsidRPr="00E61F92">
              <w:rPr>
                <w:rStyle w:val="a5"/>
                <w:iCs/>
                <w:u w:color="2215B6"/>
              </w:rPr>
              <w:t>Библиографический список</w:t>
            </w:r>
            <w:r w:rsidR="00417A8F">
              <w:rPr>
                <w:webHidden/>
              </w:rPr>
              <w:tab/>
            </w:r>
            <w:r w:rsidR="00417A8F">
              <w:rPr>
                <w:webHidden/>
              </w:rPr>
              <w:fldChar w:fldCharType="begin"/>
            </w:r>
            <w:r w:rsidR="00417A8F">
              <w:rPr>
                <w:webHidden/>
              </w:rPr>
              <w:instrText xml:space="preserve"> PAGEREF _Toc22987364 \h </w:instrText>
            </w:r>
            <w:r w:rsidR="00417A8F">
              <w:rPr>
                <w:webHidden/>
              </w:rPr>
            </w:r>
            <w:r w:rsidR="00417A8F">
              <w:rPr>
                <w:webHidden/>
              </w:rPr>
              <w:fldChar w:fldCharType="separate"/>
            </w:r>
            <w:r w:rsidR="00417A8F">
              <w:rPr>
                <w:webHidden/>
              </w:rPr>
              <w:t>37</w:t>
            </w:r>
            <w:r w:rsidR="00417A8F">
              <w:rPr>
                <w:webHidden/>
              </w:rPr>
              <w:fldChar w:fldCharType="end"/>
            </w:r>
          </w:hyperlink>
        </w:p>
        <w:p w:rsidR="00417A8F" w:rsidRDefault="00A5269D">
          <w:pPr>
            <w:pStyle w:val="12"/>
            <w:rPr>
              <w:rFonts w:asciiTheme="minorHAnsi" w:eastAsiaTheme="minorEastAsia" w:hAnsiTheme="minorHAnsi" w:cstheme="minorBidi"/>
              <w:bCs w:val="0"/>
              <w:sz w:val="22"/>
              <w:szCs w:val="22"/>
              <w:lang w:val="ru-RU" w:eastAsia="ru-RU"/>
            </w:rPr>
          </w:pPr>
          <w:hyperlink w:anchor="_Toc22987365" w:history="1">
            <w:r w:rsidR="00417A8F" w:rsidRPr="00E61F92">
              <w:rPr>
                <w:rStyle w:val="a5"/>
              </w:rPr>
              <w:t>Приложение</w:t>
            </w:r>
            <w:r w:rsidR="00417A8F">
              <w:rPr>
                <w:webHidden/>
              </w:rPr>
              <w:tab/>
            </w:r>
            <w:r w:rsidR="00417A8F">
              <w:rPr>
                <w:webHidden/>
              </w:rPr>
              <w:fldChar w:fldCharType="begin"/>
            </w:r>
            <w:r w:rsidR="00417A8F">
              <w:rPr>
                <w:webHidden/>
              </w:rPr>
              <w:instrText xml:space="preserve"> PAGEREF _Toc22987365 \h </w:instrText>
            </w:r>
            <w:r w:rsidR="00417A8F">
              <w:rPr>
                <w:webHidden/>
              </w:rPr>
            </w:r>
            <w:r w:rsidR="00417A8F">
              <w:rPr>
                <w:webHidden/>
              </w:rPr>
              <w:fldChar w:fldCharType="separate"/>
            </w:r>
            <w:r w:rsidR="00417A8F">
              <w:rPr>
                <w:webHidden/>
              </w:rPr>
              <w:t>38</w:t>
            </w:r>
            <w:r w:rsidR="00417A8F">
              <w:rPr>
                <w:webHidden/>
              </w:rPr>
              <w:fldChar w:fldCharType="end"/>
            </w:r>
          </w:hyperlink>
        </w:p>
        <w:p w:rsidR="006D3577" w:rsidRDefault="006D3577">
          <w:r w:rsidRPr="00175A86">
            <w:rPr>
              <w:b/>
              <w:bCs/>
              <w:sz w:val="28"/>
              <w:szCs w:val="28"/>
            </w:rPr>
            <w:fldChar w:fldCharType="end"/>
          </w:r>
        </w:p>
      </w:sdtContent>
    </w:sdt>
    <w:p w:rsidR="00AA68ED" w:rsidRPr="00742C66" w:rsidRDefault="00AA68ED">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Times New Roman" w:eastAsia="Times New Roman" w:hAnsi="Times New Roman" w:cs="Times New Roman"/>
          <w:sz w:val="28"/>
          <w:szCs w:val="28"/>
          <w:u w:color="000000"/>
        </w:rPr>
      </w:pPr>
    </w:p>
    <w:p w:rsidR="00AA68ED" w:rsidRPr="008C4C49" w:rsidRDefault="00DD4092">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center"/>
      </w:pPr>
      <w:r w:rsidRPr="00742C66">
        <w:rPr>
          <w:rFonts w:ascii="Arial Unicode MS" w:eastAsia="Arial Unicode MS" w:hAnsi="Arial Unicode MS" w:cs="Arial Unicode MS"/>
          <w:sz w:val="146"/>
          <w:szCs w:val="146"/>
          <w:u w:color="000000"/>
        </w:rPr>
        <w:br w:type="page"/>
      </w:r>
    </w:p>
    <w:p w:rsidR="00AA68ED" w:rsidRPr="00742C66" w:rsidRDefault="00DD4092">
      <w:pPr>
        <w:pStyle w:val="a8"/>
        <w:spacing w:line="360" w:lineRule="auto"/>
      </w:pPr>
      <w:bookmarkStart w:id="0" w:name="_Toc22987347"/>
      <w:bookmarkStart w:id="1" w:name="_GoBack"/>
      <w:bookmarkEnd w:id="1"/>
      <w:r w:rsidRPr="00742C66">
        <w:lastRenderedPageBreak/>
        <w:t>Введение</w:t>
      </w:r>
      <w:bookmarkEnd w:id="0"/>
    </w:p>
    <w:p w:rsidR="00AA68ED" w:rsidRPr="00742C66" w:rsidRDefault="00AA68ED">
      <w:pPr>
        <w:pStyle w:val="A9"/>
        <w:spacing w:line="360" w:lineRule="auto"/>
        <w:ind w:firstLine="567"/>
        <w:jc w:val="both"/>
      </w:pPr>
    </w:p>
    <w:p w:rsidR="00AA68ED" w:rsidRDefault="00DD4092">
      <w:pPr>
        <w:pStyle w:val="A9"/>
        <w:spacing w:line="360" w:lineRule="auto"/>
        <w:ind w:firstLine="567"/>
        <w:jc w:val="both"/>
        <w:rPr>
          <w:rFonts w:ascii="Times New Roman" w:eastAsia="Times New Roman" w:hAnsi="Times New Roman" w:cs="Times New Roman"/>
          <w:sz w:val="28"/>
          <w:szCs w:val="28"/>
        </w:rPr>
      </w:pPr>
      <w:r w:rsidRPr="00742C66">
        <w:rPr>
          <w:rFonts w:ascii="Times New Roman" w:hAnsi="Times New Roman"/>
          <w:sz w:val="28"/>
          <w:szCs w:val="28"/>
        </w:rPr>
        <w:t>В условиях развития российского среднего образования возрастает конкуренция между образовательными учреждениями. Для более эффективного привлечения абитуриентов образовательные организации вынуждены не только повышать уровень качества предоставляемых образовательных услуг, но и создавать и поддерживать привлекательный для абитуриентов и учащихся образ, активно продвигать этот образ с помощью различных маркетинговых инструментов, задавать вектор его развития с учетом потребностей реципиентов.</w:t>
      </w:r>
      <w:r w:rsidRPr="00742C66">
        <w:rPr>
          <w:sz w:val="28"/>
          <w:szCs w:val="28"/>
        </w:rPr>
        <w:t xml:space="preserve"> </w:t>
      </w:r>
      <w:r>
        <w:rPr>
          <w:rFonts w:ascii="Times New Roman" w:hAnsi="Times New Roman"/>
          <w:sz w:val="28"/>
          <w:szCs w:val="28"/>
        </w:rPr>
        <w:t xml:space="preserve">В настоящее время Лицей НИУ ВШЭ становится все более узнаваемым образовательным учреждением из-за грамотного подхода к продвижению его как бренда. Оформление веб-сайта Лицея, внутренний интерьер корпусов, эмблема и многое другое являются результатом маркетинговых действий, которые в той или иной мере были предприняты для формирования имиджа Лицея в качестве бренда. </w:t>
      </w:r>
    </w:p>
    <w:p w:rsidR="00AA68ED" w:rsidRDefault="00DD4092">
      <w:pPr>
        <w:pStyle w:val="A9"/>
        <w:spacing w:line="360" w:lineRule="auto"/>
        <w:ind w:firstLine="567"/>
        <w:jc w:val="both"/>
        <w:rPr>
          <w:rFonts w:ascii="Times New Roman" w:eastAsia="Times New Roman" w:hAnsi="Times New Roman" w:cs="Times New Roman"/>
          <w:sz w:val="28"/>
          <w:szCs w:val="28"/>
        </w:rPr>
      </w:pPr>
      <w:r>
        <w:rPr>
          <w:rFonts w:ascii="Times New Roman" w:hAnsi="Times New Roman"/>
          <w:sz w:val="28"/>
          <w:szCs w:val="28"/>
        </w:rPr>
        <w:t>Такое явление как бренд может рассматриваться в контексте различных наук: экономики, менеджмента, маркетинга, культурологии, социологии и других. Однако именно социологическая и маркетинговая составляющая данного феномена исследована менее глубоко по сравнению с другими подходами. В данном исследовании будет применен подход, который основан именно на связи между потребителем и конкретным б</w:t>
      </w:r>
      <w:r w:rsidR="002B039D">
        <w:rPr>
          <w:rFonts w:ascii="Times New Roman" w:hAnsi="Times New Roman"/>
          <w:sz w:val="28"/>
          <w:szCs w:val="28"/>
        </w:rPr>
        <w:t>рендом, восприятии</w:t>
      </w:r>
      <w:r w:rsidR="00DF2ABA">
        <w:rPr>
          <w:rFonts w:ascii="Times New Roman" w:hAnsi="Times New Roman"/>
          <w:sz w:val="28"/>
          <w:szCs w:val="28"/>
        </w:rPr>
        <w:t xml:space="preserve"> его</w:t>
      </w:r>
      <w:r w:rsidR="002B039D">
        <w:rPr>
          <w:rFonts w:ascii="Times New Roman" w:hAnsi="Times New Roman"/>
          <w:sz w:val="28"/>
          <w:szCs w:val="28"/>
        </w:rPr>
        <w:t xml:space="preserve"> учащимися 10-х классов</w:t>
      </w:r>
      <w:r>
        <w:rPr>
          <w:rFonts w:ascii="Times New Roman" w:hAnsi="Times New Roman"/>
          <w:sz w:val="28"/>
          <w:szCs w:val="28"/>
        </w:rPr>
        <w:t xml:space="preserve"> Лицея НИУ ВШЭ. </w:t>
      </w:r>
    </w:p>
    <w:p w:rsidR="00AA68ED" w:rsidRDefault="00DF2ABA">
      <w:pPr>
        <w:pStyle w:val="A9"/>
        <w:spacing w:line="360" w:lineRule="auto"/>
        <w:ind w:firstLine="567"/>
        <w:jc w:val="both"/>
        <w:rPr>
          <w:rFonts w:ascii="Times New Roman" w:eastAsia="Times New Roman" w:hAnsi="Times New Roman" w:cs="Times New Roman"/>
          <w:sz w:val="28"/>
          <w:szCs w:val="28"/>
        </w:rPr>
      </w:pPr>
      <w:r>
        <w:rPr>
          <w:rFonts w:ascii="Times New Roman" w:hAnsi="Times New Roman"/>
          <w:sz w:val="28"/>
          <w:szCs w:val="28"/>
        </w:rPr>
        <w:t xml:space="preserve">Следует отметить, что </w:t>
      </w:r>
      <w:r w:rsidR="00DD4092">
        <w:rPr>
          <w:rFonts w:ascii="Times New Roman" w:hAnsi="Times New Roman"/>
          <w:sz w:val="28"/>
          <w:szCs w:val="28"/>
        </w:rPr>
        <w:t xml:space="preserve">результаты, полученные в ходе исследования, </w:t>
      </w:r>
      <w:r>
        <w:rPr>
          <w:rFonts w:ascii="Times New Roman" w:hAnsi="Times New Roman"/>
          <w:sz w:val="28"/>
          <w:szCs w:val="28"/>
        </w:rPr>
        <w:t xml:space="preserve">крайне важны для Лицея НИУ ВШЭ и </w:t>
      </w:r>
      <w:r w:rsidR="00DD4092">
        <w:rPr>
          <w:rFonts w:ascii="Times New Roman" w:hAnsi="Times New Roman"/>
          <w:sz w:val="28"/>
          <w:szCs w:val="28"/>
        </w:rPr>
        <w:t xml:space="preserve">могут помочь выстроить дальнейшую стратегию развития и позиционирования бренда Лицея. </w:t>
      </w:r>
    </w:p>
    <w:p w:rsidR="00BF6286" w:rsidRDefault="00DD4092" w:rsidP="00C5386B">
      <w:pPr>
        <w:pStyle w:val="A9"/>
        <w:spacing w:line="360" w:lineRule="auto"/>
        <w:ind w:firstLine="567"/>
        <w:jc w:val="both"/>
        <w:rPr>
          <w:rFonts w:ascii="Times New Roman" w:hAnsi="Times New Roman"/>
          <w:sz w:val="28"/>
          <w:szCs w:val="28"/>
        </w:rPr>
      </w:pPr>
      <w:r>
        <w:rPr>
          <w:rFonts w:ascii="Times New Roman" w:hAnsi="Times New Roman"/>
          <w:sz w:val="28"/>
          <w:szCs w:val="28"/>
        </w:rPr>
        <w:t xml:space="preserve">Цель данного исследования состоит в определении образа бренда Лицея НИУ ВШЭ в восприятии его учащимися. </w:t>
      </w:r>
    </w:p>
    <w:p w:rsidR="00AA68ED" w:rsidRDefault="00DD4092" w:rsidP="00C5386B">
      <w:pPr>
        <w:pStyle w:val="A9"/>
        <w:spacing w:line="360" w:lineRule="auto"/>
        <w:ind w:firstLine="567"/>
        <w:jc w:val="both"/>
        <w:rPr>
          <w:rFonts w:ascii="Times New Roman" w:eastAsia="Times New Roman" w:hAnsi="Times New Roman" w:cs="Times New Roman"/>
          <w:sz w:val="28"/>
          <w:szCs w:val="28"/>
        </w:rPr>
      </w:pPr>
      <w:r>
        <w:rPr>
          <w:rFonts w:ascii="Times New Roman" w:hAnsi="Times New Roman"/>
          <w:sz w:val="28"/>
          <w:szCs w:val="28"/>
        </w:rPr>
        <w:t>Гипотеза исследования состоит в том, что учащиеся</w:t>
      </w:r>
      <w:r w:rsidR="002B039D">
        <w:rPr>
          <w:rFonts w:ascii="Times New Roman" w:hAnsi="Times New Roman"/>
          <w:sz w:val="28"/>
          <w:szCs w:val="28"/>
        </w:rPr>
        <w:t xml:space="preserve"> 10-х классов</w:t>
      </w:r>
      <w:r>
        <w:rPr>
          <w:rFonts w:ascii="Times New Roman" w:hAnsi="Times New Roman"/>
          <w:sz w:val="28"/>
          <w:szCs w:val="28"/>
        </w:rPr>
        <w:t xml:space="preserve"> воспринимают образ бренда Лицея как «современный», «прогрессивный», «престижный». Объектом исследования является бренд Лицея НИУ ВШЭ</w:t>
      </w:r>
      <w:r w:rsidR="002B039D">
        <w:rPr>
          <w:rFonts w:ascii="Times New Roman" w:hAnsi="Times New Roman"/>
          <w:sz w:val="28"/>
          <w:szCs w:val="28"/>
        </w:rPr>
        <w:t xml:space="preserve"> и </w:t>
      </w:r>
      <w:r w:rsidR="002B039D">
        <w:rPr>
          <w:rFonts w:ascii="Times New Roman" w:hAnsi="Times New Roman"/>
          <w:sz w:val="28"/>
          <w:szCs w:val="28"/>
        </w:rPr>
        <w:lastRenderedPageBreak/>
        <w:t>учащиеся 10-х классов</w:t>
      </w:r>
      <w:r>
        <w:rPr>
          <w:rFonts w:ascii="Times New Roman" w:hAnsi="Times New Roman"/>
          <w:sz w:val="28"/>
          <w:szCs w:val="28"/>
        </w:rPr>
        <w:t>, а предметом - восприятие образа бренда Лицея НИУ ВШЭ</w:t>
      </w:r>
      <w:r w:rsidR="002B039D">
        <w:rPr>
          <w:rFonts w:ascii="Times New Roman" w:hAnsi="Times New Roman"/>
          <w:sz w:val="28"/>
          <w:szCs w:val="28"/>
        </w:rPr>
        <w:t xml:space="preserve"> учащимися 10-х классов</w:t>
      </w:r>
      <w:r>
        <w:rPr>
          <w:rFonts w:ascii="Times New Roman" w:hAnsi="Times New Roman"/>
          <w:sz w:val="28"/>
          <w:szCs w:val="28"/>
        </w:rPr>
        <w:t xml:space="preserve">. </w:t>
      </w:r>
      <w:r w:rsidR="00DF2ABA">
        <w:rPr>
          <w:rFonts w:ascii="Times New Roman" w:hAnsi="Times New Roman"/>
          <w:sz w:val="28"/>
          <w:szCs w:val="28"/>
        </w:rPr>
        <w:t>Объектом исследования являются учащиеся 10-х классов Лицея, так как данная категория учащихся еще не успела выработать комплекс внутренних знаний о Лицее, и восприятие образа бренда Лицея учащимися 10-х классов может не соответствовать образу всех структурных элементов</w:t>
      </w:r>
      <w:r w:rsidR="000C4156">
        <w:rPr>
          <w:rFonts w:ascii="Times New Roman" w:hAnsi="Times New Roman"/>
          <w:sz w:val="28"/>
          <w:szCs w:val="28"/>
        </w:rPr>
        <w:t>, присущего бренду Лицея изначально.</w:t>
      </w:r>
    </w:p>
    <w:p w:rsidR="00AA68ED" w:rsidRDefault="00DD4092">
      <w:pPr>
        <w:pStyle w:val="A9"/>
        <w:spacing w:line="360" w:lineRule="auto"/>
        <w:ind w:firstLine="567"/>
        <w:jc w:val="both"/>
        <w:rPr>
          <w:rFonts w:ascii="Times New Roman" w:eastAsia="Times New Roman" w:hAnsi="Times New Roman" w:cs="Times New Roman"/>
          <w:sz w:val="28"/>
          <w:szCs w:val="28"/>
        </w:rPr>
      </w:pPr>
      <w:r>
        <w:rPr>
          <w:rFonts w:ascii="Times New Roman" w:hAnsi="Times New Roman"/>
          <w:sz w:val="28"/>
          <w:szCs w:val="28"/>
        </w:rPr>
        <w:t xml:space="preserve">Для того, чтобы достичь поставленную цель, были определены следующие теоретические и практические задачи: </w:t>
      </w:r>
    </w:p>
    <w:p w:rsidR="00AA68ED" w:rsidRDefault="00DD4092">
      <w:pPr>
        <w:pStyle w:val="A9"/>
        <w:numPr>
          <w:ilvl w:val="0"/>
          <w:numId w:val="2"/>
        </w:numPr>
        <w:spacing w:line="360" w:lineRule="auto"/>
        <w:jc w:val="both"/>
        <w:rPr>
          <w:sz w:val="28"/>
          <w:szCs w:val="28"/>
        </w:rPr>
      </w:pPr>
      <w:r>
        <w:rPr>
          <w:rFonts w:ascii="Times New Roman" w:hAnsi="Times New Roman"/>
          <w:sz w:val="28"/>
          <w:szCs w:val="28"/>
        </w:rPr>
        <w:t>выявить факторы, влияющие на становление имиджа бренда в восприятии потребителя;</w:t>
      </w:r>
    </w:p>
    <w:p w:rsidR="00AA68ED" w:rsidRDefault="00DD4092">
      <w:pPr>
        <w:pStyle w:val="A9"/>
        <w:numPr>
          <w:ilvl w:val="0"/>
          <w:numId w:val="2"/>
        </w:numPr>
        <w:spacing w:line="360" w:lineRule="auto"/>
        <w:jc w:val="both"/>
        <w:rPr>
          <w:sz w:val="28"/>
          <w:szCs w:val="28"/>
        </w:rPr>
      </w:pPr>
      <w:r>
        <w:rPr>
          <w:rFonts w:ascii="Times New Roman" w:hAnsi="Times New Roman"/>
          <w:sz w:val="28"/>
          <w:szCs w:val="28"/>
        </w:rPr>
        <w:t>выявить основные критерии оценки образа бренда Лицея НИУ ВШЭ;</w:t>
      </w:r>
    </w:p>
    <w:p w:rsidR="00AA68ED" w:rsidRDefault="00DD4092">
      <w:pPr>
        <w:pStyle w:val="A9"/>
        <w:numPr>
          <w:ilvl w:val="0"/>
          <w:numId w:val="2"/>
        </w:numPr>
        <w:spacing w:line="360" w:lineRule="auto"/>
        <w:jc w:val="both"/>
        <w:rPr>
          <w:sz w:val="28"/>
          <w:szCs w:val="28"/>
        </w:rPr>
      </w:pPr>
      <w:r>
        <w:rPr>
          <w:rFonts w:ascii="Times New Roman" w:hAnsi="Times New Roman"/>
          <w:sz w:val="28"/>
          <w:szCs w:val="28"/>
        </w:rPr>
        <w:t>выявить восприятие образа бренда Лицея НИУ ВШЭ;</w:t>
      </w:r>
    </w:p>
    <w:p w:rsidR="00AA68ED" w:rsidRPr="00DF2ABA" w:rsidRDefault="00DD4092">
      <w:pPr>
        <w:pStyle w:val="A9"/>
        <w:numPr>
          <w:ilvl w:val="0"/>
          <w:numId w:val="2"/>
        </w:numPr>
        <w:spacing w:line="360" w:lineRule="auto"/>
        <w:jc w:val="both"/>
        <w:rPr>
          <w:sz w:val="28"/>
          <w:szCs w:val="28"/>
        </w:rPr>
      </w:pPr>
      <w:r>
        <w:rPr>
          <w:rFonts w:ascii="Times New Roman" w:hAnsi="Times New Roman"/>
          <w:sz w:val="28"/>
          <w:szCs w:val="28"/>
        </w:rPr>
        <w:t>используя выделенные критерии и выявленные образные репрезентации</w:t>
      </w:r>
      <w:r w:rsidR="00BF6286">
        <w:rPr>
          <w:rFonts w:ascii="Times New Roman" w:hAnsi="Times New Roman"/>
          <w:sz w:val="28"/>
          <w:szCs w:val="28"/>
        </w:rPr>
        <w:t>,</w:t>
      </w:r>
      <w:r>
        <w:rPr>
          <w:rFonts w:ascii="Times New Roman" w:hAnsi="Times New Roman"/>
          <w:sz w:val="28"/>
          <w:szCs w:val="28"/>
        </w:rPr>
        <w:t xml:space="preserve"> комплексно оценить бренд Лицея НИУ ВШЭ.</w:t>
      </w:r>
    </w:p>
    <w:p w:rsidR="00DF2ABA" w:rsidRDefault="00DF2ABA" w:rsidP="00DF2ABA">
      <w:pPr>
        <w:pStyle w:val="A9"/>
        <w:spacing w:line="360" w:lineRule="auto"/>
        <w:jc w:val="both"/>
        <w:rPr>
          <w:sz w:val="28"/>
          <w:szCs w:val="28"/>
        </w:rPr>
      </w:pPr>
      <w:r>
        <w:rPr>
          <w:rFonts w:ascii="Times New Roman" w:hAnsi="Times New Roman"/>
          <w:sz w:val="28"/>
          <w:szCs w:val="28"/>
        </w:rPr>
        <w:t>Для решения задач исследования был выбран метод фокус-групп.</w:t>
      </w:r>
    </w:p>
    <w:p w:rsidR="00AA68ED" w:rsidRPr="00742C66" w:rsidRDefault="00AA68ED">
      <w:pPr>
        <w:pStyle w:val="A9"/>
        <w:spacing w:line="360" w:lineRule="auto"/>
        <w:ind w:firstLine="567"/>
        <w:jc w:val="both"/>
      </w:pPr>
    </w:p>
    <w:p w:rsidR="00AA68ED" w:rsidRPr="00742C66" w:rsidRDefault="00AA68ED">
      <w:pPr>
        <w:pStyle w:val="a8"/>
        <w:spacing w:line="360" w:lineRule="auto"/>
      </w:pPr>
    </w:p>
    <w:p w:rsidR="00AA68ED" w:rsidRPr="00742C66" w:rsidRDefault="00AA68ED">
      <w:pPr>
        <w:pStyle w:val="a8"/>
        <w:spacing w:line="360" w:lineRule="auto"/>
      </w:pPr>
    </w:p>
    <w:p w:rsidR="00AA68ED" w:rsidRPr="00742C66" w:rsidRDefault="00AA68ED">
      <w:pPr>
        <w:pStyle w:val="a8"/>
        <w:spacing w:line="360" w:lineRule="auto"/>
      </w:pPr>
    </w:p>
    <w:p w:rsidR="00AA68ED" w:rsidRPr="00742C66" w:rsidRDefault="00AA68ED">
      <w:pPr>
        <w:pStyle w:val="a8"/>
        <w:spacing w:line="360" w:lineRule="auto"/>
      </w:pPr>
    </w:p>
    <w:p w:rsidR="00AA68ED" w:rsidRPr="00742C66" w:rsidRDefault="00AA68ED">
      <w:pPr>
        <w:pStyle w:val="a8"/>
        <w:spacing w:line="360" w:lineRule="auto"/>
      </w:pPr>
    </w:p>
    <w:p w:rsidR="00AA68ED" w:rsidRPr="00742C66" w:rsidRDefault="00AA68ED">
      <w:pPr>
        <w:pStyle w:val="a8"/>
        <w:spacing w:line="360" w:lineRule="auto"/>
      </w:pPr>
    </w:p>
    <w:p w:rsidR="00AA68ED" w:rsidRPr="00742C66" w:rsidRDefault="00AA68ED">
      <w:pPr>
        <w:pStyle w:val="a8"/>
        <w:spacing w:line="360" w:lineRule="auto"/>
      </w:pPr>
    </w:p>
    <w:p w:rsidR="00AA68ED" w:rsidRPr="00742C66" w:rsidRDefault="00AA68ED">
      <w:pPr>
        <w:pStyle w:val="a8"/>
        <w:spacing w:line="360" w:lineRule="auto"/>
      </w:pPr>
    </w:p>
    <w:p w:rsidR="00AA68ED" w:rsidRPr="00742C66" w:rsidRDefault="00AA68ED">
      <w:pPr>
        <w:pStyle w:val="a8"/>
        <w:spacing w:line="360" w:lineRule="auto"/>
      </w:pPr>
    </w:p>
    <w:p w:rsidR="00AA68ED" w:rsidRPr="00742C66" w:rsidRDefault="00AA68ED">
      <w:pPr>
        <w:pStyle w:val="a8"/>
        <w:spacing w:line="360" w:lineRule="auto"/>
      </w:pPr>
    </w:p>
    <w:p w:rsidR="00AA68ED" w:rsidRPr="00742C66" w:rsidRDefault="00AA68ED">
      <w:pPr>
        <w:pStyle w:val="a7"/>
      </w:pPr>
    </w:p>
    <w:p w:rsidR="00AA68ED" w:rsidRPr="00742C66" w:rsidRDefault="00AA68ED">
      <w:pPr>
        <w:pStyle w:val="a7"/>
      </w:pPr>
    </w:p>
    <w:p w:rsidR="00AA68ED" w:rsidRPr="00742C66" w:rsidRDefault="00AA68ED">
      <w:pPr>
        <w:pStyle w:val="a7"/>
      </w:pPr>
    </w:p>
    <w:p w:rsidR="00AA68ED" w:rsidRPr="00742C66" w:rsidRDefault="00AA68ED">
      <w:pPr>
        <w:pStyle w:val="a7"/>
      </w:pPr>
    </w:p>
    <w:p w:rsidR="00AA68ED" w:rsidRPr="003B7DE5" w:rsidRDefault="00DD4092" w:rsidP="00C5386B">
      <w:pPr>
        <w:pStyle w:val="1"/>
        <w:shd w:val="clear" w:color="auto" w:fill="FFFFFF" w:themeFill="background1"/>
        <w:jc w:val="center"/>
        <w:rPr>
          <w:color w:val="000000" w:themeColor="text1"/>
          <w:sz w:val="32"/>
          <w:szCs w:val="32"/>
          <w:lang w:val="ru-RU"/>
        </w:rPr>
      </w:pPr>
      <w:bookmarkStart w:id="2" w:name="_Toc22987348"/>
      <w:r w:rsidRPr="003B7DE5">
        <w:rPr>
          <w:color w:val="000000" w:themeColor="text1"/>
          <w:sz w:val="32"/>
          <w:szCs w:val="32"/>
          <w:lang w:val="ru-RU"/>
        </w:rPr>
        <w:lastRenderedPageBreak/>
        <w:t>Теоретическая часть</w:t>
      </w:r>
      <w:bookmarkEnd w:id="2"/>
    </w:p>
    <w:p w:rsidR="00AA68ED" w:rsidRPr="003B7DE5" w:rsidRDefault="00DD4092" w:rsidP="002A210C">
      <w:pPr>
        <w:pStyle w:val="2"/>
        <w:rPr>
          <w:rFonts w:eastAsia="Times New Roman" w:cs="Times New Roman"/>
          <w:sz w:val="28"/>
          <w:szCs w:val="28"/>
          <w:lang w:val="ru-RU"/>
        </w:rPr>
      </w:pPr>
      <w:bookmarkStart w:id="3" w:name="_Toc22987349"/>
      <w:r w:rsidRPr="003B7DE5">
        <w:rPr>
          <w:color w:val="000000" w:themeColor="text1"/>
          <w:sz w:val="28"/>
          <w:szCs w:val="28"/>
          <w:lang w:val="ru-RU"/>
        </w:rPr>
        <w:t>Бренд: понятие и подходы к определению</w:t>
      </w:r>
      <w:bookmarkEnd w:id="3"/>
    </w:p>
    <w:p w:rsidR="00AA68ED" w:rsidRDefault="00AA68ED">
      <w:pPr>
        <w:pStyle w:val="a7"/>
        <w:rPr>
          <w:rFonts w:ascii="Times New Roman" w:eastAsia="Times New Roman" w:hAnsi="Times New Roman" w:cs="Times New Roman"/>
          <w:sz w:val="28"/>
          <w:szCs w:val="28"/>
        </w:rPr>
      </w:pPr>
    </w:p>
    <w:p w:rsidR="00AA68ED" w:rsidRDefault="00DD4092">
      <w:pPr>
        <w:pStyle w:val="A9"/>
        <w:spacing w:line="360" w:lineRule="auto"/>
        <w:ind w:firstLine="567"/>
        <w:jc w:val="both"/>
      </w:pPr>
      <w:r>
        <w:rPr>
          <w:rFonts w:ascii="Times New Roman" w:hAnsi="Times New Roman"/>
          <w:sz w:val="28"/>
          <w:szCs w:val="28"/>
        </w:rPr>
        <w:t xml:space="preserve">Для начала стоит дать определение основным понятиям, которые мы будем использовать далее. Понятие бренд (англ. </w:t>
      </w:r>
      <w:r>
        <w:rPr>
          <w:rFonts w:ascii="Times New Roman" w:hAnsi="Times New Roman"/>
          <w:sz w:val="28"/>
          <w:szCs w:val="28"/>
          <w:lang w:val="en-US"/>
        </w:rPr>
        <w:t>brand</w:t>
      </w:r>
      <w:r>
        <w:rPr>
          <w:rFonts w:ascii="Times New Roman" w:hAnsi="Times New Roman"/>
          <w:sz w:val="28"/>
          <w:szCs w:val="28"/>
        </w:rPr>
        <w:t>) можно интерпретировать как товарный знак или товарная марка. Из данного толкования можно заметить, что бренд тождественен знаку или символу и неотделим от него, а также не может существовать без такого знака. Однако это определение является слишком широким и общим для интерпретации данного понятия, так как не отражает всю его многоаспектность. Бренд можно определить как систему знаков и символов, с помощью которых индивид или группа индивидов могут идентифицировать некий объект или образ объекта, при этом данная система символов является относительно устойчивой и закрепляется в сознании у человека, тем самым способствуя ее идентификации и отделению от других систем. Другое определение понятия «бренд» - «бренд- это имя или символ, которые идентифицируют продукт. Успешный бренд идентифицирует продукт, который имеет неоспоримое конкурентное преимущество» [</w:t>
      </w:r>
      <w:r w:rsidRPr="00742C66">
        <w:rPr>
          <w:rFonts w:ascii="Times New Roman" w:hAnsi="Times New Roman"/>
          <w:sz w:val="28"/>
          <w:szCs w:val="28"/>
        </w:rPr>
        <w:t>17</w:t>
      </w:r>
      <w:r>
        <w:rPr>
          <w:rFonts w:ascii="Times New Roman" w:hAnsi="Times New Roman"/>
          <w:sz w:val="28"/>
          <w:szCs w:val="28"/>
        </w:rPr>
        <w:t xml:space="preserve">, </w:t>
      </w:r>
      <w:r>
        <w:rPr>
          <w:rFonts w:ascii="Times New Roman" w:hAnsi="Times New Roman"/>
          <w:sz w:val="28"/>
          <w:szCs w:val="28"/>
          <w:lang w:val="en-US"/>
        </w:rPr>
        <w:t>p</w:t>
      </w:r>
      <w:r>
        <w:rPr>
          <w:rFonts w:ascii="Times New Roman" w:hAnsi="Times New Roman"/>
          <w:sz w:val="28"/>
          <w:szCs w:val="28"/>
        </w:rPr>
        <w:t>.162]. Наиболее точное и близкое к теме данного исследования определение понятию дал Поль Фелдвик: «бренд- набор восприятий в глазах потребителя» [</w:t>
      </w:r>
      <w:r w:rsidRPr="00742C66">
        <w:rPr>
          <w:rFonts w:ascii="Times New Roman" w:hAnsi="Times New Roman"/>
          <w:sz w:val="28"/>
          <w:szCs w:val="28"/>
        </w:rPr>
        <w:t>14</w:t>
      </w:r>
      <w:r>
        <w:rPr>
          <w:rFonts w:ascii="Times New Roman" w:hAnsi="Times New Roman"/>
          <w:sz w:val="28"/>
          <w:szCs w:val="28"/>
        </w:rPr>
        <w:t xml:space="preserve">, </w:t>
      </w:r>
      <w:r>
        <w:rPr>
          <w:rFonts w:ascii="Times New Roman" w:hAnsi="Times New Roman"/>
          <w:sz w:val="28"/>
          <w:szCs w:val="28"/>
          <w:lang w:val="en-US"/>
        </w:rPr>
        <w:t>p</w:t>
      </w:r>
      <w:r>
        <w:rPr>
          <w:rFonts w:ascii="Times New Roman" w:hAnsi="Times New Roman"/>
          <w:sz w:val="28"/>
          <w:szCs w:val="28"/>
        </w:rPr>
        <w:t xml:space="preserve">.137]. Примечательно, что именно такое толкование характерно для позиции потребителя, а не компании. Таким образом, можно сделать вывод, что имидж бренда конструируется с учетом некоторых характерных для этого бренда черт, которые воспринимаются индивидом в зависимости от его индивидуального социально-психологического восприятия. Также особое влияние на восприятие бренда оказывает персонификация индивида, категоризация и особенности социализации. Савельева дает такое толкование определению «бренд»: «четко идентифицируемая целевой аудиторией торговая марка, выделяющая товар в конкурентном ряду, имеющая у целевой аудитории свой образ, сформированный не только за счет функциональных качеств товара, но также </w:t>
      </w:r>
      <w:r>
        <w:rPr>
          <w:rFonts w:ascii="Times New Roman" w:hAnsi="Times New Roman"/>
          <w:sz w:val="28"/>
          <w:szCs w:val="28"/>
        </w:rPr>
        <w:lastRenderedPageBreak/>
        <w:t>символического и социального капиталов, ассоциированных с этим товаром»</w:t>
      </w:r>
      <w:r>
        <w:rPr>
          <w:rFonts w:ascii="Times New Roman" w:hAnsi="Times New Roman"/>
          <w:sz w:val="28"/>
          <w:szCs w:val="28"/>
          <w:lang w:val="pt-PT"/>
        </w:rPr>
        <w:t xml:space="preserve"> [ 9, </w:t>
      </w:r>
      <w:r>
        <w:rPr>
          <w:rFonts w:ascii="Times New Roman" w:hAnsi="Times New Roman"/>
          <w:sz w:val="28"/>
          <w:szCs w:val="28"/>
        </w:rPr>
        <w:t xml:space="preserve">с. 217]. Другими словами, О. О. Савельева утверждает, что бренд </w:t>
      </w:r>
      <w:r w:rsidR="00BF6286">
        <w:rPr>
          <w:rFonts w:ascii="Times New Roman" w:hAnsi="Times New Roman"/>
          <w:sz w:val="28"/>
          <w:szCs w:val="28"/>
        </w:rPr>
        <w:t xml:space="preserve">- </w:t>
      </w:r>
      <w:r>
        <w:rPr>
          <w:rFonts w:ascii="Times New Roman" w:hAnsi="Times New Roman"/>
          <w:sz w:val="28"/>
          <w:szCs w:val="28"/>
        </w:rPr>
        <w:t xml:space="preserve">это не только товарный знак, но и товар, имеющий свой образ и имидж, который формируется за счет принадлежности человека к какой-либо социальной группе и наличию институционализированных связей с этой и другими социальными группами, наличию отношений, порождающих действия, и способности индивидов к производству мнений, наличию легитимной компетенции. </w:t>
      </w:r>
    </w:p>
    <w:p w:rsidR="00AA68ED" w:rsidRDefault="00DD4092">
      <w:pPr>
        <w:pStyle w:val="A9"/>
        <w:spacing w:line="360" w:lineRule="auto"/>
        <w:ind w:firstLine="567"/>
        <w:jc w:val="both"/>
        <w:rPr>
          <w:rFonts w:ascii="Times New Roman" w:eastAsia="Times New Roman" w:hAnsi="Times New Roman" w:cs="Times New Roman"/>
          <w:sz w:val="28"/>
          <w:szCs w:val="28"/>
        </w:rPr>
      </w:pPr>
      <w:r>
        <w:rPr>
          <w:rFonts w:ascii="Times New Roman" w:hAnsi="Times New Roman"/>
          <w:sz w:val="28"/>
          <w:szCs w:val="28"/>
        </w:rPr>
        <w:t xml:space="preserve">С течением времени подверглись изменению и понятие бренда, и основные подходы бренд-менеджмента. Тилд Хэйдинг [15] предложил семь подходов в понимании бренд-менеджмента, разделяя их по особым характеристикам: степень участия потребителя в процессе управления брендом, наличие капитала у бренда и далее. </w:t>
      </w:r>
    </w:p>
    <w:p w:rsidR="00AA68ED" w:rsidRDefault="00DD4092">
      <w:pPr>
        <w:pStyle w:val="A9"/>
        <w:spacing w:line="360" w:lineRule="auto"/>
        <w:ind w:firstLine="567"/>
        <w:jc w:val="both"/>
        <w:rPr>
          <w:rFonts w:ascii="Times New Roman" w:eastAsia="Times New Roman" w:hAnsi="Times New Roman" w:cs="Times New Roman"/>
          <w:sz w:val="28"/>
          <w:szCs w:val="28"/>
        </w:rPr>
      </w:pPr>
      <w:r>
        <w:rPr>
          <w:rFonts w:ascii="Times New Roman" w:hAnsi="Times New Roman"/>
          <w:i/>
          <w:iCs/>
          <w:sz w:val="28"/>
          <w:szCs w:val="28"/>
        </w:rPr>
        <w:t>Экономический подход</w:t>
      </w:r>
      <w:r>
        <w:rPr>
          <w:rFonts w:ascii="Times New Roman" w:hAnsi="Times New Roman"/>
          <w:sz w:val="28"/>
          <w:szCs w:val="28"/>
        </w:rPr>
        <w:t xml:space="preserve"> (1950-1985 гг.), основная концепция которого - грамотно выстроенный маркетинговый комплекс, который приведет к увеличению прибыли. Также большую роль играет мастерство бренд-менеджера. В рамках данного подхода бренд</w:t>
      </w:r>
      <w:r w:rsidRPr="00742C66">
        <w:rPr>
          <w:rFonts w:ascii="Times New Roman" w:hAnsi="Times New Roman"/>
          <w:sz w:val="28"/>
          <w:szCs w:val="28"/>
        </w:rPr>
        <w:t xml:space="preserve"> </w:t>
      </w:r>
      <w:r>
        <w:rPr>
          <w:rFonts w:ascii="Times New Roman" w:hAnsi="Times New Roman"/>
          <w:sz w:val="28"/>
          <w:szCs w:val="28"/>
        </w:rPr>
        <w:t xml:space="preserve">- набор символов для его идентификации от других брендов. Примечательно, что у брендов отсутствует капитал, связь потребителя с брендом, с товаром. Также стоит отметить, что в экономическом подходе потребитель полностью рационален, он стремиться минимизировать издержки, а на  выбор товара влияет только полезность, которую потребитель желает извлечь из товара. </w:t>
      </w:r>
    </w:p>
    <w:p w:rsidR="00AA68ED" w:rsidRDefault="00DD4092">
      <w:pPr>
        <w:pStyle w:val="A9"/>
        <w:spacing w:line="360" w:lineRule="auto"/>
        <w:ind w:firstLine="567"/>
        <w:jc w:val="both"/>
        <w:rPr>
          <w:rFonts w:ascii="Times New Roman" w:eastAsia="Times New Roman" w:hAnsi="Times New Roman" w:cs="Times New Roman"/>
          <w:sz w:val="28"/>
          <w:szCs w:val="28"/>
        </w:rPr>
      </w:pPr>
      <w:r>
        <w:rPr>
          <w:rFonts w:ascii="Times New Roman" w:hAnsi="Times New Roman"/>
          <w:i/>
          <w:iCs/>
          <w:sz w:val="28"/>
          <w:szCs w:val="28"/>
        </w:rPr>
        <w:t xml:space="preserve">Идентификационный подход </w:t>
      </w:r>
      <w:r w:rsidR="00BF6286">
        <w:rPr>
          <w:rFonts w:ascii="Times New Roman" w:hAnsi="Times New Roman"/>
          <w:sz w:val="28"/>
          <w:szCs w:val="28"/>
        </w:rPr>
        <w:t>(</w:t>
      </w:r>
      <w:r>
        <w:rPr>
          <w:rFonts w:ascii="Times New Roman" w:hAnsi="Times New Roman"/>
          <w:sz w:val="28"/>
          <w:szCs w:val="28"/>
        </w:rPr>
        <w:t xml:space="preserve">1990-е), основанный на идентичности компании. Бренд создается таким образом, что включает в себя и внешнюю, и внутреннюю среду организации; он оказывает влияние на людей, выражая ценности и суть самого бренда, тем самым побуждает людей стать частью бренда. С помощью выражения ценностей бренда, его идентичности, а также наличию символов, выражающих эти ценности, компания становится привлекательной для потребителя, что делает ее конкурентноспособной. У </w:t>
      </w:r>
      <w:r>
        <w:rPr>
          <w:rFonts w:ascii="Times New Roman" w:hAnsi="Times New Roman"/>
          <w:sz w:val="28"/>
          <w:szCs w:val="28"/>
        </w:rPr>
        <w:lastRenderedPageBreak/>
        <w:t>такого бренда есть свой капитал. Потребитель в рамках данного подхода остается пассивным, его привлекает уже сформировавшийся образ бренда.</w:t>
      </w:r>
    </w:p>
    <w:p w:rsidR="00AA68ED" w:rsidRDefault="00DD4092">
      <w:pPr>
        <w:pStyle w:val="A9"/>
        <w:spacing w:line="360" w:lineRule="auto"/>
        <w:ind w:firstLine="567"/>
        <w:jc w:val="both"/>
        <w:rPr>
          <w:rFonts w:ascii="Times New Roman" w:eastAsia="Times New Roman" w:hAnsi="Times New Roman" w:cs="Times New Roman"/>
          <w:sz w:val="28"/>
          <w:szCs w:val="28"/>
        </w:rPr>
      </w:pPr>
      <w:r>
        <w:rPr>
          <w:rFonts w:ascii="Times New Roman" w:hAnsi="Times New Roman"/>
          <w:i/>
          <w:iCs/>
          <w:sz w:val="28"/>
          <w:szCs w:val="28"/>
        </w:rPr>
        <w:t>Подход, ориентированный на потребителя</w:t>
      </w:r>
      <w:r>
        <w:rPr>
          <w:rFonts w:ascii="Times New Roman" w:hAnsi="Times New Roman"/>
          <w:sz w:val="28"/>
          <w:szCs w:val="28"/>
        </w:rPr>
        <w:t xml:space="preserve"> (1993). Данный п</w:t>
      </w:r>
      <w:r w:rsidR="00BF6286">
        <w:rPr>
          <w:rFonts w:ascii="Times New Roman" w:hAnsi="Times New Roman"/>
          <w:sz w:val="28"/>
          <w:szCs w:val="28"/>
        </w:rPr>
        <w:t>одход основан уже на потребителе</w:t>
      </w:r>
      <w:r>
        <w:rPr>
          <w:rFonts w:ascii="Times New Roman" w:hAnsi="Times New Roman"/>
          <w:sz w:val="28"/>
          <w:szCs w:val="28"/>
        </w:rPr>
        <w:t xml:space="preserve"> и коммуникативных отношениях между бренд-менеджером и потребителем. Бренд обладает капиталом, который ориентирован на потребителя. Здесь бренд- это совокупность представлений о бренде, знание атрибутов, ценностей бренда потребителем. Капитал у бренда тоже присутствует. </w:t>
      </w:r>
    </w:p>
    <w:p w:rsidR="00AA68ED" w:rsidRDefault="00DD4092">
      <w:pPr>
        <w:pStyle w:val="A9"/>
        <w:spacing w:line="360" w:lineRule="auto"/>
        <w:ind w:firstLine="567"/>
        <w:jc w:val="both"/>
        <w:rPr>
          <w:rFonts w:ascii="Times New Roman" w:eastAsia="Times New Roman" w:hAnsi="Times New Roman" w:cs="Times New Roman"/>
          <w:sz w:val="28"/>
          <w:szCs w:val="28"/>
        </w:rPr>
      </w:pPr>
      <w:r>
        <w:rPr>
          <w:rFonts w:ascii="Times New Roman" w:hAnsi="Times New Roman"/>
          <w:i/>
          <w:iCs/>
          <w:sz w:val="28"/>
          <w:szCs w:val="28"/>
        </w:rPr>
        <w:t>Личностный подход</w:t>
      </w:r>
      <w:r>
        <w:rPr>
          <w:rFonts w:ascii="Times New Roman" w:hAnsi="Times New Roman"/>
          <w:sz w:val="28"/>
          <w:szCs w:val="28"/>
        </w:rPr>
        <w:t xml:space="preserve"> (1997). Здесь бренд уже более персонифицирован; ему приписывают характерные черты, которые позволяют наладить коммуникацию между им и потребителем за счет ассоциирования потребителя с брендом. Бренд обладает капиталом, который представлен в виде взаимоотношений компании и аудитории.</w:t>
      </w:r>
    </w:p>
    <w:p w:rsidR="00AA68ED" w:rsidRDefault="00DD4092">
      <w:pPr>
        <w:pStyle w:val="A9"/>
        <w:spacing w:line="360" w:lineRule="auto"/>
        <w:ind w:firstLine="567"/>
        <w:jc w:val="both"/>
        <w:rPr>
          <w:rFonts w:ascii="Times New Roman" w:eastAsia="Times New Roman" w:hAnsi="Times New Roman" w:cs="Times New Roman"/>
          <w:sz w:val="28"/>
          <w:szCs w:val="28"/>
        </w:rPr>
      </w:pPr>
      <w:r>
        <w:rPr>
          <w:rFonts w:ascii="Times New Roman" w:hAnsi="Times New Roman"/>
          <w:i/>
          <w:iCs/>
          <w:sz w:val="28"/>
          <w:szCs w:val="28"/>
        </w:rPr>
        <w:t>Отношенческий подход</w:t>
      </w:r>
      <w:r>
        <w:rPr>
          <w:rFonts w:ascii="Times New Roman" w:hAnsi="Times New Roman"/>
          <w:sz w:val="28"/>
          <w:szCs w:val="28"/>
        </w:rPr>
        <w:t xml:space="preserve"> (1998) основан на феноменологии. Бренд - партнер, «друг» потребителя. Ценность бренда заключается в коммуникации между потребителем и брендом. Капитал у бренда присутствует. </w:t>
      </w:r>
    </w:p>
    <w:p w:rsidR="00AA68ED" w:rsidRDefault="00DD4092">
      <w:pPr>
        <w:pStyle w:val="A9"/>
        <w:spacing w:line="360" w:lineRule="auto"/>
        <w:ind w:firstLine="567"/>
        <w:jc w:val="both"/>
        <w:rPr>
          <w:rFonts w:ascii="Times New Roman" w:eastAsia="Times New Roman" w:hAnsi="Times New Roman" w:cs="Times New Roman"/>
          <w:sz w:val="28"/>
          <w:szCs w:val="28"/>
        </w:rPr>
      </w:pPr>
      <w:r>
        <w:rPr>
          <w:rFonts w:ascii="Times New Roman" w:hAnsi="Times New Roman"/>
          <w:i/>
          <w:iCs/>
          <w:sz w:val="28"/>
          <w:szCs w:val="28"/>
        </w:rPr>
        <w:t>Подход, ориентированный на сообщество</w:t>
      </w:r>
      <w:r>
        <w:rPr>
          <w:rFonts w:ascii="Times New Roman" w:hAnsi="Times New Roman"/>
          <w:sz w:val="28"/>
          <w:szCs w:val="28"/>
        </w:rPr>
        <w:t xml:space="preserve"> (2001), включает в себя элементы отношенческого подхода, а также часть человеческой общности. Передача информации и ценностей бренда происходит таким образом: от бренд-менеджера к потребителю, от потребителя к бренд-менеджеру. Таким образом, бренд-менеджер фактически становится посредником, а самый большой «вес» имеет «слово» потребителя. Подход подразумевает наличие капитала у бренда. </w:t>
      </w:r>
    </w:p>
    <w:p w:rsidR="00AA68ED" w:rsidRDefault="00DD4092">
      <w:pPr>
        <w:pStyle w:val="A9"/>
        <w:spacing w:line="360" w:lineRule="auto"/>
        <w:ind w:firstLine="567"/>
        <w:jc w:val="both"/>
        <w:rPr>
          <w:rFonts w:ascii="Times New Roman" w:eastAsia="Times New Roman" w:hAnsi="Times New Roman" w:cs="Times New Roman"/>
          <w:sz w:val="28"/>
          <w:szCs w:val="28"/>
        </w:rPr>
      </w:pPr>
      <w:r>
        <w:rPr>
          <w:rFonts w:ascii="Times New Roman" w:hAnsi="Times New Roman"/>
          <w:i/>
          <w:iCs/>
          <w:sz w:val="28"/>
          <w:szCs w:val="28"/>
        </w:rPr>
        <w:t>Культурологический подход</w:t>
      </w:r>
      <w:r>
        <w:rPr>
          <w:rFonts w:ascii="Times New Roman" w:hAnsi="Times New Roman"/>
          <w:sz w:val="28"/>
          <w:szCs w:val="28"/>
        </w:rPr>
        <w:t xml:space="preserve"> (2000-е). Бренд</w:t>
      </w:r>
      <w:r w:rsidRPr="00742C66">
        <w:rPr>
          <w:rFonts w:ascii="Times New Roman" w:hAnsi="Times New Roman"/>
          <w:sz w:val="28"/>
          <w:szCs w:val="28"/>
        </w:rPr>
        <w:t xml:space="preserve"> </w:t>
      </w:r>
      <w:r>
        <w:rPr>
          <w:rFonts w:ascii="Times New Roman" w:hAnsi="Times New Roman"/>
          <w:sz w:val="28"/>
          <w:szCs w:val="28"/>
        </w:rPr>
        <w:t xml:space="preserve">- значение, содержащее информации о настроениях в обществе, представляющий культурную и историческую ценность. Потребитель не является индивидуальной единицей в данном подходе, и рассматривается на макроуровне; изучается именно сообщество, среда потребления. Капитал бренда есть. </w:t>
      </w:r>
    </w:p>
    <w:p w:rsidR="00AA68ED" w:rsidRDefault="00DD4092">
      <w:pPr>
        <w:pStyle w:val="A9"/>
        <w:spacing w:line="360" w:lineRule="auto"/>
        <w:ind w:firstLine="567"/>
        <w:jc w:val="both"/>
        <w:rPr>
          <w:rFonts w:ascii="Times New Roman" w:eastAsia="Times New Roman" w:hAnsi="Times New Roman" w:cs="Times New Roman"/>
          <w:sz w:val="28"/>
          <w:szCs w:val="28"/>
        </w:rPr>
      </w:pPr>
      <w:r>
        <w:rPr>
          <w:rFonts w:ascii="Times New Roman" w:hAnsi="Times New Roman"/>
          <w:sz w:val="28"/>
          <w:szCs w:val="28"/>
        </w:rPr>
        <w:t xml:space="preserve">Опираясь на данные подходы, можно проследить тенденцию развития и индивидуализации капитала бренда, а также концентрации внимания на </w:t>
      </w:r>
      <w:r>
        <w:rPr>
          <w:rFonts w:ascii="Times New Roman" w:hAnsi="Times New Roman"/>
          <w:sz w:val="28"/>
          <w:szCs w:val="28"/>
        </w:rPr>
        <w:lastRenderedPageBreak/>
        <w:t xml:space="preserve">потребителе, ведения диалога с ним. Но с развитием брендов усложняется управление ими; требуется грамотная стратегия управления. </w:t>
      </w:r>
    </w:p>
    <w:p w:rsidR="00AA68ED" w:rsidRPr="002A210C" w:rsidRDefault="00DD4092" w:rsidP="002A210C">
      <w:pPr>
        <w:pStyle w:val="2"/>
        <w:spacing w:line="360" w:lineRule="auto"/>
        <w:rPr>
          <w:rFonts w:eastAsia="Times New Roman" w:cs="Times New Roman"/>
          <w:color w:val="000000" w:themeColor="text1"/>
          <w:sz w:val="28"/>
          <w:szCs w:val="28"/>
          <w:lang w:val="ru-RU"/>
        </w:rPr>
      </w:pPr>
      <w:bookmarkStart w:id="4" w:name="_Toc22987350"/>
      <w:r w:rsidRPr="003B7DE5">
        <w:rPr>
          <w:color w:val="000000" w:themeColor="text1"/>
          <w:sz w:val="28"/>
          <w:szCs w:val="28"/>
          <w:lang w:val="ru-RU"/>
        </w:rPr>
        <w:t>Структурные элементы бренда</w:t>
      </w:r>
      <w:bookmarkEnd w:id="4"/>
    </w:p>
    <w:p w:rsidR="00AA68ED" w:rsidRDefault="00DD4092">
      <w:pPr>
        <w:pStyle w:val="A9"/>
        <w:spacing w:line="360" w:lineRule="auto"/>
        <w:ind w:firstLine="567"/>
        <w:jc w:val="both"/>
        <w:rPr>
          <w:rFonts w:ascii="Times New Roman" w:eastAsia="Times New Roman" w:hAnsi="Times New Roman" w:cs="Times New Roman"/>
          <w:sz w:val="28"/>
          <w:szCs w:val="28"/>
        </w:rPr>
      </w:pPr>
      <w:r>
        <w:rPr>
          <w:rFonts w:ascii="Times New Roman" w:hAnsi="Times New Roman"/>
          <w:sz w:val="28"/>
          <w:szCs w:val="28"/>
        </w:rPr>
        <w:t xml:space="preserve">Бренд включает в себя несколько компонентов. В классическом понимании это - имя, фирменный знак, фирменный стиль, слоган, сам товар или услуга и т.д. </w:t>
      </w:r>
    </w:p>
    <w:p w:rsidR="00AA68ED" w:rsidRDefault="00DD4092">
      <w:pPr>
        <w:pStyle w:val="A9"/>
        <w:spacing w:line="360" w:lineRule="auto"/>
        <w:ind w:firstLine="567"/>
        <w:jc w:val="both"/>
        <w:rPr>
          <w:rFonts w:ascii="Times New Roman" w:eastAsia="Times New Roman" w:hAnsi="Times New Roman" w:cs="Times New Roman"/>
          <w:sz w:val="28"/>
          <w:szCs w:val="28"/>
        </w:rPr>
      </w:pPr>
      <w:r>
        <w:rPr>
          <w:rFonts w:ascii="Times New Roman" w:hAnsi="Times New Roman"/>
          <w:sz w:val="28"/>
          <w:szCs w:val="28"/>
        </w:rPr>
        <w:t xml:space="preserve">Жан-Ноэль Капферер [2, с. 33] выделяет несколько функций брендов для его потребителей: </w:t>
      </w:r>
    </w:p>
    <w:p w:rsidR="00AA68ED" w:rsidRDefault="00DD4092">
      <w:pPr>
        <w:pStyle w:val="a6"/>
        <w:spacing w:after="240" w:line="360" w:lineRule="auto"/>
        <w:jc w:val="both"/>
        <w:rPr>
          <w:rFonts w:ascii="Times New Roman" w:eastAsia="Times New Roman" w:hAnsi="Times New Roman" w:cs="Times New Roman"/>
          <w:sz w:val="28"/>
          <w:szCs w:val="28"/>
          <w:u w:color="000000"/>
        </w:rPr>
      </w:pPr>
      <w:r>
        <w:rPr>
          <w:rFonts w:ascii="Times New Roman" w:hAnsi="Times New Roman"/>
          <w:sz w:val="28"/>
          <w:szCs w:val="28"/>
          <w:u w:color="000000"/>
        </w:rPr>
        <w:t>-</w:t>
      </w:r>
      <w:r>
        <w:rPr>
          <w:rFonts w:ascii="Times New Roman" w:hAnsi="Times New Roman"/>
          <w:i/>
          <w:iCs/>
          <w:sz w:val="28"/>
          <w:szCs w:val="28"/>
          <w:u w:color="000000"/>
        </w:rPr>
        <w:t>идентификация</w:t>
      </w:r>
      <w:r>
        <w:rPr>
          <w:rFonts w:ascii="Times New Roman" w:hAnsi="Times New Roman"/>
          <w:sz w:val="28"/>
          <w:szCs w:val="28"/>
          <w:u w:color="000000"/>
        </w:rPr>
        <w:t>, то есть выделение товара конкретного бренда среди товаров других брендов;</w:t>
      </w:r>
    </w:p>
    <w:p w:rsidR="00AA68ED" w:rsidRDefault="00DD4092">
      <w:pPr>
        <w:pStyle w:val="a6"/>
        <w:spacing w:after="240" w:line="360" w:lineRule="auto"/>
        <w:jc w:val="both"/>
        <w:rPr>
          <w:rFonts w:ascii="Times New Roman" w:eastAsia="Times New Roman" w:hAnsi="Times New Roman" w:cs="Times New Roman"/>
          <w:sz w:val="28"/>
          <w:szCs w:val="28"/>
          <w:u w:color="000000"/>
        </w:rPr>
      </w:pPr>
      <w:r>
        <w:rPr>
          <w:rFonts w:ascii="Times New Roman" w:hAnsi="Times New Roman"/>
          <w:sz w:val="28"/>
          <w:szCs w:val="28"/>
          <w:u w:color="000000"/>
        </w:rPr>
        <w:t>-</w:t>
      </w:r>
      <w:r>
        <w:rPr>
          <w:rFonts w:ascii="Times New Roman" w:hAnsi="Times New Roman"/>
          <w:i/>
          <w:iCs/>
          <w:sz w:val="28"/>
          <w:szCs w:val="28"/>
          <w:u w:color="000000"/>
        </w:rPr>
        <w:t>практичность</w:t>
      </w:r>
      <w:r>
        <w:rPr>
          <w:rFonts w:ascii="Times New Roman" w:hAnsi="Times New Roman"/>
          <w:sz w:val="28"/>
          <w:szCs w:val="28"/>
          <w:u w:color="000000"/>
        </w:rPr>
        <w:t>, то есть формирование у потребителя особой приверженности к данному бренду, так как он рационально расходует временные ресурсы, выбирая уже знакомый товар;</w:t>
      </w:r>
    </w:p>
    <w:p w:rsidR="00AA68ED" w:rsidRDefault="00DD4092">
      <w:pPr>
        <w:pStyle w:val="a6"/>
        <w:spacing w:after="240" w:line="360" w:lineRule="auto"/>
        <w:jc w:val="both"/>
        <w:rPr>
          <w:rFonts w:ascii="Times New Roman" w:eastAsia="Times New Roman" w:hAnsi="Times New Roman" w:cs="Times New Roman"/>
          <w:sz w:val="28"/>
          <w:szCs w:val="28"/>
          <w:u w:color="000000"/>
        </w:rPr>
      </w:pPr>
      <w:r>
        <w:rPr>
          <w:rFonts w:ascii="Times New Roman" w:hAnsi="Times New Roman"/>
          <w:sz w:val="28"/>
          <w:szCs w:val="28"/>
          <w:u w:color="000000"/>
        </w:rPr>
        <w:t>-</w:t>
      </w:r>
      <w:r>
        <w:rPr>
          <w:rFonts w:ascii="Times New Roman" w:hAnsi="Times New Roman"/>
          <w:i/>
          <w:iCs/>
          <w:sz w:val="28"/>
          <w:szCs w:val="28"/>
          <w:u w:color="000000"/>
        </w:rPr>
        <w:t>гарантии</w:t>
      </w:r>
      <w:r>
        <w:rPr>
          <w:rFonts w:ascii="Times New Roman" w:hAnsi="Times New Roman"/>
          <w:sz w:val="28"/>
          <w:szCs w:val="28"/>
          <w:u w:color="000000"/>
        </w:rPr>
        <w:t>, то есть уверенность в качестве приобретенного товара;</w:t>
      </w:r>
    </w:p>
    <w:p w:rsidR="00AA68ED" w:rsidRDefault="00DD4092">
      <w:pPr>
        <w:pStyle w:val="a6"/>
        <w:spacing w:after="240" w:line="360" w:lineRule="auto"/>
        <w:jc w:val="both"/>
        <w:rPr>
          <w:rFonts w:ascii="Times New Roman" w:eastAsia="Times New Roman" w:hAnsi="Times New Roman" w:cs="Times New Roman"/>
          <w:sz w:val="28"/>
          <w:szCs w:val="28"/>
          <w:u w:color="000000"/>
        </w:rPr>
      </w:pPr>
      <w:r>
        <w:rPr>
          <w:rFonts w:ascii="Times New Roman" w:hAnsi="Times New Roman"/>
          <w:sz w:val="28"/>
          <w:szCs w:val="28"/>
          <w:u w:color="000000"/>
        </w:rPr>
        <w:t>-</w:t>
      </w:r>
      <w:r>
        <w:rPr>
          <w:rFonts w:ascii="Times New Roman" w:hAnsi="Times New Roman"/>
          <w:i/>
          <w:iCs/>
          <w:sz w:val="28"/>
          <w:szCs w:val="28"/>
          <w:u w:color="000000"/>
        </w:rPr>
        <w:t>оптимизация</w:t>
      </w:r>
      <w:r>
        <w:rPr>
          <w:rFonts w:ascii="Times New Roman" w:hAnsi="Times New Roman"/>
          <w:sz w:val="28"/>
          <w:szCs w:val="28"/>
          <w:u w:color="000000"/>
        </w:rPr>
        <w:t xml:space="preserve"> - уверенность в том, что вы потребляете наилучший товар из представленных;</w:t>
      </w:r>
    </w:p>
    <w:p w:rsidR="00AA68ED" w:rsidRDefault="00DD4092">
      <w:pPr>
        <w:pStyle w:val="a6"/>
        <w:spacing w:after="240" w:line="360" w:lineRule="auto"/>
        <w:jc w:val="both"/>
        <w:rPr>
          <w:rFonts w:ascii="Times New Roman" w:eastAsia="Times New Roman" w:hAnsi="Times New Roman" w:cs="Times New Roman"/>
          <w:sz w:val="28"/>
          <w:szCs w:val="28"/>
          <w:u w:color="000000"/>
        </w:rPr>
      </w:pPr>
      <w:r>
        <w:rPr>
          <w:rFonts w:ascii="Times New Roman" w:hAnsi="Times New Roman"/>
          <w:sz w:val="28"/>
          <w:szCs w:val="28"/>
          <w:u w:color="000000"/>
        </w:rPr>
        <w:t>-</w:t>
      </w:r>
      <w:r>
        <w:rPr>
          <w:rFonts w:ascii="Times New Roman" w:hAnsi="Times New Roman"/>
          <w:i/>
          <w:iCs/>
          <w:sz w:val="28"/>
          <w:szCs w:val="28"/>
          <w:u w:color="000000"/>
        </w:rPr>
        <w:t>ярлык</w:t>
      </w:r>
      <w:r>
        <w:rPr>
          <w:rFonts w:ascii="Times New Roman" w:hAnsi="Times New Roman"/>
          <w:sz w:val="28"/>
          <w:szCs w:val="28"/>
          <w:u w:color="000000"/>
        </w:rPr>
        <w:t>, то есть уверенность потребителя в том, что потребляемый им товар создает и поддерживает его особый образ/имидж;</w:t>
      </w:r>
    </w:p>
    <w:p w:rsidR="00AA68ED" w:rsidRDefault="00DD4092">
      <w:pPr>
        <w:pStyle w:val="a6"/>
        <w:spacing w:after="240" w:line="360" w:lineRule="auto"/>
        <w:jc w:val="both"/>
        <w:rPr>
          <w:rFonts w:ascii="Times New Roman" w:eastAsia="Times New Roman" w:hAnsi="Times New Roman" w:cs="Times New Roman"/>
          <w:sz w:val="28"/>
          <w:szCs w:val="28"/>
          <w:u w:color="000000"/>
        </w:rPr>
      </w:pPr>
      <w:r>
        <w:rPr>
          <w:rFonts w:ascii="Times New Roman" w:hAnsi="Times New Roman"/>
          <w:sz w:val="28"/>
          <w:szCs w:val="28"/>
          <w:u w:color="000000"/>
        </w:rPr>
        <w:t>-</w:t>
      </w:r>
      <w:r>
        <w:rPr>
          <w:rFonts w:ascii="Times New Roman" w:hAnsi="Times New Roman"/>
          <w:i/>
          <w:iCs/>
          <w:sz w:val="28"/>
          <w:szCs w:val="28"/>
          <w:u w:color="000000"/>
        </w:rPr>
        <w:t>непрерывность</w:t>
      </w:r>
      <w:r>
        <w:rPr>
          <w:rFonts w:ascii="Times New Roman" w:hAnsi="Times New Roman"/>
          <w:sz w:val="28"/>
          <w:szCs w:val="28"/>
          <w:u w:color="000000"/>
        </w:rPr>
        <w:t xml:space="preserve"> - ощущение близости к бренду за счет длительного потребления его товаров;</w:t>
      </w:r>
    </w:p>
    <w:p w:rsidR="00AA68ED" w:rsidRDefault="00DD4092">
      <w:pPr>
        <w:pStyle w:val="a6"/>
        <w:spacing w:after="240" w:line="360" w:lineRule="auto"/>
        <w:jc w:val="both"/>
        <w:rPr>
          <w:rFonts w:ascii="Times New Roman" w:eastAsia="Times New Roman" w:hAnsi="Times New Roman" w:cs="Times New Roman"/>
          <w:sz w:val="28"/>
          <w:szCs w:val="28"/>
          <w:u w:color="000000"/>
        </w:rPr>
      </w:pPr>
      <w:r>
        <w:rPr>
          <w:rFonts w:ascii="Times New Roman" w:hAnsi="Times New Roman"/>
          <w:sz w:val="28"/>
          <w:szCs w:val="28"/>
          <w:u w:color="000000"/>
        </w:rPr>
        <w:t>-</w:t>
      </w:r>
      <w:r>
        <w:rPr>
          <w:rFonts w:ascii="Times New Roman" w:hAnsi="Times New Roman"/>
          <w:i/>
          <w:iCs/>
          <w:sz w:val="28"/>
          <w:szCs w:val="28"/>
          <w:u w:color="000000"/>
        </w:rPr>
        <w:t>гедонизм</w:t>
      </w:r>
      <w:r>
        <w:rPr>
          <w:rFonts w:ascii="Times New Roman" w:hAnsi="Times New Roman"/>
          <w:sz w:val="28"/>
          <w:szCs w:val="28"/>
          <w:u w:color="000000"/>
        </w:rPr>
        <w:t xml:space="preserve"> - психологическое ощущение, связанное с привлекательностью бренда, внешними характеристиками эмблемы и далее;</w:t>
      </w:r>
    </w:p>
    <w:p w:rsidR="00AA68ED" w:rsidRDefault="00DD4092">
      <w:pPr>
        <w:pStyle w:val="a6"/>
        <w:spacing w:after="240" w:line="360" w:lineRule="auto"/>
        <w:jc w:val="both"/>
        <w:rPr>
          <w:rFonts w:ascii="Times New Roman" w:eastAsia="Times New Roman" w:hAnsi="Times New Roman" w:cs="Times New Roman"/>
          <w:sz w:val="28"/>
          <w:szCs w:val="28"/>
          <w:u w:color="000000"/>
        </w:rPr>
      </w:pPr>
      <w:r>
        <w:rPr>
          <w:rFonts w:ascii="Times New Roman" w:hAnsi="Times New Roman"/>
          <w:sz w:val="28"/>
          <w:szCs w:val="28"/>
          <w:u w:color="000000"/>
        </w:rPr>
        <w:t>-</w:t>
      </w:r>
      <w:r>
        <w:rPr>
          <w:rFonts w:ascii="Times New Roman" w:hAnsi="Times New Roman"/>
          <w:i/>
          <w:iCs/>
          <w:sz w:val="28"/>
          <w:szCs w:val="28"/>
          <w:u w:color="000000"/>
        </w:rPr>
        <w:t>этичность</w:t>
      </w:r>
      <w:r>
        <w:rPr>
          <w:rFonts w:ascii="Times New Roman" w:hAnsi="Times New Roman"/>
          <w:sz w:val="28"/>
          <w:szCs w:val="28"/>
          <w:u w:color="000000"/>
        </w:rPr>
        <w:t>, то есть лояльность к бренду в следствие его толерантной и этичной коммуникации с аудиторией.</w:t>
      </w:r>
    </w:p>
    <w:p w:rsidR="00AA68ED" w:rsidRDefault="00DD4092">
      <w:pPr>
        <w:pStyle w:val="a6"/>
        <w:spacing w:after="240" w:line="360" w:lineRule="auto"/>
        <w:ind w:firstLine="567"/>
        <w:jc w:val="both"/>
        <w:rPr>
          <w:rFonts w:ascii="Times New Roman" w:eastAsia="Times New Roman" w:hAnsi="Times New Roman" w:cs="Times New Roman"/>
          <w:sz w:val="28"/>
          <w:szCs w:val="28"/>
          <w:u w:color="000000"/>
        </w:rPr>
      </w:pPr>
      <w:r>
        <w:rPr>
          <w:rFonts w:ascii="Times New Roman" w:hAnsi="Times New Roman"/>
          <w:sz w:val="28"/>
          <w:szCs w:val="28"/>
          <w:u w:color="000000"/>
        </w:rPr>
        <w:t>Россер Ривз [8] является автором наиболее наглядной теоретической модели структуры бренда «</w:t>
      </w:r>
      <w:r>
        <w:rPr>
          <w:rFonts w:ascii="Times New Roman" w:hAnsi="Times New Roman"/>
          <w:sz w:val="28"/>
          <w:szCs w:val="28"/>
          <w:u w:color="000000"/>
          <w:lang w:val="en-US"/>
        </w:rPr>
        <w:t>brand</w:t>
      </w:r>
      <w:r w:rsidRPr="00742C66">
        <w:rPr>
          <w:rFonts w:ascii="Times New Roman" w:hAnsi="Times New Roman"/>
          <w:sz w:val="28"/>
          <w:szCs w:val="28"/>
          <w:u w:color="000000"/>
        </w:rPr>
        <w:t xml:space="preserve"> </w:t>
      </w:r>
      <w:r>
        <w:rPr>
          <w:rFonts w:ascii="Times New Roman" w:hAnsi="Times New Roman"/>
          <w:sz w:val="28"/>
          <w:szCs w:val="28"/>
          <w:u w:color="000000"/>
          <w:lang w:val="en-US"/>
        </w:rPr>
        <w:t>wheel</w:t>
      </w:r>
      <w:r>
        <w:rPr>
          <w:rFonts w:ascii="Times New Roman" w:hAnsi="Times New Roman"/>
          <w:sz w:val="28"/>
          <w:szCs w:val="28"/>
          <w:u w:color="000000"/>
        </w:rPr>
        <w:t xml:space="preserve">». Модель состоит из 5 кругов. </w:t>
      </w:r>
    </w:p>
    <w:p w:rsidR="00AA68ED" w:rsidRDefault="00DD4092">
      <w:pPr>
        <w:pStyle w:val="a6"/>
        <w:spacing w:after="240" w:line="360" w:lineRule="auto"/>
        <w:jc w:val="both"/>
        <w:rPr>
          <w:rFonts w:ascii="Times New Roman" w:eastAsia="Times New Roman" w:hAnsi="Times New Roman" w:cs="Times New Roman"/>
          <w:sz w:val="28"/>
          <w:szCs w:val="28"/>
          <w:u w:color="000000"/>
        </w:rPr>
      </w:pPr>
      <w:r>
        <w:rPr>
          <w:rFonts w:ascii="Times New Roman" w:hAnsi="Times New Roman"/>
          <w:sz w:val="28"/>
          <w:szCs w:val="28"/>
          <w:u w:color="000000"/>
        </w:rPr>
        <w:lastRenderedPageBreak/>
        <w:t xml:space="preserve">1-й круг (внешний) - составляют атрибуты бренда. К ним можно отнести все характеристики, описывающий физический смысл продукта: цвет, вкус, логотип и прочее. Они помогают идентифицировать конкретный бренд. </w:t>
      </w:r>
    </w:p>
    <w:p w:rsidR="00AA68ED" w:rsidRDefault="00DD4092">
      <w:pPr>
        <w:pStyle w:val="a6"/>
        <w:spacing w:after="240" w:line="360" w:lineRule="auto"/>
        <w:jc w:val="both"/>
        <w:rPr>
          <w:rFonts w:ascii="Times New Roman" w:eastAsia="Times New Roman" w:hAnsi="Times New Roman" w:cs="Times New Roman"/>
          <w:sz w:val="28"/>
          <w:szCs w:val="28"/>
          <w:u w:color="000000"/>
        </w:rPr>
      </w:pPr>
      <w:r>
        <w:rPr>
          <w:rFonts w:ascii="Times New Roman" w:hAnsi="Times New Roman"/>
          <w:sz w:val="28"/>
          <w:szCs w:val="28"/>
          <w:u w:color="000000"/>
        </w:rPr>
        <w:t xml:space="preserve">2-й круг - преимущества бренда. Другими словами это физические результаты использования бренда, выгоды для потребителя. </w:t>
      </w:r>
    </w:p>
    <w:p w:rsidR="00AA68ED" w:rsidRDefault="00DD4092">
      <w:pPr>
        <w:pStyle w:val="a6"/>
        <w:spacing w:after="240" w:line="360" w:lineRule="auto"/>
        <w:jc w:val="both"/>
        <w:rPr>
          <w:rFonts w:ascii="Times New Roman" w:eastAsia="Times New Roman" w:hAnsi="Times New Roman" w:cs="Times New Roman"/>
          <w:sz w:val="28"/>
          <w:szCs w:val="28"/>
          <w:u w:color="000000"/>
        </w:rPr>
      </w:pPr>
      <w:r>
        <w:rPr>
          <w:rFonts w:ascii="Times New Roman" w:hAnsi="Times New Roman"/>
          <w:sz w:val="28"/>
          <w:szCs w:val="28"/>
          <w:u w:color="000000"/>
        </w:rPr>
        <w:t xml:space="preserve">3-й круг - ценности, то есть эмоции, которые испытывает человек, потребляя товар конкретного бренда. Ценность бренда конструируется из объективных свойств товара и субъективной оценки потребителя. </w:t>
      </w:r>
    </w:p>
    <w:p w:rsidR="00AA68ED" w:rsidRDefault="00DD4092">
      <w:pPr>
        <w:pStyle w:val="a6"/>
        <w:spacing w:after="240" w:line="360" w:lineRule="auto"/>
        <w:jc w:val="both"/>
        <w:rPr>
          <w:rFonts w:ascii="Times New Roman" w:eastAsia="Times New Roman" w:hAnsi="Times New Roman" w:cs="Times New Roman"/>
          <w:sz w:val="28"/>
          <w:szCs w:val="28"/>
          <w:u w:color="000000"/>
        </w:rPr>
      </w:pPr>
      <w:r>
        <w:rPr>
          <w:rFonts w:ascii="Times New Roman" w:hAnsi="Times New Roman"/>
          <w:sz w:val="28"/>
          <w:szCs w:val="28"/>
          <w:u w:color="000000"/>
        </w:rPr>
        <w:t xml:space="preserve">4-й круг - личность/индивидуальность бренда, то есть те характеристики бренда, которые помогают ему установить связь с потребителем, а также создать свой образ. </w:t>
      </w:r>
    </w:p>
    <w:p w:rsidR="00AA68ED" w:rsidRDefault="00DD4092">
      <w:pPr>
        <w:pStyle w:val="a6"/>
        <w:spacing w:after="240" w:line="360" w:lineRule="auto"/>
        <w:jc w:val="both"/>
        <w:rPr>
          <w:rFonts w:ascii="Times New Roman" w:eastAsia="Times New Roman" w:hAnsi="Times New Roman" w:cs="Times New Roman"/>
          <w:sz w:val="28"/>
          <w:szCs w:val="28"/>
          <w:u w:color="000000"/>
        </w:rPr>
      </w:pPr>
      <w:r>
        <w:rPr>
          <w:rFonts w:ascii="Times New Roman" w:hAnsi="Times New Roman"/>
          <w:sz w:val="28"/>
          <w:szCs w:val="28"/>
          <w:u w:color="000000"/>
        </w:rPr>
        <w:t xml:space="preserve">5-й круг (ядро) - суть бренда. Суть бренда - это то, что готов предложить бренд потребителю; концепция его продукта. </w:t>
      </w:r>
    </w:p>
    <w:p w:rsidR="00AA68ED" w:rsidRDefault="00DD4092">
      <w:pPr>
        <w:pStyle w:val="a6"/>
        <w:spacing w:after="240" w:line="360" w:lineRule="auto"/>
        <w:ind w:firstLine="567"/>
        <w:jc w:val="both"/>
        <w:rPr>
          <w:rFonts w:ascii="Times New Roman" w:eastAsia="Times New Roman" w:hAnsi="Times New Roman" w:cs="Times New Roman"/>
          <w:sz w:val="28"/>
          <w:szCs w:val="28"/>
          <w:u w:color="000000"/>
        </w:rPr>
      </w:pPr>
      <w:r>
        <w:rPr>
          <w:rFonts w:ascii="Times New Roman" w:hAnsi="Times New Roman"/>
          <w:sz w:val="28"/>
          <w:szCs w:val="28"/>
          <w:u w:color="000000"/>
        </w:rPr>
        <w:t xml:space="preserve">Данная модель позволяет четко проследить все уровни взаимодействия бренда и его потребителей. Примечательно, что внешний круг составляют именно атрибуты бренда, что показывает важность грамотной разработки фирменного стиля и т. д. </w:t>
      </w:r>
    </w:p>
    <w:p w:rsidR="00AA68ED" w:rsidRDefault="00DD4092">
      <w:pPr>
        <w:pStyle w:val="a6"/>
        <w:spacing w:after="240" w:line="360" w:lineRule="auto"/>
        <w:ind w:firstLine="567"/>
        <w:jc w:val="both"/>
        <w:rPr>
          <w:rFonts w:ascii="Times New Roman" w:eastAsia="Times New Roman" w:hAnsi="Times New Roman" w:cs="Times New Roman"/>
          <w:sz w:val="28"/>
          <w:szCs w:val="28"/>
          <w:u w:color="000000"/>
        </w:rPr>
      </w:pPr>
      <w:r>
        <w:rPr>
          <w:rFonts w:ascii="Times New Roman" w:hAnsi="Times New Roman"/>
          <w:sz w:val="28"/>
          <w:szCs w:val="28"/>
          <w:u w:color="000000"/>
        </w:rPr>
        <w:t xml:space="preserve">Если же рассматривать сам </w:t>
      </w:r>
      <w:r>
        <w:rPr>
          <w:rFonts w:ascii="Times New Roman" w:hAnsi="Times New Roman"/>
          <w:b/>
          <w:bCs/>
          <w:i/>
          <w:iCs/>
          <w:sz w:val="28"/>
          <w:szCs w:val="28"/>
          <w:u w:color="000000"/>
        </w:rPr>
        <w:t>имидж бренда</w:t>
      </w:r>
      <w:r>
        <w:rPr>
          <w:rFonts w:ascii="Times New Roman" w:hAnsi="Times New Roman"/>
          <w:sz w:val="28"/>
          <w:szCs w:val="28"/>
          <w:u w:color="000000"/>
        </w:rPr>
        <w:t xml:space="preserve">, то его можно определить как некий психологический образ, сконструированный целенаправленно и поддерживаемый с помощью маркетинговых инструментов, возникающий в сознании индивида или группы. Имиджу бренда присущи следующие характеристики: </w:t>
      </w:r>
    </w:p>
    <w:p w:rsidR="00AA68ED" w:rsidRDefault="00DD4092">
      <w:pPr>
        <w:pStyle w:val="a6"/>
        <w:spacing w:after="240" w:line="360" w:lineRule="auto"/>
        <w:jc w:val="both"/>
        <w:rPr>
          <w:rFonts w:ascii="Times New Roman" w:eastAsia="Times New Roman" w:hAnsi="Times New Roman" w:cs="Times New Roman"/>
          <w:sz w:val="28"/>
          <w:szCs w:val="28"/>
          <w:u w:color="000000"/>
        </w:rPr>
      </w:pPr>
      <w:r>
        <w:rPr>
          <w:rFonts w:ascii="Times New Roman" w:hAnsi="Times New Roman"/>
          <w:sz w:val="28"/>
          <w:szCs w:val="28"/>
          <w:u w:color="000000"/>
        </w:rPr>
        <w:t>- обладает динамичностью и изменчивостью;</w:t>
      </w:r>
    </w:p>
    <w:p w:rsidR="00AA68ED" w:rsidRDefault="00DD4092">
      <w:pPr>
        <w:pStyle w:val="a6"/>
        <w:spacing w:after="240" w:line="360" w:lineRule="auto"/>
        <w:jc w:val="both"/>
        <w:rPr>
          <w:rFonts w:ascii="Times New Roman" w:eastAsia="Times New Roman" w:hAnsi="Times New Roman" w:cs="Times New Roman"/>
          <w:sz w:val="28"/>
          <w:szCs w:val="28"/>
          <w:u w:color="000000"/>
        </w:rPr>
      </w:pPr>
      <w:r>
        <w:rPr>
          <w:rFonts w:ascii="Times New Roman" w:hAnsi="Times New Roman"/>
          <w:sz w:val="28"/>
          <w:szCs w:val="28"/>
          <w:u w:color="000000"/>
        </w:rPr>
        <w:t>-нуждается в поддержи с помощью маркетинговых инструментов;</w:t>
      </w:r>
    </w:p>
    <w:p w:rsidR="00AA68ED" w:rsidRDefault="00DD4092">
      <w:pPr>
        <w:pStyle w:val="a6"/>
        <w:spacing w:after="240" w:line="360" w:lineRule="auto"/>
        <w:jc w:val="both"/>
        <w:rPr>
          <w:rFonts w:ascii="Times New Roman" w:eastAsia="Times New Roman" w:hAnsi="Times New Roman" w:cs="Times New Roman"/>
          <w:sz w:val="28"/>
          <w:szCs w:val="28"/>
          <w:u w:color="000000"/>
        </w:rPr>
      </w:pPr>
      <w:r>
        <w:rPr>
          <w:rFonts w:ascii="Times New Roman" w:hAnsi="Times New Roman"/>
          <w:sz w:val="28"/>
          <w:szCs w:val="28"/>
          <w:u w:color="000000"/>
        </w:rPr>
        <w:t>-предполагает эмоциональный отклик реципиента;</w:t>
      </w:r>
    </w:p>
    <w:p w:rsidR="00AA68ED" w:rsidRDefault="00DD4092">
      <w:pPr>
        <w:pStyle w:val="a6"/>
        <w:spacing w:after="240" w:line="360" w:lineRule="auto"/>
        <w:jc w:val="both"/>
        <w:rPr>
          <w:rFonts w:ascii="Times New Roman" w:eastAsia="Times New Roman" w:hAnsi="Times New Roman" w:cs="Times New Roman"/>
          <w:sz w:val="28"/>
          <w:szCs w:val="28"/>
          <w:u w:color="000000"/>
        </w:rPr>
      </w:pPr>
      <w:r>
        <w:rPr>
          <w:rFonts w:ascii="Times New Roman" w:hAnsi="Times New Roman"/>
          <w:sz w:val="28"/>
          <w:szCs w:val="28"/>
          <w:u w:color="000000"/>
        </w:rPr>
        <w:lastRenderedPageBreak/>
        <w:t>-его нельзя четко измерить, а только оценить через отношение аудитории к нему, проявляющиеся в выборе, коммуникации и т. д.</w:t>
      </w:r>
    </w:p>
    <w:p w:rsidR="00AA68ED" w:rsidRPr="00417A8F" w:rsidRDefault="00DD4092" w:rsidP="00417A8F">
      <w:pPr>
        <w:pStyle w:val="2"/>
        <w:spacing w:line="360" w:lineRule="auto"/>
        <w:rPr>
          <w:color w:val="000000" w:themeColor="text1"/>
          <w:sz w:val="28"/>
        </w:rPr>
      </w:pPr>
      <w:bookmarkStart w:id="5" w:name="_Toc22987351"/>
      <w:r w:rsidRPr="00417A8F">
        <w:rPr>
          <w:rStyle w:val="20"/>
          <w:b/>
          <w:bCs/>
          <w:color w:val="000000" w:themeColor="text1"/>
          <w:sz w:val="28"/>
        </w:rPr>
        <w:t>Образовательный бренд и его особенности</w:t>
      </w:r>
      <w:bookmarkEnd w:id="5"/>
      <w:r w:rsidRPr="00417A8F">
        <w:rPr>
          <w:color w:val="000000" w:themeColor="text1"/>
          <w:sz w:val="28"/>
        </w:rPr>
        <w:t xml:space="preserve"> </w:t>
      </w:r>
    </w:p>
    <w:p w:rsidR="00AA68ED" w:rsidRDefault="00DD4092">
      <w:pPr>
        <w:pStyle w:val="a7"/>
        <w:spacing w:line="360" w:lineRule="auto"/>
        <w:ind w:firstLine="567"/>
        <w:jc w:val="both"/>
        <w:rPr>
          <w:rFonts w:ascii="Times New Roman" w:eastAsia="Times New Roman" w:hAnsi="Times New Roman" w:cs="Times New Roman"/>
          <w:sz w:val="28"/>
          <w:szCs w:val="28"/>
          <w:u w:color="000000"/>
        </w:rPr>
      </w:pPr>
      <w:r>
        <w:rPr>
          <w:rFonts w:ascii="Times New Roman" w:hAnsi="Times New Roman"/>
          <w:sz w:val="28"/>
          <w:szCs w:val="28"/>
          <w:u w:color="000000"/>
        </w:rPr>
        <w:t xml:space="preserve">Понятие «бренд» чаще всего относят к коммерческим организациям и структурам, но оно стало распространено и в системе образования. Так под образовательным брендом понимается само качество предоставляемых образовательных услуг и способность идентификации конкретного образовательного учреждения среди других. Главной задачей такого бренда является создание и поддержания у аудитории убеждений, что данное образовательное учреждение является наилучшим, побуждая выбрать данный образовательный комплекс. Для поддержания положительного имиджа образовательного бренда используются такие маркетинговые инструменты, как: представительство в Интернете, разработка индивидуального стиля и так далее. </w:t>
      </w:r>
      <w:r w:rsidRPr="00742C66">
        <w:rPr>
          <w:rFonts w:ascii="Times New Roman" w:hAnsi="Times New Roman"/>
          <w:sz w:val="28"/>
          <w:szCs w:val="28"/>
          <w:u w:color="000000"/>
        </w:rPr>
        <w:t>««</w:t>
      </w:r>
      <w:r>
        <w:rPr>
          <w:rFonts w:ascii="Times New Roman" w:hAnsi="Times New Roman"/>
          <w:sz w:val="28"/>
          <w:szCs w:val="28"/>
          <w:u w:color="000000"/>
        </w:rPr>
        <w:t xml:space="preserve">Неосязаемый» набор характеристик образовательного учреждения и его услуг в сочетании с впечатлением, которое оно производит на потребителя, и обещанными потребителю носителем бренда определенными преимуществами»- определение, данное бренду образовательной организации В.Ю. Пашкусом. [6, с. 84] Пашкус отмечает, что не только собственные характеристики учреждения, но и восприятие учебного заведения его учащимися и всей аудиторией в целом влияет на формирование его бренда. </w:t>
      </w:r>
    </w:p>
    <w:p w:rsidR="00AA68ED" w:rsidRDefault="00DD4092">
      <w:pPr>
        <w:pStyle w:val="a6"/>
        <w:spacing w:after="240" w:line="360" w:lineRule="auto"/>
        <w:jc w:val="both"/>
        <w:rPr>
          <w:rFonts w:ascii="Times New Roman" w:eastAsia="Times New Roman" w:hAnsi="Times New Roman" w:cs="Times New Roman"/>
          <w:sz w:val="28"/>
          <w:szCs w:val="28"/>
          <w:u w:color="000000"/>
        </w:rPr>
      </w:pPr>
      <w:r>
        <w:rPr>
          <w:rFonts w:ascii="Times New Roman" w:hAnsi="Times New Roman"/>
          <w:sz w:val="28"/>
          <w:szCs w:val="28"/>
          <w:u w:color="000000"/>
        </w:rPr>
        <w:t xml:space="preserve">Е.П. Лухменева и О.М. Калиева утверждают, что бренд- «сложившийся образ учебного заведения, позволяющий ему иметь конкурентные преимущества на рынке образовательных услуг и привлекать дополнительный человеческий и финансовый капитал» [5, с. 228]. В данном случае смысловой акцент сделан именно на </w:t>
      </w:r>
      <w:r>
        <w:rPr>
          <w:rFonts w:ascii="Times New Roman" w:hAnsi="Times New Roman"/>
          <w:sz w:val="28"/>
          <w:szCs w:val="28"/>
          <w:u w:val="single" w:color="000000"/>
        </w:rPr>
        <w:t>привлечение</w:t>
      </w:r>
      <w:r>
        <w:rPr>
          <w:rFonts w:ascii="Times New Roman" w:hAnsi="Times New Roman"/>
          <w:sz w:val="28"/>
          <w:szCs w:val="28"/>
          <w:u w:color="000000"/>
        </w:rPr>
        <w:t xml:space="preserve"> абитуриентов и распространение среди аудитории информации об учебном заведении, а также на </w:t>
      </w:r>
      <w:r>
        <w:rPr>
          <w:rFonts w:ascii="Times New Roman" w:hAnsi="Times New Roman"/>
          <w:sz w:val="28"/>
          <w:szCs w:val="28"/>
          <w:u w:val="single" w:color="000000"/>
        </w:rPr>
        <w:t>привлечение</w:t>
      </w:r>
      <w:r>
        <w:rPr>
          <w:rFonts w:ascii="Times New Roman" w:hAnsi="Times New Roman"/>
          <w:sz w:val="28"/>
          <w:szCs w:val="28"/>
          <w:u w:color="000000"/>
        </w:rPr>
        <w:t xml:space="preserve"> дополнительного финансирования. </w:t>
      </w:r>
    </w:p>
    <w:p w:rsidR="00AA68ED" w:rsidRDefault="00DD4092">
      <w:pPr>
        <w:pStyle w:val="A9"/>
        <w:spacing w:line="360" w:lineRule="auto"/>
        <w:ind w:firstLine="567"/>
        <w:jc w:val="both"/>
        <w:rPr>
          <w:rFonts w:ascii="Times New Roman" w:eastAsia="Times New Roman" w:hAnsi="Times New Roman" w:cs="Times New Roman"/>
          <w:sz w:val="28"/>
          <w:szCs w:val="28"/>
        </w:rPr>
      </w:pPr>
      <w:r>
        <w:rPr>
          <w:rFonts w:ascii="Times New Roman" w:hAnsi="Times New Roman"/>
          <w:sz w:val="28"/>
          <w:szCs w:val="28"/>
        </w:rPr>
        <w:t xml:space="preserve"> И. А. Краева определяет бренд в сфере образовательных услуг как «семиотический (знаковый) конструкт,  смысловым содержанием которого </w:t>
      </w:r>
      <w:r>
        <w:rPr>
          <w:rFonts w:ascii="Times New Roman" w:hAnsi="Times New Roman"/>
          <w:sz w:val="28"/>
          <w:szCs w:val="28"/>
        </w:rPr>
        <w:lastRenderedPageBreak/>
        <w:t>является комплекс ценностей образовательных услуг данного учебного заведения, транслируемый через его внешние и внутренние коммуникации на абитуриентов, студентов, выпускников и работодателей с целью</w:t>
      </w:r>
      <w:r w:rsidRPr="00742C66">
        <w:rPr>
          <w:rFonts w:ascii="Times New Roman" w:hAnsi="Times New Roman"/>
          <w:sz w:val="28"/>
          <w:szCs w:val="28"/>
        </w:rPr>
        <w:t xml:space="preserve"> </w:t>
      </w:r>
      <w:r>
        <w:rPr>
          <w:rFonts w:ascii="Times New Roman" w:hAnsi="Times New Roman"/>
          <w:sz w:val="28"/>
          <w:szCs w:val="28"/>
        </w:rPr>
        <w:t xml:space="preserve">позиционирования на рынке образовательных услуг». </w:t>
      </w:r>
      <w:r w:rsidRPr="00DD4092">
        <w:rPr>
          <w:rFonts w:ascii="Times New Roman" w:hAnsi="Times New Roman"/>
          <w:sz w:val="28"/>
          <w:szCs w:val="28"/>
        </w:rPr>
        <w:t>[</w:t>
      </w:r>
      <w:r>
        <w:rPr>
          <w:rFonts w:ascii="Times New Roman" w:hAnsi="Times New Roman"/>
          <w:sz w:val="28"/>
          <w:szCs w:val="28"/>
        </w:rPr>
        <w:t>4</w:t>
      </w:r>
      <w:r w:rsidRPr="00DD4092">
        <w:rPr>
          <w:rFonts w:ascii="Times New Roman" w:hAnsi="Times New Roman"/>
          <w:sz w:val="28"/>
          <w:szCs w:val="28"/>
        </w:rPr>
        <w:t>,</w:t>
      </w:r>
      <w:r>
        <w:rPr>
          <w:rFonts w:ascii="Times New Roman" w:hAnsi="Times New Roman"/>
          <w:sz w:val="28"/>
          <w:szCs w:val="28"/>
        </w:rPr>
        <w:t xml:space="preserve"> с. 35</w:t>
      </w:r>
      <w:r w:rsidRPr="00DD4092">
        <w:rPr>
          <w:rFonts w:ascii="Times New Roman" w:hAnsi="Times New Roman"/>
          <w:sz w:val="28"/>
          <w:szCs w:val="28"/>
        </w:rPr>
        <w:t>]</w:t>
      </w:r>
      <w:r>
        <w:rPr>
          <w:rFonts w:ascii="Times New Roman" w:hAnsi="Times New Roman"/>
          <w:sz w:val="28"/>
          <w:szCs w:val="28"/>
        </w:rPr>
        <w:t xml:space="preserve"> В данном определении уже четко сформулирована целевая аудитория образовательного бренда. В число преимуществ образовательных брендов входит расширение группы потенциальных и реальных абитуриентов, упрощение поиска абитуриентами образовательного учреждения, открытие новых образовательных программ внутри заведения, привлечение бюджетного и внебюджетного финансирования и так далее. </w:t>
      </w:r>
    </w:p>
    <w:p w:rsidR="00AA68ED" w:rsidRDefault="00DD4092">
      <w:pPr>
        <w:pStyle w:val="A9"/>
        <w:spacing w:line="360" w:lineRule="auto"/>
        <w:ind w:firstLine="567"/>
        <w:jc w:val="both"/>
        <w:rPr>
          <w:rFonts w:ascii="Times New Roman" w:eastAsia="Times New Roman" w:hAnsi="Times New Roman" w:cs="Times New Roman"/>
          <w:sz w:val="28"/>
          <w:szCs w:val="28"/>
        </w:rPr>
      </w:pPr>
      <w:r>
        <w:rPr>
          <w:rFonts w:ascii="Times New Roman" w:hAnsi="Times New Roman"/>
          <w:sz w:val="28"/>
          <w:szCs w:val="28"/>
        </w:rPr>
        <w:t xml:space="preserve">Следует отметить, что бренды образовательных организаций имеют ряд особенностей. Например, на формирование такого бренда оказывают влияние не только сами организации, но и потребители. Это происходит в результате коммуникативных отношений между непосредственно самой организацией и аудиторией ее потребителей. Также в зависимости от характеристик групп потребителей варьируется значимость определенных характеристик бренда. Так для абитуриентов и их родителей наиболее важны такие характеристики, как уровень преподавания, рейтинговые положения, возможность применения полученных в ходе получения знаний и т. д., а для желающих трудоустроиться- уровень заработной платы, наличие преференций/льгот, скорость карьерного роста и т. д. </w:t>
      </w:r>
    </w:p>
    <w:p w:rsidR="00AA68ED" w:rsidRDefault="00DD4092">
      <w:pPr>
        <w:pStyle w:val="A9"/>
        <w:spacing w:line="360" w:lineRule="auto"/>
        <w:ind w:firstLine="567"/>
        <w:jc w:val="both"/>
        <w:rPr>
          <w:rFonts w:ascii="Times New Roman" w:eastAsia="Times New Roman" w:hAnsi="Times New Roman" w:cs="Times New Roman"/>
          <w:sz w:val="28"/>
          <w:szCs w:val="28"/>
        </w:rPr>
      </w:pPr>
      <w:r>
        <w:rPr>
          <w:rFonts w:ascii="Times New Roman" w:hAnsi="Times New Roman"/>
          <w:sz w:val="28"/>
          <w:szCs w:val="28"/>
        </w:rPr>
        <w:t xml:space="preserve">Бренд оказывает непосредственное влияние на внутреннюю и внешнюю аудиторию, где внешняя- абитуриенты, родители и другие общественные группы, а внутренняя- студенты, сотрудники и так далее. </w:t>
      </w:r>
    </w:p>
    <w:p w:rsidR="00AA68ED" w:rsidRDefault="00DD4092">
      <w:pPr>
        <w:pStyle w:val="A9"/>
        <w:spacing w:line="360" w:lineRule="auto"/>
        <w:jc w:val="both"/>
        <w:rPr>
          <w:rFonts w:ascii="Times New Roman" w:eastAsia="Times New Roman" w:hAnsi="Times New Roman" w:cs="Times New Roman"/>
          <w:sz w:val="28"/>
          <w:szCs w:val="28"/>
        </w:rPr>
      </w:pPr>
      <w:r>
        <w:rPr>
          <w:rFonts w:ascii="Times New Roman" w:hAnsi="Times New Roman"/>
          <w:sz w:val="28"/>
          <w:szCs w:val="28"/>
        </w:rPr>
        <w:t>Понятия «</w:t>
      </w:r>
      <w:r>
        <w:rPr>
          <w:rFonts w:ascii="Times New Roman" w:hAnsi="Times New Roman"/>
          <w:b/>
          <w:bCs/>
          <w:sz w:val="28"/>
          <w:szCs w:val="28"/>
        </w:rPr>
        <w:t>внутренний бренд</w:t>
      </w:r>
      <w:r>
        <w:rPr>
          <w:rFonts w:ascii="Times New Roman" w:hAnsi="Times New Roman"/>
          <w:sz w:val="28"/>
          <w:szCs w:val="28"/>
        </w:rPr>
        <w:t>» и «</w:t>
      </w:r>
      <w:r>
        <w:rPr>
          <w:rFonts w:ascii="Times New Roman" w:hAnsi="Times New Roman"/>
          <w:b/>
          <w:bCs/>
          <w:sz w:val="28"/>
          <w:szCs w:val="28"/>
        </w:rPr>
        <w:t>внешний бренд</w:t>
      </w:r>
      <w:r>
        <w:rPr>
          <w:rFonts w:ascii="Times New Roman" w:hAnsi="Times New Roman"/>
          <w:sz w:val="28"/>
          <w:szCs w:val="28"/>
        </w:rPr>
        <w:t>» появились относительно недавно. Внутренний бренд</w:t>
      </w:r>
      <w:r w:rsidRPr="00742C66">
        <w:rPr>
          <w:rFonts w:ascii="Times New Roman" w:hAnsi="Times New Roman"/>
          <w:sz w:val="28"/>
          <w:szCs w:val="28"/>
        </w:rPr>
        <w:t xml:space="preserve"> </w:t>
      </w:r>
      <w:r>
        <w:rPr>
          <w:rFonts w:ascii="Times New Roman" w:hAnsi="Times New Roman"/>
          <w:sz w:val="28"/>
          <w:szCs w:val="28"/>
        </w:rPr>
        <w:t>- то, что направленно именно на потребителя внутри организации</w:t>
      </w:r>
      <w:r w:rsidRPr="00742C66">
        <w:rPr>
          <w:rFonts w:ascii="Times New Roman" w:hAnsi="Times New Roman"/>
          <w:sz w:val="28"/>
          <w:szCs w:val="28"/>
        </w:rPr>
        <w:t xml:space="preserve"> </w:t>
      </w:r>
      <w:r>
        <w:rPr>
          <w:rFonts w:ascii="Times New Roman" w:hAnsi="Times New Roman"/>
          <w:sz w:val="28"/>
          <w:szCs w:val="28"/>
        </w:rPr>
        <w:t xml:space="preserve">- ее работников, участников и так далее. В данном исследовании употребляется именно словосочетание «внутренний бренд», так как оно направленно именно на восприятие бренда </w:t>
      </w:r>
      <w:r>
        <w:rPr>
          <w:rFonts w:ascii="Times New Roman" w:hAnsi="Times New Roman"/>
          <w:i/>
          <w:iCs/>
          <w:sz w:val="28"/>
          <w:szCs w:val="28"/>
        </w:rPr>
        <w:t xml:space="preserve">лицеистами, </w:t>
      </w:r>
      <w:r>
        <w:rPr>
          <w:rFonts w:ascii="Times New Roman" w:hAnsi="Times New Roman"/>
          <w:sz w:val="28"/>
          <w:szCs w:val="28"/>
        </w:rPr>
        <w:t xml:space="preserve">то есть непосредственными его участниками. Внешний бренд - то, что направленно на </w:t>
      </w:r>
      <w:r w:rsidR="009A37CC">
        <w:rPr>
          <w:rFonts w:ascii="Times New Roman" w:hAnsi="Times New Roman"/>
          <w:sz w:val="28"/>
          <w:szCs w:val="28"/>
        </w:rPr>
        <w:lastRenderedPageBreak/>
        <w:t>потребителя вне организации</w:t>
      </w:r>
      <w:r>
        <w:rPr>
          <w:rFonts w:ascii="Times New Roman" w:hAnsi="Times New Roman"/>
          <w:sz w:val="28"/>
          <w:szCs w:val="28"/>
        </w:rPr>
        <w:t xml:space="preserve">, в данном случае - на абитуриентов, их родителей и других реципиентов. </w:t>
      </w:r>
    </w:p>
    <w:p w:rsidR="00AA68ED" w:rsidRPr="002A210C" w:rsidRDefault="00DD4092" w:rsidP="002A210C">
      <w:pPr>
        <w:pStyle w:val="2"/>
        <w:spacing w:line="360" w:lineRule="auto"/>
        <w:rPr>
          <w:color w:val="000000" w:themeColor="text1"/>
          <w:sz w:val="28"/>
          <w:szCs w:val="28"/>
        </w:rPr>
      </w:pPr>
      <w:bookmarkStart w:id="6" w:name="_Toc22987352"/>
      <w:r w:rsidRPr="002A210C">
        <w:rPr>
          <w:color w:val="000000" w:themeColor="text1"/>
          <w:sz w:val="28"/>
          <w:szCs w:val="28"/>
        </w:rPr>
        <w:t>Бренд Лицея НИУ ВШЭ</w:t>
      </w:r>
      <w:bookmarkEnd w:id="6"/>
    </w:p>
    <w:p w:rsidR="00AA68ED" w:rsidRDefault="00DD4092">
      <w:pPr>
        <w:pStyle w:val="A9"/>
        <w:spacing w:line="360" w:lineRule="auto"/>
        <w:ind w:firstLine="567"/>
        <w:jc w:val="both"/>
        <w:rPr>
          <w:rStyle w:val="ab"/>
          <w:rFonts w:ascii="Times New Roman" w:eastAsia="Times New Roman" w:hAnsi="Times New Roman" w:cs="Times New Roman"/>
          <w:sz w:val="28"/>
          <w:szCs w:val="28"/>
        </w:rPr>
      </w:pPr>
      <w:r>
        <w:rPr>
          <w:rFonts w:ascii="Times New Roman" w:hAnsi="Times New Roman"/>
          <w:sz w:val="28"/>
          <w:szCs w:val="28"/>
        </w:rPr>
        <w:t xml:space="preserve">Рассматривая именно Лицей НИУ ВШЭ, можно заметить, что данное образовательное учреждение уделяет огромное внимание своему «брендированию». У Лицея НИУ ВШЭ есть собственный веб-сайт, визуальное оформление которого является полностью оригинальным и отличным от оформления сайта НИУ ВШЭ. Также у лицея есть несколько особых символов: логотип НИУ ВШЭ и индивидуальный символ - воронёнок. </w:t>
      </w:r>
      <w:r w:rsidR="00483E0D">
        <w:rPr>
          <w:rFonts w:ascii="Times New Roman" w:hAnsi="Times New Roman"/>
          <w:sz w:val="28"/>
          <w:szCs w:val="28"/>
        </w:rPr>
        <w:t>Более того,</w:t>
      </w:r>
      <w:r>
        <w:rPr>
          <w:rFonts w:ascii="Times New Roman" w:hAnsi="Times New Roman"/>
          <w:sz w:val="28"/>
          <w:szCs w:val="28"/>
        </w:rPr>
        <w:t xml:space="preserve"> ведется выпуск товаров, например, блокнотов, брелоков, стикеров и другого,  содержащих символику данного бренда: того же воронёнка, надпись «Лицей НИУ ВШЭ», исполненная особым шрифтом, эмблему НИУ ВШЭ и т. д. В лицее функционирует несколько организаций, которые также способствуют становлению образа бренда Лицея. Например, «Ассоциация волонтеров Лицея НИУ ВШЭ» с отличительным символом в виде желтой футболки с надписью «спроси меня про Лицей» (</w:t>
      </w:r>
      <w:hyperlink r:id="rId8" w:history="1">
        <w:r>
          <w:rPr>
            <w:rStyle w:val="Hyperlink0"/>
            <w:rFonts w:eastAsia="Helvetica"/>
          </w:rPr>
          <w:t>https</w:t>
        </w:r>
        <w:r w:rsidRPr="00DD4092">
          <w:rPr>
            <w:rStyle w:val="Hyperlink0"/>
            <w:rFonts w:eastAsia="Helvetica"/>
            <w:lang w:val="ru-RU"/>
          </w:rPr>
          <w:t>://</w:t>
        </w:r>
        <w:r>
          <w:rPr>
            <w:rStyle w:val="Hyperlink0"/>
            <w:rFonts w:eastAsia="Helvetica"/>
          </w:rPr>
          <w:t>vk</w:t>
        </w:r>
        <w:r w:rsidRPr="00DD4092">
          <w:rPr>
            <w:rStyle w:val="Hyperlink0"/>
            <w:rFonts w:eastAsia="Helvetica"/>
            <w:lang w:val="ru-RU"/>
          </w:rPr>
          <w:t>.</w:t>
        </w:r>
        <w:r>
          <w:rPr>
            <w:rStyle w:val="Hyperlink0"/>
            <w:rFonts w:eastAsia="Helvetica"/>
          </w:rPr>
          <w:t>com</w:t>
        </w:r>
        <w:r w:rsidRPr="00DD4092">
          <w:rPr>
            <w:rStyle w:val="Hyperlink0"/>
            <w:rFonts w:eastAsia="Helvetica"/>
            <w:lang w:val="ru-RU"/>
          </w:rPr>
          <w:t>/</w:t>
        </w:r>
        <w:r>
          <w:rPr>
            <w:rStyle w:val="Hyperlink0"/>
            <w:rFonts w:eastAsia="Helvetica"/>
          </w:rPr>
          <w:t>avhselyceum</w:t>
        </w:r>
      </w:hyperlink>
      <w:r>
        <w:rPr>
          <w:rStyle w:val="ab"/>
          <w:rFonts w:ascii="Times New Roman" w:hAnsi="Times New Roman"/>
          <w:sz w:val="28"/>
          <w:szCs w:val="28"/>
        </w:rPr>
        <w:t>), «Медиа команда Лицея НИУ ВШЭ» (</w:t>
      </w:r>
      <w:hyperlink r:id="rId9" w:history="1">
        <w:r>
          <w:rPr>
            <w:rStyle w:val="Hyperlink0"/>
            <w:rFonts w:eastAsia="Helvetica"/>
          </w:rPr>
          <w:t>https</w:t>
        </w:r>
        <w:r w:rsidRPr="00DD4092">
          <w:rPr>
            <w:rStyle w:val="Hyperlink0"/>
            <w:rFonts w:eastAsia="Helvetica"/>
            <w:lang w:val="ru-RU"/>
          </w:rPr>
          <w:t>://</w:t>
        </w:r>
        <w:r>
          <w:rPr>
            <w:rStyle w:val="Hyperlink0"/>
            <w:rFonts w:eastAsia="Helvetica"/>
          </w:rPr>
          <w:t>vk</w:t>
        </w:r>
        <w:r w:rsidRPr="00DD4092">
          <w:rPr>
            <w:rStyle w:val="Hyperlink0"/>
            <w:rFonts w:eastAsia="Helvetica"/>
            <w:lang w:val="ru-RU"/>
          </w:rPr>
          <w:t>.</w:t>
        </w:r>
        <w:r>
          <w:rPr>
            <w:rStyle w:val="Hyperlink0"/>
            <w:rFonts w:eastAsia="Helvetica"/>
          </w:rPr>
          <w:t>com</w:t>
        </w:r>
        <w:r w:rsidRPr="00DD4092">
          <w:rPr>
            <w:rStyle w:val="Hyperlink0"/>
            <w:rFonts w:eastAsia="Helvetica"/>
            <w:lang w:val="ru-RU"/>
          </w:rPr>
          <w:t>/</w:t>
        </w:r>
        <w:r>
          <w:rPr>
            <w:rStyle w:val="Hyperlink0"/>
            <w:rFonts w:eastAsia="Helvetica"/>
          </w:rPr>
          <w:t>mediahselyc</w:t>
        </w:r>
      </w:hyperlink>
      <w:r>
        <w:rPr>
          <w:rStyle w:val="ab"/>
          <w:rFonts w:ascii="Times New Roman" w:hAnsi="Times New Roman"/>
          <w:sz w:val="28"/>
          <w:szCs w:val="28"/>
        </w:rPr>
        <w:t xml:space="preserve">), «Организация мероприятий Лицея НИУ ВШЭ» (официальная группа </w:t>
      </w:r>
      <w:hyperlink r:id="rId10" w:history="1">
        <w:r>
          <w:rPr>
            <w:rStyle w:val="Hyperlink0"/>
            <w:rFonts w:eastAsia="Helvetica"/>
          </w:rPr>
          <w:t>https</w:t>
        </w:r>
        <w:r w:rsidRPr="00DD4092">
          <w:rPr>
            <w:rStyle w:val="Hyperlink0"/>
            <w:rFonts w:eastAsia="Helvetica"/>
            <w:lang w:val="ru-RU"/>
          </w:rPr>
          <w:t>://</w:t>
        </w:r>
        <w:r>
          <w:rPr>
            <w:rStyle w:val="Hyperlink0"/>
            <w:rFonts w:eastAsia="Helvetica"/>
          </w:rPr>
          <w:t>vk</w:t>
        </w:r>
        <w:r w:rsidRPr="00DD4092">
          <w:rPr>
            <w:rStyle w:val="Hyperlink0"/>
            <w:rFonts w:eastAsia="Helvetica"/>
            <w:lang w:val="ru-RU"/>
          </w:rPr>
          <w:t>.</w:t>
        </w:r>
        <w:r>
          <w:rPr>
            <w:rStyle w:val="Hyperlink0"/>
            <w:rFonts w:eastAsia="Helvetica"/>
          </w:rPr>
          <w:t>com</w:t>
        </w:r>
        <w:r w:rsidRPr="00DD4092">
          <w:rPr>
            <w:rStyle w:val="Hyperlink0"/>
            <w:rFonts w:eastAsia="Helvetica"/>
            <w:lang w:val="ru-RU"/>
          </w:rPr>
          <w:t>/</w:t>
        </w:r>
        <w:r>
          <w:rPr>
            <w:rStyle w:val="Hyperlink0"/>
            <w:rFonts w:eastAsia="Helvetica"/>
          </w:rPr>
          <w:t>hselyceumevents</w:t>
        </w:r>
      </w:hyperlink>
      <w:r>
        <w:rPr>
          <w:rStyle w:val="ab"/>
          <w:rFonts w:ascii="Times New Roman" w:hAnsi="Times New Roman"/>
          <w:sz w:val="28"/>
          <w:szCs w:val="28"/>
        </w:rPr>
        <w:t>), «</w:t>
      </w:r>
      <w:r>
        <w:rPr>
          <w:rStyle w:val="ab"/>
          <w:rFonts w:ascii="Times New Roman" w:hAnsi="Times New Roman"/>
          <w:sz w:val="28"/>
          <w:szCs w:val="28"/>
          <w:lang w:val="en-US"/>
        </w:rPr>
        <w:t>RAVEN</w:t>
      </w:r>
      <w:r>
        <w:rPr>
          <w:rStyle w:val="ab"/>
          <w:rFonts w:ascii="Times New Roman" w:hAnsi="Times New Roman"/>
          <w:sz w:val="28"/>
          <w:szCs w:val="28"/>
        </w:rPr>
        <w:t xml:space="preserve"> </w:t>
      </w:r>
      <w:r>
        <w:rPr>
          <w:rStyle w:val="ab"/>
          <w:rFonts w:ascii="Times New Roman" w:hAnsi="Times New Roman"/>
          <w:sz w:val="28"/>
          <w:szCs w:val="28"/>
          <w:lang w:val="en-US"/>
        </w:rPr>
        <w:t>PRESS</w:t>
      </w:r>
      <w:r>
        <w:rPr>
          <w:rStyle w:val="ab"/>
          <w:rFonts w:ascii="Times New Roman" w:hAnsi="Times New Roman"/>
          <w:sz w:val="28"/>
          <w:szCs w:val="28"/>
        </w:rPr>
        <w:t>» (</w:t>
      </w:r>
      <w:hyperlink r:id="rId11" w:history="1">
        <w:r>
          <w:rPr>
            <w:rStyle w:val="Hyperlink0"/>
            <w:rFonts w:eastAsia="Helvetica"/>
          </w:rPr>
          <w:t>https</w:t>
        </w:r>
        <w:r w:rsidRPr="00DD4092">
          <w:rPr>
            <w:rStyle w:val="Hyperlink0"/>
            <w:rFonts w:eastAsia="Helvetica"/>
            <w:lang w:val="ru-RU"/>
          </w:rPr>
          <w:t>://</w:t>
        </w:r>
        <w:r>
          <w:rPr>
            <w:rStyle w:val="Hyperlink0"/>
            <w:rFonts w:eastAsia="Helvetica"/>
          </w:rPr>
          <w:t>vk</w:t>
        </w:r>
        <w:r w:rsidRPr="00DD4092">
          <w:rPr>
            <w:rStyle w:val="Hyperlink0"/>
            <w:rFonts w:eastAsia="Helvetica"/>
            <w:lang w:val="ru-RU"/>
          </w:rPr>
          <w:t>.</w:t>
        </w:r>
        <w:r>
          <w:rPr>
            <w:rStyle w:val="Hyperlink0"/>
            <w:rFonts w:eastAsia="Helvetica"/>
          </w:rPr>
          <w:t>com</w:t>
        </w:r>
        <w:r w:rsidRPr="00DD4092">
          <w:rPr>
            <w:rStyle w:val="Hyperlink0"/>
            <w:rFonts w:eastAsia="Helvetica"/>
            <w:lang w:val="ru-RU"/>
          </w:rPr>
          <w:t>/</w:t>
        </w:r>
        <w:r>
          <w:rPr>
            <w:rStyle w:val="Hyperlink0"/>
            <w:rFonts w:eastAsia="Helvetica"/>
          </w:rPr>
          <w:t>ravenpress</w:t>
        </w:r>
      </w:hyperlink>
      <w:r>
        <w:rPr>
          <w:rStyle w:val="ab"/>
          <w:rFonts w:ascii="Times New Roman" w:hAnsi="Times New Roman"/>
          <w:sz w:val="28"/>
          <w:szCs w:val="28"/>
        </w:rPr>
        <w:t>) и далее. Данные организации способствовали «брендированию" Лицея и большей узнаваемости его. Такая организация как «Хочу в Лицей НИУ ВШЭ» популяризирует бренд Лицея среди абитуриентов и других групп, ранее не связанных с Лицеем (</w:t>
      </w:r>
      <w:hyperlink r:id="rId12" w:history="1">
        <w:r>
          <w:rPr>
            <w:rStyle w:val="Hyperlink0"/>
            <w:rFonts w:eastAsia="Helvetica"/>
          </w:rPr>
          <w:t>https</w:t>
        </w:r>
        <w:r w:rsidRPr="00742C66">
          <w:rPr>
            <w:rStyle w:val="Hyperlink0"/>
            <w:rFonts w:eastAsia="Helvetica"/>
            <w:lang w:val="ru-RU"/>
          </w:rPr>
          <w:t>://</w:t>
        </w:r>
        <w:r>
          <w:rPr>
            <w:rStyle w:val="Hyperlink0"/>
            <w:rFonts w:eastAsia="Helvetica"/>
          </w:rPr>
          <w:t>vk</w:t>
        </w:r>
        <w:r w:rsidRPr="00742C66">
          <w:rPr>
            <w:rStyle w:val="Hyperlink0"/>
            <w:rFonts w:eastAsia="Helvetica"/>
            <w:lang w:val="ru-RU"/>
          </w:rPr>
          <w:t>.</w:t>
        </w:r>
        <w:r>
          <w:rPr>
            <w:rStyle w:val="Hyperlink0"/>
            <w:rFonts w:eastAsia="Helvetica"/>
          </w:rPr>
          <w:t>com</w:t>
        </w:r>
        <w:r w:rsidRPr="00742C66">
          <w:rPr>
            <w:rStyle w:val="Hyperlink0"/>
            <w:rFonts w:eastAsia="Helvetica"/>
            <w:lang w:val="ru-RU"/>
          </w:rPr>
          <w:t>/</w:t>
        </w:r>
        <w:r>
          <w:rPr>
            <w:rStyle w:val="Hyperlink0"/>
            <w:rFonts w:eastAsia="Helvetica"/>
          </w:rPr>
          <w:t>hsemeetingarea</w:t>
        </w:r>
      </w:hyperlink>
      <w:r>
        <w:rPr>
          <w:rStyle w:val="ab"/>
          <w:rFonts w:ascii="Times New Roman" w:hAnsi="Times New Roman"/>
          <w:sz w:val="28"/>
          <w:szCs w:val="28"/>
        </w:rPr>
        <w:t>).</w:t>
      </w:r>
    </w:p>
    <w:p w:rsidR="00AA68ED" w:rsidRPr="00417A8F" w:rsidRDefault="00DD4092" w:rsidP="00417A8F">
      <w:pPr>
        <w:pStyle w:val="2"/>
        <w:spacing w:line="360" w:lineRule="auto"/>
        <w:rPr>
          <w:color w:val="000000" w:themeColor="text1"/>
          <w:sz w:val="28"/>
        </w:rPr>
      </w:pPr>
      <w:bookmarkStart w:id="7" w:name="_Toc22987353"/>
      <w:r w:rsidRPr="00417A8F">
        <w:rPr>
          <w:rStyle w:val="20"/>
          <w:b/>
          <w:bCs/>
          <w:color w:val="000000" w:themeColor="text1"/>
          <w:sz w:val="28"/>
        </w:rPr>
        <w:t>Методология исследования</w:t>
      </w:r>
      <w:bookmarkEnd w:id="7"/>
    </w:p>
    <w:p w:rsidR="00C5386B" w:rsidRPr="00C5386B" w:rsidRDefault="00DD4092" w:rsidP="00C5386B">
      <w:pPr>
        <w:pStyle w:val="A9"/>
        <w:spacing w:line="360" w:lineRule="auto"/>
        <w:ind w:firstLine="567"/>
        <w:jc w:val="both"/>
        <w:rPr>
          <w:rStyle w:val="ab"/>
          <w:rFonts w:ascii="Times New Roman" w:hAnsi="Times New Roman"/>
          <w:sz w:val="28"/>
          <w:szCs w:val="28"/>
          <w:u w:color="2215B6"/>
        </w:rPr>
      </w:pPr>
      <w:r>
        <w:rPr>
          <w:rStyle w:val="ab"/>
          <w:rFonts w:ascii="Times New Roman" w:hAnsi="Times New Roman"/>
          <w:sz w:val="28"/>
          <w:szCs w:val="28"/>
          <w:u w:color="2215B6"/>
        </w:rPr>
        <w:t xml:space="preserve">Методом данного исследования является метод фокус-групп. Для данного исследования был выбран именно метод фокусированного интервью в группе, так как, с одной стороны, он используется для выявления позиций не отдельного респондента, а их представителей как части одной социальной группы учащихся Лицея. Но с другой стороны, данный метод позволяет </w:t>
      </w:r>
      <w:r>
        <w:rPr>
          <w:rStyle w:val="ab"/>
          <w:rFonts w:ascii="Times New Roman" w:hAnsi="Times New Roman"/>
          <w:sz w:val="28"/>
          <w:szCs w:val="28"/>
          <w:u w:color="2215B6"/>
        </w:rPr>
        <w:lastRenderedPageBreak/>
        <w:t>получить более целостную, комплексную, вместе с этим разностороннюю картину за счет помещения разных представителей этой группы в единый исследовательский контекст. Также важно отметить, что именно фокус-группы чаще всего используют в маркетинговых исследованиях, где они показали себя подходящим методом, так как он позволяет максимизировать количество данных при уменьшен</w:t>
      </w:r>
      <w:r w:rsidR="009A37CC">
        <w:rPr>
          <w:rStyle w:val="ab"/>
          <w:rFonts w:ascii="Times New Roman" w:hAnsi="Times New Roman"/>
          <w:sz w:val="28"/>
          <w:szCs w:val="28"/>
          <w:u w:color="2215B6"/>
        </w:rPr>
        <w:t xml:space="preserve">ии временных и ресурсных затрат. </w:t>
      </w:r>
    </w:p>
    <w:p w:rsidR="00AA68ED" w:rsidRDefault="00C5386B" w:rsidP="00C5386B">
      <w:pPr>
        <w:pStyle w:val="A9"/>
        <w:spacing w:line="360" w:lineRule="auto"/>
        <w:ind w:firstLine="567"/>
        <w:jc w:val="both"/>
        <w:rPr>
          <w:rStyle w:val="ab"/>
          <w:rFonts w:ascii="Times New Roman" w:eastAsia="Times New Roman" w:hAnsi="Times New Roman" w:cs="Times New Roman"/>
          <w:sz w:val="28"/>
          <w:szCs w:val="28"/>
          <w:u w:color="2215B6"/>
        </w:rPr>
      </w:pPr>
      <w:r w:rsidRPr="00C5386B">
        <w:rPr>
          <w:rStyle w:val="ab"/>
          <w:rFonts w:ascii="Times New Roman" w:hAnsi="Times New Roman"/>
          <w:sz w:val="28"/>
          <w:szCs w:val="28"/>
          <w:u w:color="2215B6"/>
        </w:rPr>
        <w:t>Выборка исследования. Всего было собрано 3 фокус-группы, каждая из которых состояла из 8 лицеистов, проходящих обучение на различных направлениях</w:t>
      </w:r>
      <w:r w:rsidR="009A37CC">
        <w:rPr>
          <w:rStyle w:val="ab"/>
          <w:rFonts w:ascii="Times New Roman" w:hAnsi="Times New Roman"/>
          <w:sz w:val="28"/>
          <w:szCs w:val="28"/>
          <w:u w:color="2215B6"/>
        </w:rPr>
        <w:t>,</w:t>
      </w:r>
      <w:r>
        <w:rPr>
          <w:rStyle w:val="ab"/>
          <w:rFonts w:ascii="Times New Roman" w:hAnsi="Times New Roman"/>
          <w:sz w:val="28"/>
          <w:szCs w:val="28"/>
          <w:u w:color="2215B6"/>
        </w:rPr>
        <w:t xml:space="preserve"> </w:t>
      </w:r>
      <w:r w:rsidR="009A37CC" w:rsidRPr="009A37CC">
        <w:rPr>
          <w:rStyle w:val="ab"/>
          <w:rFonts w:ascii="Times New Roman" w:hAnsi="Times New Roman"/>
          <w:sz w:val="28"/>
          <w:szCs w:val="28"/>
          <w:u w:color="2215B6"/>
        </w:rPr>
        <w:t xml:space="preserve">все </w:t>
      </w:r>
      <w:r w:rsidR="009A37CC">
        <w:rPr>
          <w:rStyle w:val="ab"/>
          <w:rFonts w:ascii="Times New Roman" w:hAnsi="Times New Roman"/>
          <w:sz w:val="28"/>
          <w:szCs w:val="28"/>
          <w:u w:color="2215B6"/>
        </w:rPr>
        <w:t xml:space="preserve">дискуссионные беседы </w:t>
      </w:r>
      <w:r w:rsidR="009A37CC" w:rsidRPr="009A37CC">
        <w:rPr>
          <w:rStyle w:val="ab"/>
          <w:rFonts w:ascii="Times New Roman" w:hAnsi="Times New Roman"/>
          <w:sz w:val="28"/>
          <w:szCs w:val="28"/>
          <w:u w:color="2215B6"/>
        </w:rPr>
        <w:t xml:space="preserve">проводились в здании Лицея НИУ ВШЭ на Солянке 14а 16.05 в 14:30, 16:00 и 17:30 соответственно. Каждая из </w:t>
      </w:r>
      <w:r w:rsidR="009A37CC">
        <w:rPr>
          <w:rStyle w:val="ab"/>
          <w:rFonts w:ascii="Times New Roman" w:hAnsi="Times New Roman"/>
          <w:sz w:val="28"/>
          <w:szCs w:val="28"/>
          <w:u w:color="2215B6"/>
        </w:rPr>
        <w:t>них</w:t>
      </w:r>
      <w:r w:rsidR="009A37CC" w:rsidRPr="009A37CC">
        <w:rPr>
          <w:rStyle w:val="ab"/>
          <w:rFonts w:ascii="Times New Roman" w:hAnsi="Times New Roman"/>
          <w:sz w:val="28"/>
          <w:szCs w:val="28"/>
          <w:u w:color="2215B6"/>
        </w:rPr>
        <w:t xml:space="preserve"> длилась от 1 часа 12 минут до 1 часа 41 минуты. </w:t>
      </w:r>
      <w:r>
        <w:rPr>
          <w:rStyle w:val="ab"/>
          <w:rFonts w:ascii="Times New Roman" w:hAnsi="Times New Roman"/>
          <w:sz w:val="28"/>
          <w:szCs w:val="28"/>
          <w:u w:color="2215B6"/>
        </w:rPr>
        <w:t>В исследовании участвовало 24</w:t>
      </w:r>
      <w:r w:rsidRPr="00C5386B">
        <w:rPr>
          <w:rStyle w:val="ab"/>
          <w:rFonts w:ascii="Times New Roman" w:hAnsi="Times New Roman"/>
          <w:sz w:val="28"/>
          <w:szCs w:val="28"/>
          <w:u w:color="2215B6"/>
        </w:rPr>
        <w:t xml:space="preserve"> учащихся 10-х к</w:t>
      </w:r>
      <w:r>
        <w:rPr>
          <w:rStyle w:val="ab"/>
          <w:rFonts w:ascii="Times New Roman" w:hAnsi="Times New Roman"/>
          <w:sz w:val="28"/>
          <w:szCs w:val="28"/>
          <w:u w:color="2215B6"/>
        </w:rPr>
        <w:t>лассов</w:t>
      </w:r>
      <w:r w:rsidRPr="00C5386B">
        <w:rPr>
          <w:rStyle w:val="ab"/>
          <w:rFonts w:ascii="Times New Roman" w:hAnsi="Times New Roman"/>
          <w:sz w:val="28"/>
          <w:szCs w:val="28"/>
          <w:u w:color="2215B6"/>
        </w:rPr>
        <w:t>.</w:t>
      </w:r>
      <w:r w:rsidR="0074113B">
        <w:rPr>
          <w:rStyle w:val="ab"/>
          <w:rFonts w:ascii="Times New Roman" w:hAnsi="Times New Roman"/>
          <w:sz w:val="28"/>
          <w:szCs w:val="28"/>
          <w:u w:color="2215B6"/>
        </w:rPr>
        <w:t xml:space="preserve"> Для данного исследования была выбрана именно группа учащихся 10-х классов, т</w:t>
      </w:r>
      <w:r w:rsidR="00BF6286">
        <w:rPr>
          <w:rStyle w:val="ab"/>
          <w:rFonts w:ascii="Times New Roman" w:hAnsi="Times New Roman"/>
          <w:sz w:val="28"/>
          <w:szCs w:val="28"/>
          <w:u w:color="2215B6"/>
        </w:rPr>
        <w:t>ак как она представляет</w:t>
      </w:r>
      <w:r w:rsidR="0074113B">
        <w:rPr>
          <w:rStyle w:val="ab"/>
          <w:rFonts w:ascii="Times New Roman" w:hAnsi="Times New Roman"/>
          <w:sz w:val="28"/>
          <w:szCs w:val="28"/>
          <w:u w:color="2215B6"/>
        </w:rPr>
        <w:t xml:space="preserve"> </w:t>
      </w:r>
      <w:r w:rsidR="00BF6286">
        <w:rPr>
          <w:rStyle w:val="ab"/>
          <w:rFonts w:ascii="Times New Roman" w:hAnsi="Times New Roman"/>
          <w:sz w:val="28"/>
          <w:szCs w:val="28"/>
          <w:u w:color="2215B6"/>
        </w:rPr>
        <w:t>наи</w:t>
      </w:r>
      <w:r w:rsidR="0074113B">
        <w:rPr>
          <w:rStyle w:val="ab"/>
          <w:rFonts w:ascii="Times New Roman" w:hAnsi="Times New Roman"/>
          <w:sz w:val="28"/>
          <w:szCs w:val="28"/>
          <w:u w:color="2215B6"/>
        </w:rPr>
        <w:t>бо</w:t>
      </w:r>
      <w:r w:rsidR="00BF6286">
        <w:rPr>
          <w:rStyle w:val="ab"/>
          <w:rFonts w:ascii="Times New Roman" w:hAnsi="Times New Roman"/>
          <w:sz w:val="28"/>
          <w:szCs w:val="28"/>
          <w:u w:color="2215B6"/>
        </w:rPr>
        <w:t xml:space="preserve">льший исследовательский интерес </w:t>
      </w:r>
      <w:r w:rsidR="0074113B">
        <w:rPr>
          <w:rStyle w:val="ab"/>
          <w:rFonts w:ascii="Times New Roman" w:hAnsi="Times New Roman"/>
          <w:sz w:val="28"/>
          <w:szCs w:val="28"/>
          <w:u w:color="2215B6"/>
        </w:rPr>
        <w:t xml:space="preserve"> за счет не полностью сформированного комплекса знаний об образе бренда Лицея НИУ ВШЭ. В таком случае, образ бренда может быть искажен в его восприятии учащимися, потому что они не имели достаточно времени для выработки знаний об образе бренда Лицея. </w:t>
      </w:r>
      <w:r w:rsidRPr="00C5386B">
        <w:rPr>
          <w:rStyle w:val="ab"/>
          <w:rFonts w:ascii="Times New Roman" w:hAnsi="Times New Roman"/>
          <w:sz w:val="28"/>
          <w:szCs w:val="28"/>
          <w:u w:color="2215B6"/>
        </w:rPr>
        <w:t>Группы были сформированы на основе стихийной выборки из лицеистов, которые прошли онлайн-опрос и чьи ответы соответствовали критериям отбора (участники являются учащимися разных направлений обучения, они не чувствуют себя скованно в процессе коммуникации с незнакомыми людьми, они в целом имеют представления об области дискуссий, но не профессионально знакомых с предметом обсуждения, участники не знают друг друга близко, во из</w:t>
      </w:r>
      <w:r>
        <w:rPr>
          <w:rStyle w:val="ab"/>
          <w:rFonts w:ascii="Times New Roman" w:hAnsi="Times New Roman"/>
          <w:sz w:val="28"/>
          <w:szCs w:val="28"/>
          <w:u w:color="2215B6"/>
        </w:rPr>
        <w:t xml:space="preserve">бежание конформного поведения), </w:t>
      </w:r>
      <w:r w:rsidR="00DD4092">
        <w:rPr>
          <w:rStyle w:val="ab"/>
          <w:rFonts w:ascii="Times New Roman" w:hAnsi="Times New Roman"/>
          <w:sz w:val="28"/>
          <w:szCs w:val="28"/>
          <w:u w:color="2215B6"/>
        </w:rPr>
        <w:t>и распределены по трём дискуссионным группам в зависимости от направления обучения, пола</w:t>
      </w:r>
      <w:r w:rsidR="0074113B">
        <w:rPr>
          <w:rStyle w:val="ab"/>
          <w:rFonts w:ascii="Times New Roman" w:hAnsi="Times New Roman"/>
          <w:sz w:val="28"/>
          <w:szCs w:val="28"/>
          <w:u w:color="2215B6"/>
        </w:rPr>
        <w:t xml:space="preserve"> и</w:t>
      </w:r>
      <w:r w:rsidR="00DD4092">
        <w:rPr>
          <w:rStyle w:val="ab"/>
          <w:rFonts w:ascii="Times New Roman" w:hAnsi="Times New Roman"/>
          <w:sz w:val="28"/>
          <w:szCs w:val="28"/>
          <w:u w:color="2215B6"/>
        </w:rPr>
        <w:t xml:space="preserve"> других переменных так, чтобы в каждой из групп находились представители различных направлений, полов, возрастов. В таблице 1 представлен состав каждой из проведенных фокус-групп. </w:t>
      </w:r>
    </w:p>
    <w:p w:rsidR="00AA68ED" w:rsidRDefault="00DD4092">
      <w:pPr>
        <w:pStyle w:val="A9"/>
        <w:spacing w:line="360" w:lineRule="auto"/>
        <w:jc w:val="right"/>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Таблица 1. </w:t>
      </w:r>
    </w:p>
    <w:p w:rsidR="00AA68ED" w:rsidRDefault="00AA68ED">
      <w:pPr>
        <w:pStyle w:val="a7"/>
        <w:rPr>
          <w:rStyle w:val="ab"/>
          <w:rFonts w:ascii="Times New Roman" w:eastAsia="Times New Roman" w:hAnsi="Times New Roman" w:cs="Times New Roman"/>
          <w:sz w:val="28"/>
          <w:szCs w:val="28"/>
          <w:u w:color="2215B6"/>
        </w:rPr>
      </w:pPr>
    </w:p>
    <w:tbl>
      <w:tblPr>
        <w:tblStyle w:val="TableNormal"/>
        <w:tblW w:w="9632"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2395"/>
        <w:gridCol w:w="911"/>
        <w:gridCol w:w="906"/>
        <w:gridCol w:w="898"/>
        <w:gridCol w:w="886"/>
        <w:gridCol w:w="909"/>
        <w:gridCol w:w="918"/>
        <w:gridCol w:w="908"/>
        <w:gridCol w:w="901"/>
      </w:tblGrid>
      <w:tr w:rsidR="00AA68ED">
        <w:trPr>
          <w:trHeight w:val="488"/>
          <w:tblHeader/>
        </w:trPr>
        <w:tc>
          <w:tcPr>
            <w:tcW w:w="2393"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AA68ED" w:rsidRPr="002A210C" w:rsidRDefault="00DD4092">
            <w:pPr>
              <w:pStyle w:val="11"/>
              <w:rPr>
                <w:rFonts w:ascii="Times New Roman" w:hAnsi="Times New Roman" w:cs="Times New Roman"/>
              </w:rPr>
            </w:pPr>
            <w:r w:rsidRPr="002A210C">
              <w:rPr>
                <w:rFonts w:ascii="Times New Roman" w:eastAsia="Arial Unicode MS" w:hAnsi="Times New Roman" w:cs="Times New Roman"/>
              </w:rPr>
              <w:lastRenderedPageBreak/>
              <w:t>Критерии(по группам)\Номер участника</w:t>
            </w:r>
          </w:p>
        </w:tc>
        <w:tc>
          <w:tcPr>
            <w:tcW w:w="910"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AA68ED" w:rsidRPr="002A210C" w:rsidRDefault="00DD4092">
            <w:pPr>
              <w:pStyle w:val="11"/>
              <w:rPr>
                <w:rFonts w:ascii="Times New Roman" w:hAnsi="Times New Roman" w:cs="Times New Roman"/>
              </w:rPr>
            </w:pPr>
            <w:r w:rsidRPr="002A210C">
              <w:rPr>
                <w:rFonts w:ascii="Times New Roman" w:eastAsia="Arial Unicode MS" w:hAnsi="Times New Roman" w:cs="Times New Roman"/>
              </w:rPr>
              <w:t>1</w:t>
            </w:r>
          </w:p>
        </w:tc>
        <w:tc>
          <w:tcPr>
            <w:tcW w:w="905"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AA68ED" w:rsidRPr="002A210C" w:rsidRDefault="00DD4092">
            <w:pPr>
              <w:pStyle w:val="11"/>
              <w:rPr>
                <w:rFonts w:ascii="Times New Roman" w:hAnsi="Times New Roman" w:cs="Times New Roman"/>
              </w:rPr>
            </w:pPr>
            <w:r w:rsidRPr="002A210C">
              <w:rPr>
                <w:rFonts w:ascii="Times New Roman" w:eastAsia="Arial Unicode MS" w:hAnsi="Times New Roman" w:cs="Times New Roman"/>
              </w:rPr>
              <w:t>2</w:t>
            </w:r>
          </w:p>
        </w:tc>
        <w:tc>
          <w:tcPr>
            <w:tcW w:w="898"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AA68ED" w:rsidRPr="002A210C" w:rsidRDefault="00DD4092">
            <w:pPr>
              <w:pStyle w:val="11"/>
              <w:rPr>
                <w:rFonts w:ascii="Times New Roman" w:hAnsi="Times New Roman" w:cs="Times New Roman"/>
              </w:rPr>
            </w:pPr>
            <w:r w:rsidRPr="002A210C">
              <w:rPr>
                <w:rFonts w:ascii="Times New Roman" w:eastAsia="Arial Unicode MS" w:hAnsi="Times New Roman" w:cs="Times New Roman"/>
              </w:rPr>
              <w:t>3</w:t>
            </w:r>
          </w:p>
        </w:tc>
        <w:tc>
          <w:tcPr>
            <w:tcW w:w="88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AA68ED" w:rsidRPr="002A210C" w:rsidRDefault="00DD4092">
            <w:pPr>
              <w:pStyle w:val="11"/>
              <w:rPr>
                <w:rFonts w:ascii="Times New Roman" w:hAnsi="Times New Roman" w:cs="Times New Roman"/>
              </w:rPr>
            </w:pPr>
            <w:r w:rsidRPr="002A210C">
              <w:rPr>
                <w:rFonts w:ascii="Times New Roman" w:eastAsia="Arial Unicode MS" w:hAnsi="Times New Roman" w:cs="Times New Roman"/>
              </w:rPr>
              <w:t>4</w:t>
            </w:r>
          </w:p>
        </w:tc>
        <w:tc>
          <w:tcPr>
            <w:tcW w:w="909"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AA68ED" w:rsidRPr="002A210C" w:rsidRDefault="00DD4092">
            <w:pPr>
              <w:pStyle w:val="11"/>
              <w:rPr>
                <w:rFonts w:ascii="Times New Roman" w:hAnsi="Times New Roman" w:cs="Times New Roman"/>
              </w:rPr>
            </w:pPr>
            <w:r w:rsidRPr="002A210C">
              <w:rPr>
                <w:rFonts w:ascii="Times New Roman" w:eastAsia="Arial Unicode MS" w:hAnsi="Times New Roman" w:cs="Times New Roman"/>
              </w:rPr>
              <w:t>5</w:t>
            </w:r>
          </w:p>
        </w:tc>
        <w:tc>
          <w:tcPr>
            <w:tcW w:w="918"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AA68ED" w:rsidRPr="002A210C" w:rsidRDefault="00DD4092">
            <w:pPr>
              <w:pStyle w:val="11"/>
              <w:rPr>
                <w:rFonts w:ascii="Times New Roman" w:hAnsi="Times New Roman" w:cs="Times New Roman"/>
              </w:rPr>
            </w:pPr>
            <w:r w:rsidRPr="002A210C">
              <w:rPr>
                <w:rFonts w:ascii="Times New Roman" w:eastAsia="Arial Unicode MS" w:hAnsi="Times New Roman" w:cs="Times New Roman"/>
              </w:rPr>
              <w:t>6</w:t>
            </w:r>
          </w:p>
        </w:tc>
        <w:tc>
          <w:tcPr>
            <w:tcW w:w="908"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AA68ED" w:rsidRPr="002A210C" w:rsidRDefault="00DD4092">
            <w:pPr>
              <w:pStyle w:val="11"/>
              <w:rPr>
                <w:rFonts w:ascii="Times New Roman" w:hAnsi="Times New Roman" w:cs="Times New Roman"/>
              </w:rPr>
            </w:pPr>
            <w:r w:rsidRPr="002A210C">
              <w:rPr>
                <w:rFonts w:ascii="Times New Roman" w:eastAsia="Arial Unicode MS" w:hAnsi="Times New Roman" w:cs="Times New Roman"/>
              </w:rPr>
              <w:t>7</w:t>
            </w:r>
          </w:p>
        </w:tc>
        <w:tc>
          <w:tcPr>
            <w:tcW w:w="901"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AA68ED" w:rsidRPr="002A210C" w:rsidRDefault="00DD4092">
            <w:pPr>
              <w:pStyle w:val="11"/>
              <w:rPr>
                <w:rFonts w:ascii="Times New Roman" w:hAnsi="Times New Roman" w:cs="Times New Roman"/>
              </w:rPr>
            </w:pPr>
            <w:r w:rsidRPr="002A210C">
              <w:rPr>
                <w:rFonts w:ascii="Times New Roman" w:eastAsia="Arial Unicode MS" w:hAnsi="Times New Roman" w:cs="Times New Roman"/>
              </w:rPr>
              <w:t>8</w:t>
            </w:r>
          </w:p>
        </w:tc>
      </w:tr>
      <w:tr w:rsidR="00AA68ED">
        <w:tblPrEx>
          <w:shd w:val="clear" w:color="auto" w:fill="auto"/>
        </w:tblPrEx>
        <w:trPr>
          <w:trHeight w:val="493"/>
        </w:trPr>
        <w:tc>
          <w:tcPr>
            <w:tcW w:w="2393" w:type="dxa"/>
            <w:tcBorders>
              <w:top w:val="single" w:sz="4"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Pr="002A210C" w:rsidRDefault="00DD4092">
            <w:pPr>
              <w:pStyle w:val="11"/>
              <w:rPr>
                <w:rFonts w:ascii="Times New Roman" w:hAnsi="Times New Roman" w:cs="Times New Roman"/>
              </w:rPr>
            </w:pPr>
            <w:r w:rsidRPr="002A210C">
              <w:rPr>
                <w:rFonts w:ascii="Times New Roman" w:eastAsia="Arial Unicode MS" w:hAnsi="Times New Roman" w:cs="Times New Roman"/>
              </w:rPr>
              <w:t>Пол (группа 1)</w:t>
            </w:r>
          </w:p>
        </w:tc>
        <w:tc>
          <w:tcPr>
            <w:tcW w:w="910" w:type="dxa"/>
            <w:tcBorders>
              <w:top w:val="single" w:sz="4"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Ж</w:t>
            </w:r>
          </w:p>
        </w:tc>
        <w:tc>
          <w:tcPr>
            <w:tcW w:w="905"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Ж</w:t>
            </w:r>
          </w:p>
        </w:tc>
        <w:tc>
          <w:tcPr>
            <w:tcW w:w="898"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М</w:t>
            </w:r>
          </w:p>
        </w:tc>
        <w:tc>
          <w:tcPr>
            <w:tcW w:w="88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М</w:t>
            </w:r>
          </w:p>
        </w:tc>
        <w:tc>
          <w:tcPr>
            <w:tcW w:w="909"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Ж</w:t>
            </w:r>
          </w:p>
        </w:tc>
        <w:tc>
          <w:tcPr>
            <w:tcW w:w="918"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М</w:t>
            </w:r>
          </w:p>
        </w:tc>
        <w:tc>
          <w:tcPr>
            <w:tcW w:w="908"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Ж</w:t>
            </w:r>
          </w:p>
        </w:tc>
        <w:tc>
          <w:tcPr>
            <w:tcW w:w="901"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Ж</w:t>
            </w:r>
          </w:p>
        </w:tc>
      </w:tr>
      <w:tr w:rsidR="00AA68ED">
        <w:tblPrEx>
          <w:shd w:val="clear" w:color="auto" w:fill="auto"/>
        </w:tblPrEx>
        <w:trPr>
          <w:trHeight w:val="493"/>
        </w:trPr>
        <w:tc>
          <w:tcPr>
            <w:tcW w:w="2393"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Pr="002A210C" w:rsidRDefault="00DD4092">
            <w:pPr>
              <w:pStyle w:val="11"/>
              <w:rPr>
                <w:rFonts w:ascii="Times New Roman" w:hAnsi="Times New Roman" w:cs="Times New Roman"/>
              </w:rPr>
            </w:pPr>
            <w:r w:rsidRPr="002A210C">
              <w:rPr>
                <w:rFonts w:ascii="Times New Roman" w:eastAsia="Arial Unicode MS" w:hAnsi="Times New Roman" w:cs="Times New Roman"/>
              </w:rPr>
              <w:t>Пол (группа 2)</w:t>
            </w:r>
          </w:p>
        </w:tc>
        <w:tc>
          <w:tcPr>
            <w:tcW w:w="910"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М</w:t>
            </w:r>
          </w:p>
        </w:tc>
        <w:tc>
          <w:tcPr>
            <w:tcW w:w="90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Ж</w:t>
            </w:r>
          </w:p>
        </w:tc>
        <w:tc>
          <w:tcPr>
            <w:tcW w:w="89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Ж</w:t>
            </w:r>
          </w:p>
        </w:tc>
        <w:tc>
          <w:tcPr>
            <w:tcW w:w="88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М</w:t>
            </w:r>
          </w:p>
        </w:tc>
        <w:tc>
          <w:tcPr>
            <w:tcW w:w="90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М</w:t>
            </w:r>
          </w:p>
        </w:tc>
        <w:tc>
          <w:tcPr>
            <w:tcW w:w="9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Ж</w:t>
            </w:r>
          </w:p>
        </w:tc>
        <w:tc>
          <w:tcPr>
            <w:tcW w:w="90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Ж</w:t>
            </w:r>
          </w:p>
        </w:tc>
        <w:tc>
          <w:tcPr>
            <w:tcW w:w="9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М</w:t>
            </w:r>
          </w:p>
        </w:tc>
      </w:tr>
      <w:tr w:rsidR="00AA68ED">
        <w:tblPrEx>
          <w:shd w:val="clear" w:color="auto" w:fill="auto"/>
        </w:tblPrEx>
        <w:trPr>
          <w:trHeight w:val="493"/>
        </w:trPr>
        <w:tc>
          <w:tcPr>
            <w:tcW w:w="2393"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Pr="002A210C" w:rsidRDefault="00DD4092">
            <w:pPr>
              <w:pStyle w:val="11"/>
              <w:rPr>
                <w:rFonts w:ascii="Times New Roman" w:hAnsi="Times New Roman" w:cs="Times New Roman"/>
              </w:rPr>
            </w:pPr>
            <w:r w:rsidRPr="002A210C">
              <w:rPr>
                <w:rFonts w:ascii="Times New Roman" w:eastAsia="Arial Unicode MS" w:hAnsi="Times New Roman" w:cs="Times New Roman"/>
              </w:rPr>
              <w:t>Пол (группа 3)</w:t>
            </w:r>
          </w:p>
        </w:tc>
        <w:tc>
          <w:tcPr>
            <w:tcW w:w="910"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М</w:t>
            </w:r>
          </w:p>
        </w:tc>
        <w:tc>
          <w:tcPr>
            <w:tcW w:w="9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Ж</w:t>
            </w:r>
          </w:p>
        </w:tc>
        <w:tc>
          <w:tcPr>
            <w:tcW w:w="89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М</w:t>
            </w:r>
          </w:p>
        </w:tc>
        <w:tc>
          <w:tcPr>
            <w:tcW w:w="88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М</w:t>
            </w:r>
          </w:p>
        </w:tc>
        <w:tc>
          <w:tcPr>
            <w:tcW w:w="90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Ж</w:t>
            </w:r>
          </w:p>
        </w:tc>
        <w:tc>
          <w:tcPr>
            <w:tcW w:w="9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М</w:t>
            </w:r>
          </w:p>
        </w:tc>
        <w:tc>
          <w:tcPr>
            <w:tcW w:w="90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Ж</w:t>
            </w:r>
          </w:p>
        </w:tc>
        <w:tc>
          <w:tcPr>
            <w:tcW w:w="9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М</w:t>
            </w:r>
          </w:p>
        </w:tc>
      </w:tr>
      <w:tr w:rsidR="00AA68ED">
        <w:tblPrEx>
          <w:shd w:val="clear" w:color="auto" w:fill="auto"/>
        </w:tblPrEx>
        <w:trPr>
          <w:trHeight w:val="493"/>
        </w:trPr>
        <w:tc>
          <w:tcPr>
            <w:tcW w:w="2393"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Pr="002A210C" w:rsidRDefault="00DD4092">
            <w:pPr>
              <w:pStyle w:val="11"/>
              <w:rPr>
                <w:rFonts w:ascii="Times New Roman" w:hAnsi="Times New Roman" w:cs="Times New Roman"/>
              </w:rPr>
            </w:pPr>
            <w:r w:rsidRPr="002A210C">
              <w:rPr>
                <w:rFonts w:ascii="Times New Roman" w:eastAsia="Arial Unicode MS" w:hAnsi="Times New Roman" w:cs="Times New Roman"/>
              </w:rPr>
              <w:t>Возраст (группа 1)</w:t>
            </w:r>
          </w:p>
        </w:tc>
        <w:tc>
          <w:tcPr>
            <w:tcW w:w="910"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16</w:t>
            </w:r>
          </w:p>
        </w:tc>
        <w:tc>
          <w:tcPr>
            <w:tcW w:w="90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16</w:t>
            </w:r>
          </w:p>
        </w:tc>
        <w:tc>
          <w:tcPr>
            <w:tcW w:w="89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16</w:t>
            </w:r>
          </w:p>
        </w:tc>
        <w:tc>
          <w:tcPr>
            <w:tcW w:w="88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17</w:t>
            </w:r>
          </w:p>
        </w:tc>
        <w:tc>
          <w:tcPr>
            <w:tcW w:w="90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17</w:t>
            </w:r>
          </w:p>
        </w:tc>
        <w:tc>
          <w:tcPr>
            <w:tcW w:w="9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16</w:t>
            </w:r>
          </w:p>
        </w:tc>
        <w:tc>
          <w:tcPr>
            <w:tcW w:w="90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17</w:t>
            </w:r>
          </w:p>
        </w:tc>
        <w:tc>
          <w:tcPr>
            <w:tcW w:w="9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16</w:t>
            </w:r>
          </w:p>
        </w:tc>
      </w:tr>
      <w:tr w:rsidR="00AA68ED">
        <w:tblPrEx>
          <w:shd w:val="clear" w:color="auto" w:fill="auto"/>
        </w:tblPrEx>
        <w:trPr>
          <w:trHeight w:val="493"/>
        </w:trPr>
        <w:tc>
          <w:tcPr>
            <w:tcW w:w="2393"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Pr="002A210C" w:rsidRDefault="00DD4092">
            <w:pPr>
              <w:pStyle w:val="11"/>
              <w:rPr>
                <w:rFonts w:ascii="Times New Roman" w:hAnsi="Times New Roman" w:cs="Times New Roman"/>
              </w:rPr>
            </w:pPr>
            <w:r w:rsidRPr="002A210C">
              <w:rPr>
                <w:rFonts w:ascii="Times New Roman" w:eastAsia="Arial Unicode MS" w:hAnsi="Times New Roman" w:cs="Times New Roman"/>
              </w:rPr>
              <w:t>Возраст (группа 2)</w:t>
            </w:r>
          </w:p>
        </w:tc>
        <w:tc>
          <w:tcPr>
            <w:tcW w:w="910"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16</w:t>
            </w:r>
          </w:p>
        </w:tc>
        <w:tc>
          <w:tcPr>
            <w:tcW w:w="9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15</w:t>
            </w:r>
          </w:p>
        </w:tc>
        <w:tc>
          <w:tcPr>
            <w:tcW w:w="89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17</w:t>
            </w:r>
          </w:p>
        </w:tc>
        <w:tc>
          <w:tcPr>
            <w:tcW w:w="88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17</w:t>
            </w:r>
          </w:p>
        </w:tc>
        <w:tc>
          <w:tcPr>
            <w:tcW w:w="90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16</w:t>
            </w:r>
          </w:p>
        </w:tc>
        <w:tc>
          <w:tcPr>
            <w:tcW w:w="9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16</w:t>
            </w:r>
          </w:p>
        </w:tc>
        <w:tc>
          <w:tcPr>
            <w:tcW w:w="90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16</w:t>
            </w:r>
          </w:p>
        </w:tc>
        <w:tc>
          <w:tcPr>
            <w:tcW w:w="9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16</w:t>
            </w:r>
          </w:p>
        </w:tc>
      </w:tr>
      <w:tr w:rsidR="00AA68ED">
        <w:tblPrEx>
          <w:shd w:val="clear" w:color="auto" w:fill="auto"/>
        </w:tblPrEx>
        <w:trPr>
          <w:trHeight w:val="493"/>
        </w:trPr>
        <w:tc>
          <w:tcPr>
            <w:tcW w:w="2393"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Pr="002A210C" w:rsidRDefault="00DD4092">
            <w:pPr>
              <w:pStyle w:val="11"/>
              <w:rPr>
                <w:rFonts w:ascii="Times New Roman" w:hAnsi="Times New Roman" w:cs="Times New Roman"/>
              </w:rPr>
            </w:pPr>
            <w:r w:rsidRPr="002A210C">
              <w:rPr>
                <w:rFonts w:ascii="Times New Roman" w:eastAsia="Arial Unicode MS" w:hAnsi="Times New Roman" w:cs="Times New Roman"/>
              </w:rPr>
              <w:t>Возраст (группа 3)</w:t>
            </w:r>
          </w:p>
        </w:tc>
        <w:tc>
          <w:tcPr>
            <w:tcW w:w="910"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16</w:t>
            </w:r>
          </w:p>
        </w:tc>
        <w:tc>
          <w:tcPr>
            <w:tcW w:w="90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16</w:t>
            </w:r>
          </w:p>
        </w:tc>
        <w:tc>
          <w:tcPr>
            <w:tcW w:w="89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18</w:t>
            </w:r>
          </w:p>
        </w:tc>
        <w:tc>
          <w:tcPr>
            <w:tcW w:w="88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17</w:t>
            </w:r>
          </w:p>
        </w:tc>
        <w:tc>
          <w:tcPr>
            <w:tcW w:w="90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17</w:t>
            </w:r>
          </w:p>
        </w:tc>
        <w:tc>
          <w:tcPr>
            <w:tcW w:w="9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16</w:t>
            </w:r>
          </w:p>
        </w:tc>
        <w:tc>
          <w:tcPr>
            <w:tcW w:w="90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15</w:t>
            </w:r>
          </w:p>
        </w:tc>
        <w:tc>
          <w:tcPr>
            <w:tcW w:w="9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16</w:t>
            </w:r>
          </w:p>
        </w:tc>
      </w:tr>
      <w:tr w:rsidR="00AA68ED">
        <w:tblPrEx>
          <w:shd w:val="clear" w:color="auto" w:fill="auto"/>
        </w:tblPrEx>
        <w:trPr>
          <w:trHeight w:val="657"/>
        </w:trPr>
        <w:tc>
          <w:tcPr>
            <w:tcW w:w="2393"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Pr="002A210C" w:rsidRDefault="00DD4092">
            <w:pPr>
              <w:pStyle w:val="11"/>
              <w:rPr>
                <w:rFonts w:ascii="Times New Roman" w:hAnsi="Times New Roman" w:cs="Times New Roman"/>
              </w:rPr>
            </w:pPr>
            <w:r w:rsidRPr="002A210C">
              <w:rPr>
                <w:rFonts w:ascii="Times New Roman" w:eastAsia="Arial Unicode MS" w:hAnsi="Times New Roman" w:cs="Times New Roman"/>
              </w:rPr>
              <w:t>Направление обучения (группа 1)</w:t>
            </w:r>
          </w:p>
        </w:tc>
        <w:tc>
          <w:tcPr>
            <w:tcW w:w="910"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Соц. науки и эконом.</w:t>
            </w:r>
          </w:p>
        </w:tc>
        <w:tc>
          <w:tcPr>
            <w:tcW w:w="9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Дизайн</w:t>
            </w:r>
          </w:p>
        </w:tc>
        <w:tc>
          <w:tcPr>
            <w:tcW w:w="89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Восток.</w:t>
            </w:r>
          </w:p>
        </w:tc>
        <w:tc>
          <w:tcPr>
            <w:tcW w:w="88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Мат. и информатика</w:t>
            </w:r>
          </w:p>
        </w:tc>
        <w:tc>
          <w:tcPr>
            <w:tcW w:w="90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Юриспруденция</w:t>
            </w:r>
          </w:p>
        </w:tc>
        <w:tc>
          <w:tcPr>
            <w:tcW w:w="9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Гуманитарные науки</w:t>
            </w:r>
          </w:p>
        </w:tc>
        <w:tc>
          <w:tcPr>
            <w:tcW w:w="90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Соц. науки и эконом.</w:t>
            </w:r>
          </w:p>
        </w:tc>
        <w:tc>
          <w:tcPr>
            <w:tcW w:w="9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Мат. и экономика</w:t>
            </w:r>
          </w:p>
        </w:tc>
      </w:tr>
      <w:tr w:rsidR="00AA68ED">
        <w:tblPrEx>
          <w:shd w:val="clear" w:color="auto" w:fill="auto"/>
        </w:tblPrEx>
        <w:trPr>
          <w:trHeight w:val="657"/>
        </w:trPr>
        <w:tc>
          <w:tcPr>
            <w:tcW w:w="2393"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Pr="002A210C" w:rsidRDefault="00DD4092">
            <w:pPr>
              <w:pStyle w:val="11"/>
              <w:rPr>
                <w:rFonts w:ascii="Times New Roman" w:hAnsi="Times New Roman" w:cs="Times New Roman"/>
              </w:rPr>
            </w:pPr>
            <w:r w:rsidRPr="002A210C">
              <w:rPr>
                <w:rFonts w:ascii="Times New Roman" w:eastAsia="Arial Unicode MS" w:hAnsi="Times New Roman" w:cs="Times New Roman"/>
              </w:rPr>
              <w:t>Направление обучения (группа 2)</w:t>
            </w:r>
          </w:p>
        </w:tc>
        <w:tc>
          <w:tcPr>
            <w:tcW w:w="910"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Мат. и информатика</w:t>
            </w:r>
          </w:p>
        </w:tc>
        <w:tc>
          <w:tcPr>
            <w:tcW w:w="90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Соц. науки и эконом.</w:t>
            </w:r>
          </w:p>
        </w:tc>
        <w:tc>
          <w:tcPr>
            <w:tcW w:w="89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Гуманитарные науки</w:t>
            </w:r>
          </w:p>
        </w:tc>
        <w:tc>
          <w:tcPr>
            <w:tcW w:w="88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Мат. и экономика</w:t>
            </w:r>
          </w:p>
        </w:tc>
        <w:tc>
          <w:tcPr>
            <w:tcW w:w="90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Юриспруденция</w:t>
            </w:r>
          </w:p>
        </w:tc>
        <w:tc>
          <w:tcPr>
            <w:tcW w:w="9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Дизайн</w:t>
            </w:r>
          </w:p>
        </w:tc>
        <w:tc>
          <w:tcPr>
            <w:tcW w:w="90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Восток.</w:t>
            </w:r>
          </w:p>
        </w:tc>
        <w:tc>
          <w:tcPr>
            <w:tcW w:w="9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2A210C" w:rsidRDefault="00DD4092">
            <w:pPr>
              <w:pStyle w:val="21"/>
            </w:pPr>
            <w:r w:rsidRPr="002A210C">
              <w:rPr>
                <w:rFonts w:eastAsia="Arial Unicode MS"/>
              </w:rPr>
              <w:t>Психология</w:t>
            </w:r>
          </w:p>
        </w:tc>
      </w:tr>
      <w:tr w:rsidR="00AA68ED">
        <w:tblPrEx>
          <w:shd w:val="clear" w:color="auto" w:fill="auto"/>
        </w:tblPrEx>
        <w:trPr>
          <w:trHeight w:val="657"/>
        </w:trPr>
        <w:tc>
          <w:tcPr>
            <w:tcW w:w="2393"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Pr="002A210C" w:rsidRDefault="00DD4092">
            <w:pPr>
              <w:pStyle w:val="11"/>
              <w:rPr>
                <w:rFonts w:ascii="Times New Roman" w:hAnsi="Times New Roman" w:cs="Times New Roman"/>
              </w:rPr>
            </w:pPr>
            <w:r w:rsidRPr="002A210C">
              <w:rPr>
                <w:rFonts w:ascii="Times New Roman" w:eastAsia="Arial Unicode MS" w:hAnsi="Times New Roman" w:cs="Times New Roman"/>
              </w:rPr>
              <w:t>Направление обучения (группа 3)</w:t>
            </w:r>
          </w:p>
        </w:tc>
        <w:tc>
          <w:tcPr>
            <w:tcW w:w="910"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Мат. и экономика</w:t>
            </w:r>
          </w:p>
        </w:tc>
        <w:tc>
          <w:tcPr>
            <w:tcW w:w="9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 xml:space="preserve">Соц. науки и эконом. </w:t>
            </w:r>
          </w:p>
        </w:tc>
        <w:tc>
          <w:tcPr>
            <w:tcW w:w="89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Соц. науки и эконом.</w:t>
            </w:r>
          </w:p>
        </w:tc>
        <w:tc>
          <w:tcPr>
            <w:tcW w:w="88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Юриспруденция</w:t>
            </w:r>
          </w:p>
        </w:tc>
        <w:tc>
          <w:tcPr>
            <w:tcW w:w="90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 xml:space="preserve">Психология </w:t>
            </w:r>
          </w:p>
        </w:tc>
        <w:tc>
          <w:tcPr>
            <w:tcW w:w="9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Гуманитарные науки</w:t>
            </w:r>
          </w:p>
        </w:tc>
        <w:tc>
          <w:tcPr>
            <w:tcW w:w="90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Мат. и экономика</w:t>
            </w:r>
          </w:p>
        </w:tc>
        <w:tc>
          <w:tcPr>
            <w:tcW w:w="9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Pr="002A210C" w:rsidRDefault="00DD4092">
            <w:pPr>
              <w:pStyle w:val="21"/>
            </w:pPr>
            <w:r w:rsidRPr="002A210C">
              <w:rPr>
                <w:rFonts w:eastAsia="Arial Unicode MS"/>
              </w:rPr>
              <w:t>Мат. и информатика</w:t>
            </w:r>
          </w:p>
        </w:tc>
      </w:tr>
    </w:tbl>
    <w:p w:rsidR="00AA68ED" w:rsidRDefault="00AA68ED">
      <w:pPr>
        <w:pStyle w:val="a7"/>
        <w:rPr>
          <w:rStyle w:val="ab"/>
          <w:rFonts w:ascii="Times New Roman" w:eastAsia="Times New Roman" w:hAnsi="Times New Roman" w:cs="Times New Roman"/>
          <w:sz w:val="28"/>
          <w:szCs w:val="28"/>
          <w:u w:color="2215B6"/>
        </w:rPr>
      </w:pPr>
    </w:p>
    <w:p w:rsidR="00AA68ED" w:rsidRDefault="00AA68ED">
      <w:pPr>
        <w:pStyle w:val="a8"/>
        <w:spacing w:line="360" w:lineRule="auto"/>
        <w:rPr>
          <w:rStyle w:val="ab"/>
          <w:sz w:val="28"/>
          <w:szCs w:val="28"/>
          <w:u w:color="2215B6"/>
        </w:rPr>
      </w:pPr>
    </w:p>
    <w:p w:rsidR="00AA68ED" w:rsidRDefault="00DD4092">
      <w:pPr>
        <w:pStyle w:val="a7"/>
        <w:spacing w:line="360" w:lineRule="auto"/>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Также в рамках исследования был применен метод анкетирования для того, чтобы вывести среднестатистическое мнение об образе бренда Лицея при ответах на вопросы, не требующих полного ответа, в частности о важности атрибутов бренда Лицея (наличие веб-сайта, привлекательный внешний вид символических атрибутов бренда и т.д.).</w:t>
      </w:r>
    </w:p>
    <w:p w:rsidR="00AA68ED" w:rsidRDefault="00AA68ED">
      <w:pPr>
        <w:pStyle w:val="a7"/>
        <w:spacing w:line="360" w:lineRule="auto"/>
        <w:rPr>
          <w:rStyle w:val="ab"/>
          <w:rFonts w:ascii="Times New Roman" w:eastAsia="Times New Roman" w:hAnsi="Times New Roman" w:cs="Times New Roman"/>
          <w:sz w:val="28"/>
          <w:szCs w:val="28"/>
          <w:u w:color="2215B6"/>
        </w:rPr>
      </w:pPr>
    </w:p>
    <w:p w:rsidR="00AA68ED" w:rsidRDefault="00AA68ED">
      <w:pPr>
        <w:pStyle w:val="a8"/>
        <w:spacing w:line="360" w:lineRule="auto"/>
        <w:rPr>
          <w:rStyle w:val="ab"/>
          <w:sz w:val="28"/>
          <w:szCs w:val="28"/>
          <w:u w:color="2215B6"/>
        </w:rPr>
      </w:pPr>
    </w:p>
    <w:p w:rsidR="00AA68ED" w:rsidRDefault="00AA68ED">
      <w:pPr>
        <w:pStyle w:val="a7"/>
        <w:rPr>
          <w:rStyle w:val="ab"/>
          <w:rFonts w:ascii="Times New Roman" w:eastAsia="Times New Roman" w:hAnsi="Times New Roman" w:cs="Times New Roman"/>
          <w:sz w:val="28"/>
          <w:szCs w:val="28"/>
          <w:u w:color="2215B6"/>
        </w:rPr>
      </w:pPr>
    </w:p>
    <w:p w:rsidR="00AA68ED" w:rsidRDefault="00AA68ED">
      <w:pPr>
        <w:pStyle w:val="a7"/>
        <w:rPr>
          <w:rStyle w:val="ab"/>
          <w:rFonts w:ascii="Times New Roman" w:eastAsia="Times New Roman" w:hAnsi="Times New Roman" w:cs="Times New Roman"/>
          <w:sz w:val="28"/>
          <w:szCs w:val="28"/>
          <w:u w:color="2215B6"/>
        </w:rPr>
      </w:pPr>
    </w:p>
    <w:p w:rsidR="00AA68ED" w:rsidRDefault="00AA68ED">
      <w:pPr>
        <w:pStyle w:val="a7"/>
        <w:rPr>
          <w:rStyle w:val="ab"/>
          <w:rFonts w:ascii="Times New Roman" w:eastAsia="Times New Roman" w:hAnsi="Times New Roman" w:cs="Times New Roman"/>
          <w:sz w:val="28"/>
          <w:szCs w:val="28"/>
          <w:u w:color="2215B6"/>
        </w:rPr>
      </w:pPr>
    </w:p>
    <w:p w:rsidR="00AA68ED" w:rsidRDefault="00AA68ED">
      <w:pPr>
        <w:pStyle w:val="a7"/>
        <w:rPr>
          <w:rStyle w:val="ab"/>
          <w:rFonts w:ascii="Times New Roman" w:eastAsia="Times New Roman" w:hAnsi="Times New Roman" w:cs="Times New Roman"/>
          <w:sz w:val="28"/>
          <w:szCs w:val="28"/>
          <w:u w:color="2215B6"/>
        </w:rPr>
      </w:pPr>
    </w:p>
    <w:p w:rsidR="00AA68ED" w:rsidRDefault="00AA68ED">
      <w:pPr>
        <w:pStyle w:val="a7"/>
        <w:rPr>
          <w:rStyle w:val="ab"/>
          <w:rFonts w:ascii="Times New Roman" w:eastAsia="Times New Roman" w:hAnsi="Times New Roman" w:cs="Times New Roman"/>
          <w:sz w:val="28"/>
          <w:szCs w:val="28"/>
          <w:u w:color="2215B6"/>
        </w:rPr>
      </w:pPr>
    </w:p>
    <w:p w:rsidR="00AA68ED" w:rsidRDefault="00AA68ED">
      <w:pPr>
        <w:pStyle w:val="a7"/>
        <w:rPr>
          <w:rStyle w:val="ab"/>
          <w:rFonts w:ascii="Times New Roman" w:eastAsia="Times New Roman" w:hAnsi="Times New Roman" w:cs="Times New Roman"/>
          <w:sz w:val="28"/>
          <w:szCs w:val="28"/>
          <w:u w:color="2215B6"/>
        </w:rPr>
      </w:pPr>
    </w:p>
    <w:p w:rsidR="00AA68ED" w:rsidRDefault="00AA68ED">
      <w:pPr>
        <w:pStyle w:val="a7"/>
        <w:rPr>
          <w:rStyle w:val="ab"/>
          <w:rFonts w:ascii="Times New Roman" w:eastAsia="Times New Roman" w:hAnsi="Times New Roman" w:cs="Times New Roman"/>
          <w:sz w:val="28"/>
          <w:szCs w:val="28"/>
          <w:u w:color="2215B6"/>
        </w:rPr>
      </w:pPr>
    </w:p>
    <w:p w:rsidR="00AA68ED" w:rsidRDefault="00AA68ED">
      <w:pPr>
        <w:pStyle w:val="a7"/>
        <w:rPr>
          <w:rStyle w:val="ab"/>
          <w:rFonts w:ascii="Times New Roman" w:eastAsia="Times New Roman" w:hAnsi="Times New Roman" w:cs="Times New Roman"/>
          <w:sz w:val="28"/>
          <w:szCs w:val="28"/>
          <w:u w:color="2215B6"/>
        </w:rPr>
      </w:pPr>
    </w:p>
    <w:p w:rsidR="00AA68ED" w:rsidRDefault="00AA68ED">
      <w:pPr>
        <w:pStyle w:val="a7"/>
        <w:rPr>
          <w:rStyle w:val="ab"/>
          <w:rFonts w:ascii="Times New Roman" w:eastAsia="Times New Roman" w:hAnsi="Times New Roman" w:cs="Times New Roman"/>
          <w:sz w:val="28"/>
          <w:szCs w:val="28"/>
          <w:u w:color="2215B6"/>
        </w:rPr>
      </w:pPr>
    </w:p>
    <w:p w:rsidR="00AA68ED" w:rsidRDefault="00DD4092" w:rsidP="009C7CBA">
      <w:pPr>
        <w:pStyle w:val="1"/>
        <w:spacing w:line="360" w:lineRule="auto"/>
        <w:jc w:val="center"/>
        <w:rPr>
          <w:rStyle w:val="ab"/>
          <w:color w:val="000000" w:themeColor="text1"/>
          <w:sz w:val="32"/>
          <w:szCs w:val="32"/>
          <w:u w:color="2215B6"/>
          <w:lang w:val="ru-RU"/>
        </w:rPr>
      </w:pPr>
      <w:bookmarkStart w:id="8" w:name="_Toc22987354"/>
      <w:r w:rsidRPr="003B7DE5">
        <w:rPr>
          <w:rStyle w:val="ab"/>
          <w:color w:val="000000" w:themeColor="text1"/>
          <w:sz w:val="32"/>
          <w:szCs w:val="32"/>
          <w:u w:color="2215B6"/>
          <w:lang w:val="ru-RU"/>
        </w:rPr>
        <w:lastRenderedPageBreak/>
        <w:t>Анализ полученных данных</w:t>
      </w:r>
      <w:bookmarkEnd w:id="8"/>
    </w:p>
    <w:p w:rsidR="002A210C" w:rsidRPr="00DB49A4" w:rsidRDefault="00DB49A4" w:rsidP="00DB49A4">
      <w:pPr>
        <w:pStyle w:val="2"/>
        <w:spacing w:line="360" w:lineRule="auto"/>
        <w:rPr>
          <w:color w:val="000000" w:themeColor="text1"/>
          <w:sz w:val="28"/>
          <w:szCs w:val="28"/>
          <w:lang w:val="ru-RU"/>
        </w:rPr>
      </w:pPr>
      <w:bookmarkStart w:id="9" w:name="_Toc22987355"/>
      <w:r w:rsidRPr="00DB49A4">
        <w:rPr>
          <w:color w:val="000000" w:themeColor="text1"/>
          <w:sz w:val="28"/>
          <w:szCs w:val="28"/>
          <w:lang w:val="ru-RU"/>
        </w:rPr>
        <w:t>Дизайн групповых дискуссий</w:t>
      </w:r>
      <w:bookmarkEnd w:id="9"/>
    </w:p>
    <w:p w:rsidR="00AA68ED" w:rsidRPr="003B7DE5"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В процессе дискуссии участникам был задан ряд вопросов, а также участники заполняли индивидуальные опросные листы, обсуждали оформление рекламных проспектов, выпущенных в 2017-м и 2019-м годах к Дню открытых дверей, а также была применена методика коллажа (участники были разделены на несколько групп; они составляли коллаж из характерных для Лицея атрибутов).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Каждая из дискуссионных бесед начиналась со знакомства участников: каждый участник/участница представлялись, рассказывали, чем увлекаются и на каком направлении проходят обучение. </w:t>
      </w:r>
    </w:p>
    <w:p w:rsidR="00AA68ED" w:rsidRDefault="00DD4092">
      <w:pPr>
        <w:pStyle w:val="a7"/>
        <w:spacing w:line="360" w:lineRule="auto"/>
        <w:ind w:firstLine="567"/>
        <w:jc w:val="both"/>
        <w:rPr>
          <w:rStyle w:val="ab"/>
          <w:rFonts w:ascii="Times New Roman" w:eastAsia="Times New Roman" w:hAnsi="Times New Roman" w:cs="Times New Roman"/>
          <w:b/>
          <w:bCs/>
          <w:color w:val="941751"/>
          <w:sz w:val="38"/>
          <w:szCs w:val="38"/>
          <w:u w:color="2215B6"/>
        </w:rPr>
      </w:pPr>
      <w:r>
        <w:rPr>
          <w:rStyle w:val="ab"/>
          <w:rFonts w:ascii="Times New Roman" w:hAnsi="Times New Roman"/>
          <w:sz w:val="28"/>
          <w:szCs w:val="28"/>
          <w:u w:color="2215B6"/>
        </w:rPr>
        <w:t xml:space="preserve">На </w:t>
      </w:r>
      <w:r>
        <w:rPr>
          <w:rStyle w:val="ab"/>
          <w:rFonts w:ascii="Times New Roman" w:hAnsi="Times New Roman"/>
          <w:i/>
          <w:iCs/>
          <w:sz w:val="28"/>
          <w:szCs w:val="28"/>
          <w:u w:color="2215B6"/>
        </w:rPr>
        <w:t>первом этапе</w:t>
      </w:r>
      <w:r>
        <w:rPr>
          <w:rStyle w:val="ab"/>
          <w:rFonts w:ascii="Times New Roman" w:hAnsi="Times New Roman"/>
          <w:sz w:val="28"/>
          <w:szCs w:val="28"/>
          <w:u w:color="2215B6"/>
        </w:rPr>
        <w:t xml:space="preserve"> беседы участникам были заданы вопросы, содержание которых представлено в гайде фокус-группы </w:t>
      </w:r>
      <w:r>
        <w:rPr>
          <w:rStyle w:val="ab"/>
          <w:rFonts w:ascii="Times New Roman" w:hAnsi="Times New Roman"/>
          <w:i/>
          <w:iCs/>
          <w:sz w:val="28"/>
          <w:szCs w:val="28"/>
          <w:u w:color="2215B6"/>
        </w:rPr>
        <w:t>(приложение 2)</w:t>
      </w:r>
      <w:r>
        <w:rPr>
          <w:rStyle w:val="ab"/>
          <w:rFonts w:ascii="Times New Roman" w:hAnsi="Times New Roman"/>
          <w:sz w:val="28"/>
          <w:szCs w:val="28"/>
          <w:u w:color="2215B6"/>
        </w:rPr>
        <w:t>.</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На </w:t>
      </w:r>
      <w:r>
        <w:rPr>
          <w:rStyle w:val="ab"/>
          <w:rFonts w:ascii="Times New Roman" w:hAnsi="Times New Roman"/>
          <w:i/>
          <w:iCs/>
          <w:sz w:val="28"/>
          <w:szCs w:val="28"/>
          <w:u w:color="2215B6"/>
        </w:rPr>
        <w:t>втором этапе</w:t>
      </w:r>
      <w:r>
        <w:rPr>
          <w:rStyle w:val="ab"/>
          <w:rFonts w:ascii="Times New Roman" w:hAnsi="Times New Roman"/>
          <w:sz w:val="28"/>
          <w:szCs w:val="28"/>
          <w:u w:color="2215B6"/>
        </w:rPr>
        <w:t xml:space="preserve"> респонденты должны были проанализировать рекламные материалы, созданные для ДОДа в 2017-м и 2019-м годах. Участники сравнивали данные материалы по следующим критериям: </w:t>
      </w:r>
    </w:p>
    <w:p w:rsidR="00AA68ED" w:rsidRDefault="00DD4092">
      <w:pPr>
        <w:pStyle w:val="a7"/>
        <w:numPr>
          <w:ilvl w:val="0"/>
          <w:numId w:val="4"/>
        </w:numPr>
        <w:spacing w:line="360" w:lineRule="auto"/>
        <w:jc w:val="both"/>
        <w:rPr>
          <w:sz w:val="28"/>
          <w:szCs w:val="28"/>
        </w:rPr>
      </w:pPr>
      <w:r>
        <w:rPr>
          <w:rStyle w:val="ab"/>
          <w:rFonts w:ascii="Times New Roman" w:hAnsi="Times New Roman"/>
          <w:sz w:val="28"/>
          <w:szCs w:val="28"/>
          <w:u w:color="2215B6"/>
        </w:rPr>
        <w:t>степень характерности оформления Лицею (цветовая гамма, атрибуты, символы и т.д.);</w:t>
      </w:r>
    </w:p>
    <w:p w:rsidR="00AA68ED" w:rsidRDefault="00DD4092">
      <w:pPr>
        <w:pStyle w:val="a7"/>
        <w:numPr>
          <w:ilvl w:val="0"/>
          <w:numId w:val="4"/>
        </w:numPr>
        <w:spacing w:line="360" w:lineRule="auto"/>
        <w:jc w:val="both"/>
        <w:rPr>
          <w:sz w:val="28"/>
          <w:szCs w:val="28"/>
        </w:rPr>
      </w:pPr>
      <w:r>
        <w:rPr>
          <w:rStyle w:val="ab"/>
          <w:rFonts w:ascii="Times New Roman" w:hAnsi="Times New Roman"/>
          <w:sz w:val="28"/>
          <w:szCs w:val="28"/>
          <w:u w:color="2215B6"/>
        </w:rPr>
        <w:t>удобство формата;</w:t>
      </w:r>
    </w:p>
    <w:p w:rsidR="00AA68ED" w:rsidRDefault="00DD4092">
      <w:pPr>
        <w:pStyle w:val="a7"/>
        <w:numPr>
          <w:ilvl w:val="0"/>
          <w:numId w:val="4"/>
        </w:numPr>
        <w:spacing w:line="360" w:lineRule="auto"/>
        <w:jc w:val="both"/>
        <w:rPr>
          <w:sz w:val="28"/>
          <w:szCs w:val="28"/>
        </w:rPr>
      </w:pPr>
      <w:r>
        <w:rPr>
          <w:rStyle w:val="ab"/>
          <w:rFonts w:ascii="Times New Roman" w:hAnsi="Times New Roman"/>
          <w:sz w:val="28"/>
          <w:szCs w:val="28"/>
          <w:u w:color="2215B6"/>
        </w:rPr>
        <w:t xml:space="preserve">легкость восприятия текста и визуальные характеристики шрифта; </w:t>
      </w:r>
    </w:p>
    <w:p w:rsidR="00AA68ED" w:rsidRDefault="00DD4092">
      <w:pPr>
        <w:pStyle w:val="a7"/>
        <w:numPr>
          <w:ilvl w:val="0"/>
          <w:numId w:val="4"/>
        </w:numPr>
        <w:spacing w:line="360" w:lineRule="auto"/>
        <w:jc w:val="both"/>
        <w:rPr>
          <w:sz w:val="28"/>
          <w:szCs w:val="28"/>
        </w:rPr>
      </w:pPr>
      <w:r>
        <w:rPr>
          <w:rStyle w:val="ab"/>
          <w:rFonts w:ascii="Times New Roman" w:hAnsi="Times New Roman"/>
          <w:sz w:val="28"/>
          <w:szCs w:val="28"/>
          <w:u w:color="2215B6"/>
        </w:rPr>
        <w:t xml:space="preserve">качество самой информации, которая содержится в данных рекламных проспектах и т.д.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На данном этапе целью было проанализировать изменения в представлении бренда Лицея абитуриентам и их родителям, так как основными рекламными материалами для данных реципиентов являются именно материалы с Дня Открытых Дверей Лицея.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На </w:t>
      </w:r>
      <w:r>
        <w:rPr>
          <w:rStyle w:val="ab"/>
          <w:rFonts w:ascii="Times New Roman" w:hAnsi="Times New Roman"/>
          <w:i/>
          <w:iCs/>
          <w:sz w:val="28"/>
          <w:szCs w:val="28"/>
          <w:u w:color="2215B6"/>
        </w:rPr>
        <w:t>третьем этапе</w:t>
      </w:r>
      <w:r>
        <w:rPr>
          <w:rStyle w:val="ab"/>
          <w:rFonts w:ascii="Times New Roman" w:hAnsi="Times New Roman"/>
          <w:sz w:val="28"/>
          <w:szCs w:val="28"/>
          <w:u w:color="2215B6"/>
        </w:rPr>
        <w:t xml:space="preserve"> участникам раздавались образцы рекламы мероприятий, созданных лицейскими организациями, также реклама одних лицейских сообществ в других, материалы, публикуемые в официальных </w:t>
      </w:r>
      <w:r>
        <w:rPr>
          <w:rStyle w:val="ab"/>
          <w:rFonts w:ascii="Times New Roman" w:hAnsi="Times New Roman"/>
          <w:sz w:val="28"/>
          <w:szCs w:val="28"/>
          <w:u w:color="2215B6"/>
        </w:rPr>
        <w:lastRenderedPageBreak/>
        <w:t xml:space="preserve">группах организаций Лицея и т.д. После того, как респонденты ознакомились с материалами, им был задан ряд вопросов: </w:t>
      </w:r>
    </w:p>
    <w:p w:rsidR="00AA68ED" w:rsidRDefault="00DD4092">
      <w:pPr>
        <w:pStyle w:val="a7"/>
        <w:numPr>
          <w:ilvl w:val="0"/>
          <w:numId w:val="4"/>
        </w:numPr>
        <w:spacing w:line="360" w:lineRule="auto"/>
        <w:jc w:val="both"/>
        <w:rPr>
          <w:sz w:val="28"/>
          <w:szCs w:val="28"/>
        </w:rPr>
      </w:pPr>
      <w:r>
        <w:rPr>
          <w:rStyle w:val="ab"/>
          <w:rFonts w:ascii="Times New Roman" w:hAnsi="Times New Roman"/>
          <w:sz w:val="28"/>
          <w:szCs w:val="28"/>
          <w:u w:color="2215B6"/>
        </w:rPr>
        <w:t xml:space="preserve">с чем у респондентов ассоциируются данные материалы; </w:t>
      </w:r>
    </w:p>
    <w:p w:rsidR="00AA68ED" w:rsidRDefault="00DD4092">
      <w:pPr>
        <w:pStyle w:val="a7"/>
        <w:numPr>
          <w:ilvl w:val="0"/>
          <w:numId w:val="4"/>
        </w:numPr>
        <w:spacing w:line="360" w:lineRule="auto"/>
        <w:jc w:val="both"/>
        <w:rPr>
          <w:sz w:val="28"/>
          <w:szCs w:val="28"/>
        </w:rPr>
      </w:pPr>
      <w:r>
        <w:rPr>
          <w:rStyle w:val="ab"/>
          <w:rFonts w:ascii="Times New Roman" w:hAnsi="Times New Roman"/>
          <w:sz w:val="28"/>
          <w:szCs w:val="28"/>
          <w:u w:color="2215B6"/>
        </w:rPr>
        <w:t xml:space="preserve">характеризуют ли данные материалы образ бренда Лицея; </w:t>
      </w:r>
    </w:p>
    <w:p w:rsidR="00AA68ED" w:rsidRDefault="00DD4092">
      <w:pPr>
        <w:pStyle w:val="a7"/>
        <w:numPr>
          <w:ilvl w:val="0"/>
          <w:numId w:val="4"/>
        </w:numPr>
        <w:spacing w:line="360" w:lineRule="auto"/>
        <w:jc w:val="both"/>
        <w:rPr>
          <w:sz w:val="28"/>
          <w:szCs w:val="28"/>
        </w:rPr>
      </w:pPr>
      <w:r>
        <w:rPr>
          <w:rStyle w:val="ab"/>
          <w:rFonts w:ascii="Times New Roman" w:hAnsi="Times New Roman"/>
          <w:sz w:val="28"/>
          <w:szCs w:val="28"/>
          <w:u w:color="2215B6"/>
        </w:rPr>
        <w:t xml:space="preserve">что говорит о продукте данная реклама; </w:t>
      </w:r>
    </w:p>
    <w:p w:rsidR="00AA68ED" w:rsidRDefault="00DD4092">
      <w:pPr>
        <w:pStyle w:val="a7"/>
        <w:numPr>
          <w:ilvl w:val="0"/>
          <w:numId w:val="4"/>
        </w:numPr>
        <w:spacing w:line="360" w:lineRule="auto"/>
        <w:jc w:val="both"/>
        <w:rPr>
          <w:sz w:val="28"/>
          <w:szCs w:val="28"/>
        </w:rPr>
      </w:pPr>
      <w:r>
        <w:rPr>
          <w:rStyle w:val="ab"/>
          <w:rFonts w:ascii="Times New Roman" w:hAnsi="Times New Roman"/>
          <w:sz w:val="28"/>
          <w:szCs w:val="28"/>
          <w:u w:color="2215B6"/>
        </w:rPr>
        <w:t xml:space="preserve">что участникам понравилось и что не понравилось в материалах; </w:t>
      </w:r>
    </w:p>
    <w:p w:rsidR="00AA68ED" w:rsidRDefault="00DD4092">
      <w:pPr>
        <w:pStyle w:val="a7"/>
        <w:numPr>
          <w:ilvl w:val="0"/>
          <w:numId w:val="4"/>
        </w:numPr>
        <w:spacing w:line="360" w:lineRule="auto"/>
        <w:jc w:val="both"/>
        <w:rPr>
          <w:sz w:val="28"/>
          <w:szCs w:val="28"/>
        </w:rPr>
      </w:pPr>
      <w:r>
        <w:rPr>
          <w:rStyle w:val="ab"/>
          <w:rFonts w:ascii="Times New Roman" w:hAnsi="Times New Roman"/>
          <w:sz w:val="28"/>
          <w:szCs w:val="28"/>
          <w:u w:color="2215B6"/>
        </w:rPr>
        <w:t xml:space="preserve">возникает ли у респондента желание попробовать продукт; </w:t>
      </w:r>
    </w:p>
    <w:p w:rsidR="00AA68ED" w:rsidRDefault="00DD4092">
      <w:pPr>
        <w:pStyle w:val="a7"/>
        <w:numPr>
          <w:ilvl w:val="0"/>
          <w:numId w:val="4"/>
        </w:numPr>
        <w:spacing w:line="360" w:lineRule="auto"/>
        <w:jc w:val="both"/>
        <w:rPr>
          <w:sz w:val="28"/>
          <w:szCs w:val="28"/>
        </w:rPr>
      </w:pPr>
      <w:r>
        <w:rPr>
          <w:rStyle w:val="ab"/>
          <w:rFonts w:ascii="Times New Roman" w:hAnsi="Times New Roman"/>
          <w:sz w:val="28"/>
          <w:szCs w:val="28"/>
          <w:u w:color="2215B6"/>
        </w:rPr>
        <w:t xml:space="preserve">вызывают ли данные концепции доверие/недоверие у потребителей.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Третий этап был необходим для того, чтобы выяснить, содержит ли такая категория рекламы какие-либо атрибуты, символы, характерные для Лицея. Также, данная техника позволяет выделить общий образ рекламы лицейских организаций.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На </w:t>
      </w:r>
      <w:r>
        <w:rPr>
          <w:rStyle w:val="ab"/>
          <w:rFonts w:ascii="Times New Roman" w:hAnsi="Times New Roman"/>
          <w:i/>
          <w:iCs/>
          <w:sz w:val="28"/>
          <w:szCs w:val="28"/>
          <w:u w:color="2215B6"/>
        </w:rPr>
        <w:t>четвертом этапе</w:t>
      </w:r>
      <w:r>
        <w:rPr>
          <w:rStyle w:val="ab"/>
          <w:rFonts w:ascii="Times New Roman" w:hAnsi="Times New Roman"/>
          <w:sz w:val="28"/>
          <w:szCs w:val="28"/>
          <w:u w:color="2215B6"/>
        </w:rPr>
        <w:t xml:space="preserve"> практической части каждая из собранных фокус-групп делилась на две подгруппы. Каждой из подгрупп (по 4 человека) раздавались ватман, клей, ножницы и набор изображений, который содержал как картинки, никак не связанные с образом бренда Лицея, так и символы и атрибуты Лицея НИУ ВШЭ. Респонденты составляли коллаж, характеризующий образ бренда Лицея. После того, как участники закончили составлять коллаж, каждая из подгрупп объяснила, почему именно эти картинки использовали участники. Данный этап позволяет выделить тот образ бренда Лицея, который определяет для себя каждая из подгрупп. </w:t>
      </w:r>
    </w:p>
    <w:p w:rsidR="00AA68ED" w:rsidRDefault="00DD4092">
      <w:pPr>
        <w:pStyle w:val="a7"/>
        <w:spacing w:line="360" w:lineRule="auto"/>
        <w:ind w:firstLine="567"/>
        <w:jc w:val="both"/>
        <w:rPr>
          <w:rStyle w:val="ab"/>
          <w:rFonts w:ascii="Times New Roman" w:hAnsi="Times New Roman"/>
          <w:sz w:val="28"/>
          <w:szCs w:val="28"/>
          <w:u w:color="2215B6"/>
        </w:rPr>
      </w:pPr>
      <w:r>
        <w:rPr>
          <w:rStyle w:val="ab"/>
          <w:rFonts w:ascii="Times New Roman" w:hAnsi="Times New Roman"/>
          <w:sz w:val="28"/>
          <w:szCs w:val="28"/>
          <w:u w:color="2215B6"/>
        </w:rPr>
        <w:t xml:space="preserve">На </w:t>
      </w:r>
      <w:r>
        <w:rPr>
          <w:rStyle w:val="ab"/>
          <w:rFonts w:ascii="Times New Roman" w:hAnsi="Times New Roman"/>
          <w:i/>
          <w:iCs/>
          <w:sz w:val="28"/>
          <w:szCs w:val="28"/>
          <w:u w:color="2215B6"/>
        </w:rPr>
        <w:t>пятом этапе</w:t>
      </w:r>
      <w:r>
        <w:rPr>
          <w:rStyle w:val="ab"/>
          <w:rFonts w:ascii="Times New Roman" w:hAnsi="Times New Roman"/>
          <w:sz w:val="28"/>
          <w:szCs w:val="28"/>
          <w:u w:color="2215B6"/>
        </w:rPr>
        <w:t xml:space="preserve"> обсуждения респондентам выдавались индивидуальные анкеты, включающие в себя характеристики, присущие Лицею. Участники оценивали данные характеристики по шкале от 0 до 10, где 0 - совсем неважно, а 10 - очень важно. Более подробная информация о данных характеристиках представлена</w:t>
      </w:r>
      <w:r>
        <w:rPr>
          <w:rStyle w:val="ab"/>
          <w:rFonts w:ascii="Times New Roman" w:hAnsi="Times New Roman"/>
          <w:b/>
          <w:bCs/>
          <w:color w:val="941751"/>
          <w:sz w:val="42"/>
          <w:szCs w:val="42"/>
          <w:u w:color="2215B6"/>
        </w:rPr>
        <w:t xml:space="preserve"> </w:t>
      </w:r>
      <w:r>
        <w:rPr>
          <w:rStyle w:val="ab"/>
          <w:rFonts w:ascii="Times New Roman" w:hAnsi="Times New Roman"/>
          <w:sz w:val="28"/>
          <w:szCs w:val="28"/>
          <w:u w:color="2215B6"/>
        </w:rPr>
        <w:t xml:space="preserve">в приложении </w:t>
      </w:r>
      <w:r>
        <w:rPr>
          <w:rStyle w:val="ab"/>
          <w:rFonts w:ascii="Times New Roman" w:hAnsi="Times New Roman"/>
          <w:i/>
          <w:iCs/>
          <w:sz w:val="28"/>
          <w:szCs w:val="28"/>
          <w:u w:color="2215B6"/>
        </w:rPr>
        <w:t>(приложение 1)</w:t>
      </w:r>
      <w:r>
        <w:rPr>
          <w:rStyle w:val="ab"/>
          <w:rFonts w:ascii="Times New Roman" w:hAnsi="Times New Roman"/>
          <w:sz w:val="28"/>
          <w:szCs w:val="28"/>
          <w:u w:color="2215B6"/>
        </w:rPr>
        <w:t xml:space="preserve">.  </w:t>
      </w:r>
    </w:p>
    <w:p w:rsidR="00DB49A4" w:rsidRPr="00DB49A4" w:rsidRDefault="00DB49A4" w:rsidP="00DB49A4">
      <w:pPr>
        <w:pStyle w:val="2"/>
        <w:spacing w:line="360" w:lineRule="auto"/>
        <w:rPr>
          <w:rFonts w:ascii="Times New Roman" w:hAnsi="Times New Roman"/>
          <w:color w:val="000000" w:themeColor="text1"/>
          <w:sz w:val="28"/>
          <w:szCs w:val="28"/>
          <w:u w:color="2215B6"/>
          <w:lang w:val="ru-RU"/>
        </w:rPr>
      </w:pPr>
      <w:bookmarkStart w:id="10" w:name="_Toc22987356"/>
      <w:r w:rsidRPr="00DB49A4">
        <w:rPr>
          <w:rStyle w:val="ab"/>
          <w:rFonts w:ascii="Times New Roman" w:hAnsi="Times New Roman"/>
          <w:color w:val="000000" w:themeColor="text1"/>
          <w:sz w:val="28"/>
          <w:szCs w:val="28"/>
          <w:u w:color="2215B6"/>
        </w:rPr>
        <w:lastRenderedPageBreak/>
        <w:t>Результаты анализа данных</w:t>
      </w:r>
      <w:bookmarkEnd w:id="10"/>
    </w:p>
    <w:p w:rsidR="00AA68ED" w:rsidRDefault="00DD4092">
      <w:pPr>
        <w:pStyle w:val="a7"/>
        <w:spacing w:line="360" w:lineRule="auto"/>
        <w:ind w:firstLine="567"/>
        <w:jc w:val="both"/>
        <w:rPr>
          <w:rStyle w:val="ab"/>
          <w:rFonts w:ascii="Times New Roman" w:hAnsi="Times New Roman"/>
          <w:sz w:val="28"/>
          <w:szCs w:val="28"/>
          <w:u w:color="2215B6"/>
        </w:rPr>
      </w:pPr>
      <w:r>
        <w:rPr>
          <w:rStyle w:val="ab"/>
          <w:rFonts w:ascii="Times New Roman" w:hAnsi="Times New Roman"/>
          <w:sz w:val="28"/>
          <w:szCs w:val="28"/>
          <w:u w:color="2215B6"/>
        </w:rPr>
        <w:t xml:space="preserve">После проведения всех 3-х фокус-групп были получены непротиворечивые, взаимно подтверждающие, устойчивые результаты, конструирующие восприятие образа бренда Лицея. Некоторые различия в ответах были обусловлены особенностями участников исследования (особенности социализации, восприятия и т.д.) и несущественно влияли на общие выводы. </w:t>
      </w:r>
    </w:p>
    <w:p w:rsidR="00DB49A4" w:rsidRPr="00DB49A4" w:rsidRDefault="00DB49A4" w:rsidP="00DB49A4">
      <w:pPr>
        <w:pStyle w:val="3"/>
        <w:spacing w:line="360" w:lineRule="auto"/>
        <w:rPr>
          <w:rStyle w:val="ab"/>
          <w:rFonts w:ascii="Times New Roman" w:hAnsi="Times New Roman"/>
          <w:color w:val="000000" w:themeColor="text1"/>
          <w:sz w:val="28"/>
          <w:szCs w:val="28"/>
          <w:u w:color="2215B6"/>
        </w:rPr>
      </w:pPr>
      <w:bookmarkStart w:id="11" w:name="_Toc22987357"/>
      <w:r w:rsidRPr="00DB49A4">
        <w:rPr>
          <w:rStyle w:val="ab"/>
          <w:rFonts w:ascii="Times New Roman" w:hAnsi="Times New Roman"/>
          <w:color w:val="000000" w:themeColor="text1"/>
          <w:sz w:val="28"/>
          <w:szCs w:val="28"/>
          <w:u w:color="2215B6"/>
        </w:rPr>
        <w:t>Анализ дискуссионных бесед</w:t>
      </w:r>
      <w:bookmarkEnd w:id="11"/>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Респонденты выделили сразу несколько причин, почему они выбрали именно Лицей в качестве продолжения своего обучения. Это обучение, более направленное на подготовку к олимпиадам, высоко квалифицированные преподаватели, возможность сменить коллектив и прошлое место обучения и высокий рейтинг. Также респонденты отмечали, что их привлекла сама система функционирования Лицея, приближенная к системе ВУЗа.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Некоторые респонденты выбрали то или иное направление обучения, опираясь на собственные интересы и цели. Другие участники ответили, что выбор зависел от будущих перспектив.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Респонденты выделили характеристики, присущие Лицею, которые послужили поводом для выбора Лицея в качестве учебного заведения: </w:t>
      </w:r>
    </w:p>
    <w:p w:rsidR="00AA68ED" w:rsidRDefault="00DD4092">
      <w:pPr>
        <w:pStyle w:val="a7"/>
        <w:numPr>
          <w:ilvl w:val="0"/>
          <w:numId w:val="4"/>
        </w:numPr>
        <w:spacing w:line="360" w:lineRule="auto"/>
        <w:jc w:val="both"/>
        <w:rPr>
          <w:sz w:val="28"/>
          <w:szCs w:val="28"/>
        </w:rPr>
      </w:pPr>
      <w:r>
        <w:rPr>
          <w:rStyle w:val="ab"/>
          <w:rFonts w:ascii="Times New Roman" w:hAnsi="Times New Roman"/>
          <w:sz w:val="28"/>
          <w:szCs w:val="28"/>
          <w:u w:color="2215B6"/>
        </w:rPr>
        <w:t xml:space="preserve"> возможность составлять ИУП; </w:t>
      </w:r>
    </w:p>
    <w:p w:rsidR="00AA68ED" w:rsidRDefault="00DD4092">
      <w:pPr>
        <w:pStyle w:val="a7"/>
        <w:numPr>
          <w:ilvl w:val="0"/>
          <w:numId w:val="4"/>
        </w:numPr>
        <w:spacing w:line="360" w:lineRule="auto"/>
        <w:jc w:val="both"/>
        <w:rPr>
          <w:sz w:val="28"/>
          <w:szCs w:val="28"/>
        </w:rPr>
      </w:pPr>
      <w:r>
        <w:rPr>
          <w:rStyle w:val="ab"/>
          <w:rFonts w:ascii="Times New Roman" w:hAnsi="Times New Roman"/>
          <w:sz w:val="28"/>
          <w:szCs w:val="28"/>
          <w:u w:color="2215B6"/>
        </w:rPr>
        <w:t>обучение не по ГОСТам, а по собственным программам образования;</w:t>
      </w:r>
    </w:p>
    <w:p w:rsidR="00AA68ED" w:rsidRDefault="00DD4092">
      <w:pPr>
        <w:pStyle w:val="a7"/>
        <w:numPr>
          <w:ilvl w:val="0"/>
          <w:numId w:val="4"/>
        </w:numPr>
        <w:spacing w:line="360" w:lineRule="auto"/>
        <w:jc w:val="both"/>
        <w:rPr>
          <w:sz w:val="28"/>
          <w:szCs w:val="28"/>
        </w:rPr>
      </w:pPr>
      <w:r>
        <w:rPr>
          <w:rStyle w:val="ab"/>
          <w:rFonts w:ascii="Times New Roman" w:hAnsi="Times New Roman"/>
          <w:sz w:val="28"/>
          <w:szCs w:val="28"/>
          <w:u w:color="2215B6"/>
        </w:rPr>
        <w:t xml:space="preserve">предоставление свободы выбора; </w:t>
      </w:r>
    </w:p>
    <w:p w:rsidR="00AA68ED" w:rsidRDefault="00DD4092">
      <w:pPr>
        <w:pStyle w:val="a7"/>
        <w:numPr>
          <w:ilvl w:val="0"/>
          <w:numId w:val="4"/>
        </w:numPr>
        <w:spacing w:line="360" w:lineRule="auto"/>
        <w:jc w:val="both"/>
        <w:rPr>
          <w:sz w:val="28"/>
          <w:szCs w:val="28"/>
        </w:rPr>
      </w:pPr>
      <w:r>
        <w:rPr>
          <w:rStyle w:val="ab"/>
          <w:rFonts w:ascii="Times New Roman" w:hAnsi="Times New Roman"/>
          <w:sz w:val="28"/>
          <w:szCs w:val="28"/>
          <w:u w:color="2215B6"/>
        </w:rPr>
        <w:t>профессионализм преподавателей;</w:t>
      </w:r>
    </w:p>
    <w:p w:rsidR="00AA68ED" w:rsidRDefault="00DD4092">
      <w:pPr>
        <w:pStyle w:val="a7"/>
        <w:numPr>
          <w:ilvl w:val="0"/>
          <w:numId w:val="4"/>
        </w:numPr>
        <w:spacing w:line="360" w:lineRule="auto"/>
        <w:jc w:val="both"/>
        <w:rPr>
          <w:sz w:val="28"/>
          <w:szCs w:val="28"/>
        </w:rPr>
      </w:pPr>
      <w:r>
        <w:rPr>
          <w:rStyle w:val="ab"/>
          <w:rFonts w:ascii="Times New Roman" w:hAnsi="Times New Roman"/>
          <w:sz w:val="28"/>
          <w:szCs w:val="28"/>
          <w:u w:color="2215B6"/>
        </w:rPr>
        <w:t xml:space="preserve">возможность выбора профильного/базового уровня изучения некоторых предметов, а также наличие предметов, которые ранее не изучались респондентами (например, ИЭиЭМ, профильная политология, история культуры и т.д.).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Основными отличительными чертами Лицея НИУ ВШЭ, которые выделили участники исследования, были большое количество образовательных </w:t>
      </w:r>
      <w:r>
        <w:rPr>
          <w:rStyle w:val="ab"/>
          <w:rFonts w:ascii="Times New Roman" w:hAnsi="Times New Roman"/>
          <w:sz w:val="28"/>
          <w:szCs w:val="28"/>
          <w:u w:color="2215B6"/>
        </w:rPr>
        <w:lastRenderedPageBreak/>
        <w:t>и развлекательных мероприятий, которые проводит Лицей, качественный сайт с красивым оформлением и удобной навигацией, построение отношений между самими учащимися и отношений между ними и преподавателями на принципах взаимоуважения, а также либеральные ценности Лицея.</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Респонденты отметили, что образ учебного заведения для них очень важен и что ценности образовательного учреждения должны соответствовать их собственным ценностям, это учитывалось при выборе Лицея.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Участники фокус-групп для описания образа Лицея использовали прилагательные, связанные с новизной, высоким качеством, прогрессом, либеральными ценностями, несоответствием стандарту. Среди всех названных в ходе беседы прилагательных в группах выделили наиболее точные для описания образа Лицея: самобытный, либеральный, «дающий», передовой. Участники дискуссии назвали прилагательное «либеральный», так как интерпретируют ценности Лицея в качестве либеральных (свобода, равенство, братство, отсутствие агрессивного воздействия на учащихся и другое); также участники отметили, что преподавательский состав и представители администрации прямо/косвенно выражают свою либеральную позицию, это воспринимается учащимися положительно. В целом, это благоприятно влияет на восприятие образа Лицея, так как многим реципиентам бренда близки либеральные ценности, образ Лицея закрепляется в восприятии как «правильный», «позитивный».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Также респонденты отметили изменения во внешнем образе Лицея. Изменение правил перехода учащихся 9-х классов Лицея в 10-е классы Лицея повлекло за собой значительное уменьшение числа конкурсных мест для сторонних абитуриентов, это привело к увеличению конкурса на одно место обучения. Это может отразиться на результатах обучения лицеистов 10-х и далее 11-х классов, так как, по мнению респондентов, в 9-е классы поступают учащиеся, еще не определившие собственный вектор развития, часть из них не имеет четкой цели: «Они [абитуриенты 9-го класса Лицея] в восьмом классе, и для них особой роли не играет куда поступать, за них больше решают </w:t>
      </w:r>
      <w:r>
        <w:rPr>
          <w:rStyle w:val="ab"/>
          <w:rFonts w:ascii="Times New Roman" w:hAnsi="Times New Roman"/>
          <w:sz w:val="28"/>
          <w:szCs w:val="28"/>
          <w:u w:color="2215B6"/>
        </w:rPr>
        <w:lastRenderedPageBreak/>
        <w:t>родители». Респонденты отметили, что внутренний бренд так же измен</w:t>
      </w:r>
      <w:r w:rsidR="00BF6286">
        <w:rPr>
          <w:rStyle w:val="ab"/>
          <w:rFonts w:ascii="Times New Roman" w:hAnsi="Times New Roman"/>
          <w:sz w:val="28"/>
          <w:szCs w:val="28"/>
          <w:u w:color="2215B6"/>
        </w:rPr>
        <w:t xml:space="preserve">ился: усилился контроль </w:t>
      </w:r>
      <w:r>
        <w:rPr>
          <w:rStyle w:val="ab"/>
          <w:rFonts w:ascii="Times New Roman" w:hAnsi="Times New Roman"/>
          <w:sz w:val="28"/>
          <w:szCs w:val="28"/>
          <w:u w:color="2215B6"/>
        </w:rPr>
        <w:t xml:space="preserve">за посещаемостью, происходит ребрендинг таких организаций как «Ассоциация волонтеров» (изменение цвета футболок). Стоит отметить, что некоторые изменения во внутреннем (усиление контроля за посещаемостью) и внешнем бренде Лицея (изменение порядка поступления, появление направления «Футуритет») воспринимаются респондентами отрицательно, что оказывает негативное воздействие на восприятие образа бренда Лицея.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Кроме этого лицеисты выделили такие тенденции в изменениях, как популяризация олимпиад, то есть Лицей становится более направленным на подготовку к олимпиадам.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Участники дискуссии ответили, что для них важны бредовые атрибуты образовательного учреждения. Наиболее важными атрибутами, которые выделили респонденты, являются положение в рейтинге, кол-во призеров и победителей ВОШ, средний балл ЕГЭ. Привлекательность эмблемы, символики также важны, так как некоторым лицеистам нравится чувствовать самоидентификацию, а также выделяться особыми знаками среди других групп людей: «Я думаю, в лицее наиболее важна эта приставка из 6-ти букв: НИУ ВШЭ. На нее некоторые опирались, когда шли сюда». Таким образом, некоторые учащиеся Лицея ориентировались на престиж НИУ ВШЭ при выборе Лицея в качестве места для продолжения своего обучения, что позволяет сделать вывод о том, что некоторые лицеисты воспринимают бренд Лицея НИУ ВШЭ, как объект демонстративного потребления. Некоторые участники отметили, что для них также важны отзывы об образовательном учреждении, авторами которых являются учащиеся. Также респонденты сказали, что некоторые из них выбирали Лицей НИУ ВШЭ именно из-за его принадлежности к НИУ ВШЭ.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Участники фокус-групп подтвердили, что замечали брендирование Лицея НИУ ВШЭ.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lastRenderedPageBreak/>
        <w:t xml:space="preserve">Кроме того, суть бренда Лицея участники дискуссии оценивают положительно, так как, по их мнению, форма обучения в Лицее соответствует требованиям школьников на сегодняшний день. Брендирование Лицея также оценивается положительно, т.к. одной из важных, по мнению опрашиваемых, функций является идентификация, также элементы бронирования (символика) выглядит привлекательно, однако тенденция широкого повсеместного распространения ключевых символов считается среди отдельных участников слишком навязчивой, остальные относятся к такой тенденции нейтрально или положительно.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Далее респондентов попросили представить Лицей в образе человека и описать его образ прилагательными. Участники выделили следующие характеристики образа этого человека:  </w:t>
      </w:r>
    </w:p>
    <w:p w:rsidR="00AA68ED" w:rsidRDefault="00DD4092">
      <w:pPr>
        <w:pStyle w:val="a7"/>
        <w:numPr>
          <w:ilvl w:val="0"/>
          <w:numId w:val="4"/>
        </w:numPr>
        <w:spacing w:line="360" w:lineRule="auto"/>
        <w:jc w:val="both"/>
        <w:rPr>
          <w:sz w:val="28"/>
          <w:szCs w:val="28"/>
        </w:rPr>
      </w:pPr>
      <w:r>
        <w:rPr>
          <w:rStyle w:val="ab"/>
          <w:rFonts w:ascii="Times New Roman" w:hAnsi="Times New Roman"/>
          <w:sz w:val="28"/>
          <w:szCs w:val="28"/>
          <w:u w:color="2215B6"/>
        </w:rPr>
        <w:t xml:space="preserve">«Человек в желтой футболке»; </w:t>
      </w:r>
    </w:p>
    <w:p w:rsidR="00AA68ED" w:rsidRDefault="00DD4092">
      <w:pPr>
        <w:pStyle w:val="a7"/>
        <w:numPr>
          <w:ilvl w:val="0"/>
          <w:numId w:val="4"/>
        </w:numPr>
        <w:spacing w:line="360" w:lineRule="auto"/>
        <w:jc w:val="both"/>
        <w:rPr>
          <w:sz w:val="28"/>
          <w:szCs w:val="28"/>
        </w:rPr>
      </w:pPr>
      <w:r>
        <w:rPr>
          <w:rStyle w:val="ab"/>
          <w:rFonts w:ascii="Times New Roman" w:hAnsi="Times New Roman"/>
          <w:sz w:val="28"/>
          <w:szCs w:val="28"/>
          <w:u w:color="2215B6"/>
        </w:rPr>
        <w:t>«Не пунктуальный»;</w:t>
      </w:r>
    </w:p>
    <w:p w:rsidR="00AA68ED" w:rsidRDefault="00DD4092">
      <w:pPr>
        <w:pStyle w:val="a7"/>
        <w:numPr>
          <w:ilvl w:val="0"/>
          <w:numId w:val="4"/>
        </w:numPr>
        <w:spacing w:line="360" w:lineRule="auto"/>
        <w:jc w:val="both"/>
        <w:rPr>
          <w:sz w:val="28"/>
          <w:szCs w:val="28"/>
        </w:rPr>
      </w:pPr>
      <w:r>
        <w:rPr>
          <w:rStyle w:val="ab"/>
          <w:rFonts w:ascii="Times New Roman" w:hAnsi="Times New Roman"/>
          <w:sz w:val="28"/>
          <w:szCs w:val="28"/>
          <w:u w:color="2215B6"/>
        </w:rPr>
        <w:t>«Нигилист в легкой форме»;</w:t>
      </w:r>
    </w:p>
    <w:p w:rsidR="00AA68ED" w:rsidRDefault="00DD4092">
      <w:pPr>
        <w:pStyle w:val="a7"/>
        <w:numPr>
          <w:ilvl w:val="0"/>
          <w:numId w:val="4"/>
        </w:numPr>
        <w:spacing w:line="360" w:lineRule="auto"/>
        <w:jc w:val="both"/>
        <w:rPr>
          <w:sz w:val="28"/>
          <w:szCs w:val="28"/>
        </w:rPr>
      </w:pPr>
      <w:r>
        <w:rPr>
          <w:rStyle w:val="ab"/>
          <w:rFonts w:ascii="Times New Roman" w:hAnsi="Times New Roman"/>
          <w:sz w:val="28"/>
          <w:szCs w:val="28"/>
          <w:u w:color="2215B6"/>
        </w:rPr>
        <w:t xml:space="preserve">«Хипстер с макбуком»; </w:t>
      </w:r>
    </w:p>
    <w:p w:rsidR="00AA68ED" w:rsidRDefault="00DD4092">
      <w:pPr>
        <w:pStyle w:val="a7"/>
        <w:numPr>
          <w:ilvl w:val="0"/>
          <w:numId w:val="4"/>
        </w:numPr>
        <w:spacing w:line="360" w:lineRule="auto"/>
        <w:jc w:val="both"/>
        <w:rPr>
          <w:sz w:val="28"/>
          <w:szCs w:val="28"/>
        </w:rPr>
      </w:pPr>
      <w:r>
        <w:rPr>
          <w:rStyle w:val="ab"/>
          <w:rFonts w:ascii="Times New Roman" w:hAnsi="Times New Roman"/>
          <w:sz w:val="28"/>
          <w:szCs w:val="28"/>
          <w:u w:color="2215B6"/>
        </w:rPr>
        <w:t xml:space="preserve">«Молодой»; </w:t>
      </w:r>
    </w:p>
    <w:p w:rsidR="00AA68ED" w:rsidRDefault="00DD4092">
      <w:pPr>
        <w:pStyle w:val="a7"/>
        <w:numPr>
          <w:ilvl w:val="0"/>
          <w:numId w:val="5"/>
        </w:numPr>
        <w:spacing w:line="360" w:lineRule="auto"/>
        <w:jc w:val="both"/>
        <w:rPr>
          <w:rFonts w:ascii="Times New Roman" w:hAnsi="Times New Roman"/>
          <w:sz w:val="28"/>
          <w:szCs w:val="28"/>
        </w:rPr>
      </w:pPr>
      <w:r>
        <w:rPr>
          <w:rStyle w:val="ab"/>
          <w:rFonts w:ascii="Times New Roman" w:hAnsi="Times New Roman"/>
          <w:sz w:val="28"/>
          <w:szCs w:val="28"/>
          <w:u w:color="2215B6"/>
        </w:rPr>
        <w:t>«Это человек, который может тебе в 12 ночи позвонить, сказать: «тебе нужно эссе писать». Точнее позвонит в 23:59»;</w:t>
      </w:r>
    </w:p>
    <w:p w:rsidR="00AA68ED" w:rsidRDefault="00DD4092">
      <w:pPr>
        <w:pStyle w:val="a7"/>
        <w:numPr>
          <w:ilvl w:val="0"/>
          <w:numId w:val="5"/>
        </w:numPr>
        <w:spacing w:line="360" w:lineRule="auto"/>
        <w:jc w:val="both"/>
        <w:rPr>
          <w:rFonts w:ascii="Times New Roman" w:hAnsi="Times New Roman"/>
          <w:sz w:val="28"/>
          <w:szCs w:val="28"/>
        </w:rPr>
      </w:pPr>
      <w:r>
        <w:rPr>
          <w:rStyle w:val="ab"/>
          <w:rFonts w:ascii="Times New Roman" w:hAnsi="Times New Roman"/>
          <w:sz w:val="28"/>
          <w:szCs w:val="28"/>
          <w:u w:color="2215B6"/>
        </w:rPr>
        <w:t>«С недосыпом и мешками под глазами»;</w:t>
      </w:r>
    </w:p>
    <w:p w:rsidR="00AA68ED" w:rsidRDefault="00DD4092">
      <w:pPr>
        <w:pStyle w:val="a7"/>
        <w:numPr>
          <w:ilvl w:val="0"/>
          <w:numId w:val="5"/>
        </w:numPr>
        <w:spacing w:line="360" w:lineRule="auto"/>
        <w:jc w:val="both"/>
        <w:rPr>
          <w:rFonts w:ascii="Times New Roman" w:hAnsi="Times New Roman"/>
          <w:sz w:val="28"/>
          <w:szCs w:val="28"/>
        </w:rPr>
      </w:pPr>
      <w:r>
        <w:rPr>
          <w:rStyle w:val="ab"/>
          <w:rFonts w:ascii="Times New Roman" w:hAnsi="Times New Roman"/>
          <w:sz w:val="28"/>
          <w:szCs w:val="28"/>
          <w:u w:color="2215B6"/>
        </w:rPr>
        <w:t>«Он еще полностью не определился, что будет делать дальше, куда поступать»;</w:t>
      </w:r>
    </w:p>
    <w:p w:rsidR="00AA68ED" w:rsidRDefault="00DD4092">
      <w:pPr>
        <w:pStyle w:val="a7"/>
        <w:numPr>
          <w:ilvl w:val="0"/>
          <w:numId w:val="5"/>
        </w:numPr>
        <w:spacing w:line="360" w:lineRule="auto"/>
        <w:jc w:val="both"/>
        <w:rPr>
          <w:rFonts w:ascii="Times New Roman" w:hAnsi="Times New Roman"/>
          <w:sz w:val="28"/>
          <w:szCs w:val="28"/>
        </w:rPr>
      </w:pPr>
      <w:r>
        <w:rPr>
          <w:rStyle w:val="ab"/>
          <w:rFonts w:ascii="Times New Roman" w:hAnsi="Times New Roman"/>
          <w:sz w:val="28"/>
          <w:szCs w:val="28"/>
          <w:u w:color="2215B6"/>
        </w:rPr>
        <w:t>«Ему 16, но ег</w:t>
      </w:r>
      <w:r w:rsidR="00BF6286">
        <w:rPr>
          <w:rStyle w:val="ab"/>
          <w:rFonts w:ascii="Times New Roman" w:hAnsi="Times New Roman"/>
          <w:sz w:val="28"/>
          <w:szCs w:val="28"/>
          <w:u w:color="2215B6"/>
        </w:rPr>
        <w:t xml:space="preserve">о все равно заставляют родители </w:t>
      </w:r>
      <w:r>
        <w:rPr>
          <w:rStyle w:val="ab"/>
          <w:rFonts w:ascii="Times New Roman" w:hAnsi="Times New Roman"/>
          <w:sz w:val="28"/>
          <w:szCs w:val="28"/>
          <w:u w:color="2215B6"/>
        </w:rPr>
        <w:t xml:space="preserve"> менять звонки, сидеть на уроках нормально. Когда была проверка, я имею в виду</w:t>
      </w:r>
      <w:r w:rsidR="00BF6286">
        <w:rPr>
          <w:rStyle w:val="ab"/>
          <w:rFonts w:ascii="Times New Roman" w:hAnsi="Times New Roman"/>
          <w:sz w:val="28"/>
          <w:szCs w:val="28"/>
          <w:u w:color="2215B6"/>
        </w:rPr>
        <w:t xml:space="preserve"> </w:t>
      </w:r>
      <w:r>
        <w:rPr>
          <w:rStyle w:val="ab"/>
          <w:rFonts w:ascii="Times New Roman" w:hAnsi="Times New Roman"/>
          <w:sz w:val="28"/>
          <w:szCs w:val="28"/>
          <w:u w:color="2215B6"/>
        </w:rPr>
        <w:t xml:space="preserve"> такие вещи»; </w:t>
      </w:r>
    </w:p>
    <w:p w:rsidR="00AA68ED" w:rsidRDefault="00DD4092">
      <w:pPr>
        <w:pStyle w:val="a7"/>
        <w:numPr>
          <w:ilvl w:val="0"/>
          <w:numId w:val="5"/>
        </w:numPr>
        <w:spacing w:line="360" w:lineRule="auto"/>
        <w:jc w:val="both"/>
        <w:rPr>
          <w:rFonts w:ascii="Times New Roman" w:hAnsi="Times New Roman"/>
          <w:sz w:val="28"/>
          <w:szCs w:val="28"/>
        </w:rPr>
      </w:pPr>
      <w:r>
        <w:rPr>
          <w:rStyle w:val="ab"/>
          <w:rFonts w:ascii="Times New Roman" w:hAnsi="Times New Roman"/>
          <w:sz w:val="28"/>
          <w:szCs w:val="28"/>
          <w:u w:color="2215B6"/>
        </w:rPr>
        <w:t>«Раз в год к нему приходят родители, и он начинает судорожно убираться в комнате»;</w:t>
      </w:r>
    </w:p>
    <w:p w:rsidR="00AA68ED" w:rsidRDefault="00DD4092">
      <w:pPr>
        <w:pStyle w:val="a7"/>
        <w:numPr>
          <w:ilvl w:val="0"/>
          <w:numId w:val="5"/>
        </w:numPr>
        <w:spacing w:line="360" w:lineRule="auto"/>
        <w:jc w:val="both"/>
        <w:rPr>
          <w:rFonts w:ascii="Times New Roman" w:hAnsi="Times New Roman"/>
          <w:sz w:val="28"/>
          <w:szCs w:val="28"/>
        </w:rPr>
      </w:pPr>
      <w:r>
        <w:rPr>
          <w:rStyle w:val="ab"/>
          <w:rFonts w:ascii="Times New Roman" w:hAnsi="Times New Roman"/>
          <w:sz w:val="28"/>
          <w:szCs w:val="28"/>
          <w:u w:color="2215B6"/>
        </w:rPr>
        <w:t>«Либераст»;</w:t>
      </w:r>
    </w:p>
    <w:p w:rsidR="00AA68ED" w:rsidRDefault="00DD4092">
      <w:pPr>
        <w:pStyle w:val="a7"/>
        <w:numPr>
          <w:ilvl w:val="0"/>
          <w:numId w:val="5"/>
        </w:numPr>
        <w:spacing w:line="360" w:lineRule="auto"/>
        <w:jc w:val="both"/>
        <w:rPr>
          <w:rFonts w:ascii="Times New Roman" w:hAnsi="Times New Roman"/>
          <w:sz w:val="28"/>
          <w:szCs w:val="28"/>
        </w:rPr>
      </w:pPr>
      <w:r>
        <w:rPr>
          <w:rStyle w:val="ab"/>
          <w:rFonts w:ascii="Times New Roman" w:hAnsi="Times New Roman"/>
          <w:sz w:val="28"/>
          <w:szCs w:val="28"/>
          <w:u w:color="2215B6"/>
        </w:rPr>
        <w:lastRenderedPageBreak/>
        <w:t xml:space="preserve"> «В шапке, в обтягивающем пиджачке с закатанными рукавами, в узких джинсах и на электросамокате. И это хипстер, который первым придумал хипстерство. И с кофе из </w:t>
      </w:r>
      <w:r>
        <w:rPr>
          <w:rStyle w:val="ab"/>
          <w:rFonts w:ascii="Times New Roman" w:hAnsi="Times New Roman"/>
          <w:sz w:val="28"/>
          <w:szCs w:val="28"/>
          <w:u w:color="2215B6"/>
          <w:lang w:val="en-US"/>
        </w:rPr>
        <w:t>Cofix</w:t>
      </w:r>
      <w:r>
        <w:rPr>
          <w:rStyle w:val="ab"/>
          <w:rFonts w:ascii="Times New Roman" w:hAnsi="Times New Roman"/>
          <w:sz w:val="28"/>
          <w:szCs w:val="28"/>
          <w:u w:color="2215B6"/>
        </w:rPr>
        <w:t>».</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Среди всех характеристик участники выделили несколько наиболее точно описывающих образ Лицея в качестве человека: непунктуальный, молодой, умный, в желтой футболке.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Из полученных результатов можно сделать вывод, что Лицей </w:t>
      </w:r>
      <w:r w:rsidRPr="00DD4092">
        <w:rPr>
          <w:rStyle w:val="ab"/>
          <w:rFonts w:asciiTheme="majorHAnsi" w:hAnsiTheme="majorHAnsi" w:cstheme="majorHAnsi"/>
          <w:sz w:val="28"/>
          <w:szCs w:val="28"/>
          <w:u w:color="2215B6"/>
        </w:rPr>
        <w:t>представляется респондентам как «современный», «прогрессивный», «новаторский», «нон-конформистский» (внутренний стандарт среднего образования в Лицее в корне отличается от стандартов других ОУ г. Москвы и России (</w:t>
      </w:r>
      <w:r w:rsidRPr="00DD4092">
        <w:rPr>
          <w:rStyle w:val="ab"/>
          <w:rFonts w:asciiTheme="majorHAnsi" w:hAnsiTheme="majorHAnsi" w:cstheme="majorHAnsi"/>
          <w:color w:val="0433FF"/>
          <w:sz w:val="28"/>
          <w:szCs w:val="28"/>
          <w:u w:val="single" w:color="2215B6"/>
          <w:lang w:val="en-US"/>
        </w:rPr>
        <w:t>https</w:t>
      </w:r>
      <w:r w:rsidRPr="00DD4092">
        <w:rPr>
          <w:rStyle w:val="ab"/>
          <w:rFonts w:asciiTheme="majorHAnsi" w:hAnsiTheme="majorHAnsi" w:cstheme="majorHAnsi"/>
          <w:color w:val="0433FF"/>
          <w:sz w:val="28"/>
          <w:szCs w:val="28"/>
          <w:u w:val="single" w:color="2215B6"/>
        </w:rPr>
        <w:t>://</w:t>
      </w:r>
      <w:r w:rsidRPr="00DD4092">
        <w:rPr>
          <w:rStyle w:val="ab"/>
          <w:rFonts w:asciiTheme="majorHAnsi" w:hAnsiTheme="majorHAnsi" w:cstheme="majorHAnsi"/>
          <w:color w:val="0433FF"/>
          <w:sz w:val="28"/>
          <w:szCs w:val="28"/>
          <w:u w:val="single" w:color="2215B6"/>
          <w:lang w:val="en-US"/>
        </w:rPr>
        <w:t>school</w:t>
      </w:r>
      <w:r w:rsidRPr="00DD4092">
        <w:rPr>
          <w:rStyle w:val="ab"/>
          <w:rFonts w:asciiTheme="majorHAnsi" w:hAnsiTheme="majorHAnsi" w:cstheme="majorHAnsi"/>
          <w:color w:val="0433FF"/>
          <w:sz w:val="28"/>
          <w:szCs w:val="28"/>
          <w:u w:val="single" w:color="2215B6"/>
        </w:rPr>
        <w:t>.</w:t>
      </w:r>
      <w:r w:rsidRPr="00DD4092">
        <w:rPr>
          <w:rStyle w:val="ab"/>
          <w:rFonts w:asciiTheme="majorHAnsi" w:hAnsiTheme="majorHAnsi" w:cstheme="majorHAnsi"/>
          <w:color w:val="0433FF"/>
          <w:sz w:val="28"/>
          <w:szCs w:val="28"/>
          <w:u w:val="single" w:color="2215B6"/>
          <w:lang w:val="en-US"/>
        </w:rPr>
        <w:t>hse</w:t>
      </w:r>
      <w:r w:rsidRPr="00DD4092">
        <w:rPr>
          <w:rStyle w:val="ab"/>
          <w:rFonts w:asciiTheme="majorHAnsi" w:hAnsiTheme="majorHAnsi" w:cstheme="majorHAnsi"/>
          <w:color w:val="0433FF"/>
          <w:sz w:val="28"/>
          <w:szCs w:val="28"/>
          <w:u w:val="single" w:color="2215B6"/>
        </w:rPr>
        <w:t>.</w:t>
      </w:r>
      <w:r w:rsidRPr="00DD4092">
        <w:rPr>
          <w:rStyle w:val="ab"/>
          <w:rFonts w:asciiTheme="majorHAnsi" w:hAnsiTheme="majorHAnsi" w:cstheme="majorHAnsi"/>
          <w:color w:val="0433FF"/>
          <w:sz w:val="28"/>
          <w:szCs w:val="28"/>
          <w:u w:val="single" w:color="2215B6"/>
          <w:lang w:val="en-US"/>
        </w:rPr>
        <w:t>ru</w:t>
      </w:r>
      <w:r w:rsidRPr="00DD4092">
        <w:rPr>
          <w:rStyle w:val="ab"/>
          <w:rFonts w:asciiTheme="majorHAnsi" w:hAnsiTheme="majorHAnsi" w:cstheme="majorHAnsi"/>
          <w:sz w:val="28"/>
          <w:szCs w:val="28"/>
          <w:u w:color="2215B6"/>
        </w:rPr>
        <w:t>). Также</w:t>
      </w:r>
      <w:r>
        <w:rPr>
          <w:rStyle w:val="ab"/>
          <w:rFonts w:ascii="Times New Roman" w:hAnsi="Times New Roman"/>
          <w:sz w:val="28"/>
          <w:szCs w:val="28"/>
          <w:u w:color="2215B6"/>
        </w:rPr>
        <w:t xml:space="preserve"> на конструирование восприятия образа Лицея имеют влияние такие атрибуты, как корпоративный цвет (желтый), использование его «Ассоциацией волонтеров»: Лицей воспринимается как «яркий», «непохожий на других», «позитивный», «обращающий на себя внимание».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Далее респондентам был задан вопрос, насколько для них важна реклама при выборе учебного заведения. Некоторые опрашиваемые ответили, что для них реклама важна, причем важно, чтобы реклама соответствовала действительности. «Да. У Синергии неплохая реклама, просто репутация ВУЗа не очень, поэтому реклама не действует. Она не соответствует реальности». Другие  участники ответили, что для них не важна реклама, а важны отзывы об этом учебном заведении, рейтинг. «Лучшая реклама - это выпускники. Бренд создается не рекламой, а показателем результатов». То есть такие атрибуты могут отразить реальную ситуацию.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Реклама, которая является привлекательной, по мнению опрашиваемых, должна быть в формате видеороликов, не должна быть слишком яркой, навязчивой, она должна соответствовать рекламируемому продукту, также музыка очень важна в рекламе, она должна быть «нейтральной, но нетривиальной».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Респонденты обращают внимание в рекламе на: </w:t>
      </w:r>
    </w:p>
    <w:p w:rsidR="00AA68ED" w:rsidRDefault="00DD4092">
      <w:pPr>
        <w:pStyle w:val="a7"/>
        <w:numPr>
          <w:ilvl w:val="0"/>
          <w:numId w:val="5"/>
        </w:numPr>
        <w:spacing w:line="360" w:lineRule="auto"/>
        <w:jc w:val="both"/>
        <w:rPr>
          <w:rFonts w:ascii="Times New Roman" w:hAnsi="Times New Roman"/>
          <w:sz w:val="28"/>
          <w:szCs w:val="28"/>
        </w:rPr>
      </w:pPr>
      <w:r>
        <w:rPr>
          <w:rStyle w:val="ab"/>
          <w:rFonts w:ascii="Times New Roman" w:hAnsi="Times New Roman"/>
          <w:sz w:val="28"/>
          <w:szCs w:val="28"/>
          <w:u w:color="2215B6"/>
        </w:rPr>
        <w:lastRenderedPageBreak/>
        <w:t>«На цветовую гамму, потому что меня отталкивают слишком яркие цвета в рекламе»;</w:t>
      </w:r>
    </w:p>
    <w:p w:rsidR="00AA68ED" w:rsidRDefault="00DD4092">
      <w:pPr>
        <w:pStyle w:val="a7"/>
        <w:numPr>
          <w:ilvl w:val="0"/>
          <w:numId w:val="5"/>
        </w:numPr>
        <w:spacing w:line="360" w:lineRule="auto"/>
        <w:jc w:val="both"/>
        <w:rPr>
          <w:rFonts w:ascii="Times New Roman" w:hAnsi="Times New Roman"/>
          <w:sz w:val="28"/>
          <w:szCs w:val="28"/>
        </w:rPr>
      </w:pPr>
      <w:r>
        <w:rPr>
          <w:rStyle w:val="ab"/>
          <w:rFonts w:ascii="Times New Roman" w:hAnsi="Times New Roman"/>
          <w:sz w:val="28"/>
          <w:szCs w:val="28"/>
          <w:u w:color="2215B6"/>
        </w:rPr>
        <w:t>«На рекламируемый продукт и то, как его представляют маркетологи»;</w:t>
      </w:r>
    </w:p>
    <w:p w:rsidR="00AA68ED" w:rsidRDefault="00DD4092">
      <w:pPr>
        <w:pStyle w:val="a7"/>
        <w:numPr>
          <w:ilvl w:val="0"/>
          <w:numId w:val="5"/>
        </w:numPr>
        <w:spacing w:line="360" w:lineRule="auto"/>
        <w:jc w:val="both"/>
        <w:rPr>
          <w:rFonts w:ascii="Times New Roman" w:hAnsi="Times New Roman"/>
          <w:sz w:val="28"/>
          <w:szCs w:val="28"/>
        </w:rPr>
      </w:pPr>
      <w:r>
        <w:rPr>
          <w:rStyle w:val="ab"/>
          <w:rFonts w:ascii="Times New Roman" w:hAnsi="Times New Roman"/>
          <w:sz w:val="28"/>
          <w:szCs w:val="28"/>
          <w:u w:color="2215B6"/>
        </w:rPr>
        <w:t>«На мелкие детали, типа музыку, иконки и подобное»;</w:t>
      </w:r>
    </w:p>
    <w:p w:rsidR="00AA68ED" w:rsidRDefault="00DD4092">
      <w:pPr>
        <w:pStyle w:val="a7"/>
        <w:numPr>
          <w:ilvl w:val="0"/>
          <w:numId w:val="5"/>
        </w:numPr>
        <w:spacing w:line="360" w:lineRule="auto"/>
        <w:jc w:val="both"/>
        <w:rPr>
          <w:rFonts w:ascii="Times New Roman" w:hAnsi="Times New Roman"/>
          <w:sz w:val="28"/>
          <w:szCs w:val="28"/>
        </w:rPr>
      </w:pPr>
      <w:r>
        <w:rPr>
          <w:rStyle w:val="ab"/>
          <w:rFonts w:ascii="Times New Roman" w:hAnsi="Times New Roman"/>
          <w:sz w:val="28"/>
          <w:szCs w:val="28"/>
          <w:u w:color="2215B6"/>
        </w:rPr>
        <w:t xml:space="preserve">«В принципе на вкус людей, которые делали рекламу, то есть это и шрифт, и подобранные цвета и в целом композиция. Чаще всего сразу видно, если  рекламу делали дилетанты в </w:t>
      </w:r>
      <w:r>
        <w:rPr>
          <w:rStyle w:val="ab"/>
          <w:rFonts w:ascii="Times New Roman" w:hAnsi="Times New Roman"/>
          <w:sz w:val="28"/>
          <w:szCs w:val="28"/>
          <w:u w:color="2215B6"/>
          <w:lang w:val="en-US"/>
        </w:rPr>
        <w:t>power</w:t>
      </w:r>
      <w:r w:rsidRPr="00742C66">
        <w:rPr>
          <w:rStyle w:val="ab"/>
          <w:rFonts w:ascii="Times New Roman" w:hAnsi="Times New Roman"/>
          <w:sz w:val="28"/>
          <w:szCs w:val="28"/>
          <w:u w:color="2215B6"/>
        </w:rPr>
        <w:t xml:space="preserve"> </w:t>
      </w:r>
      <w:r>
        <w:rPr>
          <w:rStyle w:val="ab"/>
          <w:rFonts w:ascii="Times New Roman" w:hAnsi="Times New Roman"/>
          <w:sz w:val="28"/>
          <w:szCs w:val="28"/>
          <w:u w:color="2215B6"/>
          <w:lang w:val="en-US"/>
        </w:rPr>
        <w:t>point</w:t>
      </w:r>
      <w:r>
        <w:rPr>
          <w:rStyle w:val="ab"/>
          <w:rFonts w:ascii="Times New Roman" w:hAnsi="Times New Roman"/>
          <w:sz w:val="28"/>
          <w:szCs w:val="28"/>
          <w:u w:color="2215B6"/>
        </w:rPr>
        <w:t>»;</w:t>
      </w:r>
    </w:p>
    <w:p w:rsidR="00AA68ED" w:rsidRDefault="00DD4092">
      <w:pPr>
        <w:pStyle w:val="a7"/>
        <w:numPr>
          <w:ilvl w:val="0"/>
          <w:numId w:val="5"/>
        </w:numPr>
        <w:spacing w:line="360" w:lineRule="auto"/>
        <w:jc w:val="both"/>
        <w:rPr>
          <w:rFonts w:ascii="Times New Roman" w:hAnsi="Times New Roman"/>
          <w:sz w:val="28"/>
          <w:szCs w:val="28"/>
        </w:rPr>
      </w:pPr>
      <w:r>
        <w:rPr>
          <w:rStyle w:val="ab"/>
          <w:rFonts w:ascii="Times New Roman" w:hAnsi="Times New Roman"/>
          <w:sz w:val="28"/>
          <w:szCs w:val="28"/>
          <w:u w:color="2215B6"/>
        </w:rPr>
        <w:t>«На то, как и где распространена реклама ( ее много/средне/мало; в Интернете, в определенной газете, на ТВ)»;</w:t>
      </w:r>
    </w:p>
    <w:p w:rsidR="00AA68ED" w:rsidRDefault="00DD4092">
      <w:pPr>
        <w:pStyle w:val="a7"/>
        <w:numPr>
          <w:ilvl w:val="0"/>
          <w:numId w:val="5"/>
        </w:numPr>
        <w:spacing w:line="360" w:lineRule="auto"/>
        <w:jc w:val="both"/>
        <w:rPr>
          <w:rFonts w:ascii="Times New Roman" w:hAnsi="Times New Roman"/>
          <w:sz w:val="28"/>
          <w:szCs w:val="28"/>
        </w:rPr>
      </w:pPr>
      <w:r>
        <w:rPr>
          <w:rStyle w:val="ab"/>
          <w:rFonts w:ascii="Times New Roman" w:hAnsi="Times New Roman"/>
          <w:sz w:val="28"/>
          <w:szCs w:val="28"/>
          <w:u w:color="2215B6"/>
        </w:rPr>
        <w:t>«На картиночки, яркость»;</w:t>
      </w:r>
    </w:p>
    <w:p w:rsidR="00AA68ED" w:rsidRDefault="00DD4092">
      <w:pPr>
        <w:pStyle w:val="a7"/>
        <w:numPr>
          <w:ilvl w:val="0"/>
          <w:numId w:val="5"/>
        </w:numPr>
        <w:spacing w:line="360" w:lineRule="auto"/>
        <w:jc w:val="both"/>
        <w:rPr>
          <w:rFonts w:ascii="Times New Roman" w:hAnsi="Times New Roman"/>
          <w:sz w:val="28"/>
          <w:szCs w:val="28"/>
        </w:rPr>
      </w:pPr>
      <w:r>
        <w:rPr>
          <w:rStyle w:val="ab"/>
          <w:rFonts w:ascii="Times New Roman" w:hAnsi="Times New Roman"/>
          <w:sz w:val="28"/>
          <w:szCs w:val="28"/>
          <w:u w:color="2215B6"/>
        </w:rPr>
        <w:t>«Слоган»;</w:t>
      </w:r>
    </w:p>
    <w:p w:rsidR="00AA68ED" w:rsidRDefault="00DD4092">
      <w:pPr>
        <w:pStyle w:val="a7"/>
        <w:numPr>
          <w:ilvl w:val="0"/>
          <w:numId w:val="5"/>
        </w:numPr>
        <w:spacing w:line="360" w:lineRule="auto"/>
        <w:jc w:val="both"/>
        <w:rPr>
          <w:rFonts w:ascii="Times New Roman" w:hAnsi="Times New Roman"/>
          <w:sz w:val="28"/>
          <w:szCs w:val="28"/>
        </w:rPr>
      </w:pPr>
      <w:r>
        <w:rPr>
          <w:rStyle w:val="ab"/>
          <w:rFonts w:ascii="Times New Roman" w:hAnsi="Times New Roman"/>
          <w:sz w:val="28"/>
          <w:szCs w:val="28"/>
          <w:u w:color="2215B6"/>
        </w:rPr>
        <w:t>«Реклама должна быть углубленной, то есть обремененной глубоким смыслом»;</w:t>
      </w:r>
    </w:p>
    <w:p w:rsidR="00AA68ED" w:rsidRDefault="00DD4092">
      <w:pPr>
        <w:pStyle w:val="a7"/>
        <w:numPr>
          <w:ilvl w:val="0"/>
          <w:numId w:val="5"/>
        </w:numPr>
        <w:spacing w:line="360" w:lineRule="auto"/>
        <w:jc w:val="both"/>
        <w:rPr>
          <w:rFonts w:ascii="Times New Roman" w:hAnsi="Times New Roman"/>
          <w:sz w:val="28"/>
          <w:szCs w:val="28"/>
        </w:rPr>
      </w:pPr>
      <w:r>
        <w:rPr>
          <w:rStyle w:val="ab"/>
          <w:rFonts w:ascii="Times New Roman" w:hAnsi="Times New Roman"/>
          <w:sz w:val="28"/>
          <w:szCs w:val="28"/>
          <w:u w:color="2215B6"/>
        </w:rPr>
        <w:t xml:space="preserve">«Исключительно своя, без других сторонних людей. Например, МТС делают рекламу с Нагиевым и т.д., мне она не нравится, а </w:t>
      </w:r>
      <w:r>
        <w:rPr>
          <w:rStyle w:val="ab"/>
          <w:rFonts w:ascii="Times New Roman" w:hAnsi="Times New Roman"/>
          <w:sz w:val="28"/>
          <w:szCs w:val="28"/>
          <w:u w:color="2215B6"/>
          <w:lang w:val="en-US"/>
        </w:rPr>
        <w:t>YOTA</w:t>
      </w:r>
      <w:r>
        <w:rPr>
          <w:rStyle w:val="ab"/>
          <w:rFonts w:ascii="Times New Roman" w:hAnsi="Times New Roman"/>
          <w:sz w:val="28"/>
          <w:szCs w:val="28"/>
          <w:u w:color="2215B6"/>
        </w:rPr>
        <w:t xml:space="preserve"> делает рекламу с собственными сотрудниками, это круто»; </w:t>
      </w:r>
    </w:p>
    <w:p w:rsidR="00AA68ED" w:rsidRDefault="00DD4092">
      <w:pPr>
        <w:pStyle w:val="a7"/>
        <w:numPr>
          <w:ilvl w:val="0"/>
          <w:numId w:val="5"/>
        </w:numPr>
        <w:spacing w:line="360" w:lineRule="auto"/>
        <w:jc w:val="both"/>
        <w:rPr>
          <w:rFonts w:ascii="Times New Roman" w:hAnsi="Times New Roman"/>
          <w:sz w:val="28"/>
          <w:szCs w:val="28"/>
        </w:rPr>
      </w:pPr>
      <w:r>
        <w:rPr>
          <w:rStyle w:val="ab"/>
          <w:rFonts w:ascii="Times New Roman" w:hAnsi="Times New Roman"/>
          <w:sz w:val="28"/>
          <w:szCs w:val="28"/>
          <w:u w:color="2215B6"/>
        </w:rPr>
        <w:t>«Не должна быть слишком навязчивой. Меня привлекает она тогда, когда сделана интересно, например, логитип классный, слоган»;</w:t>
      </w:r>
    </w:p>
    <w:p w:rsidR="00AA68ED" w:rsidRDefault="00DD4092">
      <w:pPr>
        <w:pStyle w:val="a7"/>
        <w:numPr>
          <w:ilvl w:val="0"/>
          <w:numId w:val="5"/>
        </w:numPr>
        <w:spacing w:line="360" w:lineRule="auto"/>
        <w:jc w:val="both"/>
        <w:rPr>
          <w:rFonts w:ascii="Times New Roman" w:hAnsi="Times New Roman"/>
          <w:sz w:val="28"/>
          <w:szCs w:val="28"/>
        </w:rPr>
      </w:pPr>
      <w:r>
        <w:rPr>
          <w:rStyle w:val="ab"/>
          <w:rFonts w:ascii="Times New Roman" w:hAnsi="Times New Roman"/>
          <w:sz w:val="28"/>
          <w:szCs w:val="28"/>
          <w:u w:color="2215B6"/>
        </w:rPr>
        <w:t>«Общая картинка, типа общая стилистика и т.д.».</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Основные моменты, на которые обращают внимание респонденты это общий вид, цветовая гамма, рекламируемый товар и то, как он представлен в рекламе, шрифт, если он присутствует в рекламной композиции. </w:t>
      </w:r>
    </w:p>
    <w:p w:rsidR="00AA68ED" w:rsidRDefault="00DD4092" w:rsidP="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Далее участникам беседы был задан вопрос, видели ли они прямую рекламу Лицея. Некоторые респонденты ответили, что до этого не видели такую рекламу, другие замечали ее в группах в ВКонтакте, респонденты видели рекламу ДОДов, также в Инстаграме существуют аккаунты аффилированных организаций, которые предоставляют информацию о проводимых в Лицее мероприятиях и о самом Лицее. </w:t>
      </w:r>
    </w:p>
    <w:p w:rsidR="00AA68ED" w:rsidRPr="003B7DE5" w:rsidRDefault="00DD4092" w:rsidP="00DB49A4">
      <w:pPr>
        <w:pStyle w:val="3"/>
        <w:spacing w:line="360" w:lineRule="auto"/>
        <w:rPr>
          <w:rStyle w:val="ab"/>
          <w:sz w:val="28"/>
          <w:szCs w:val="28"/>
          <w:lang w:val="ru-RU"/>
        </w:rPr>
      </w:pPr>
      <w:bookmarkStart w:id="12" w:name="_Toc22987358"/>
      <w:r w:rsidRPr="003B7DE5">
        <w:rPr>
          <w:rStyle w:val="ab"/>
          <w:color w:val="000000" w:themeColor="text1"/>
          <w:sz w:val="28"/>
          <w:szCs w:val="28"/>
          <w:lang w:val="ru-RU"/>
        </w:rPr>
        <w:lastRenderedPageBreak/>
        <w:t>Сравнение рекламных материалов с ДОД</w:t>
      </w:r>
      <w:bookmarkEnd w:id="12"/>
    </w:p>
    <w:p w:rsidR="00AA68ED" w:rsidRDefault="00DD4092" w:rsidP="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На втором этапе участники обсуждали и сравнивали листовки с ДОДов 2017-го и 2019-го годов. </w:t>
      </w:r>
    </w:p>
    <w:p w:rsidR="00AA68ED" w:rsidRDefault="00DD4092" w:rsidP="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Для начала рассмотрим результаты оценки рекламного материала с ДОДа 2017-го года</w:t>
      </w:r>
      <w:r w:rsidRPr="00742C66">
        <w:rPr>
          <w:rStyle w:val="ab"/>
          <w:rFonts w:ascii="Times New Roman" w:hAnsi="Times New Roman"/>
          <w:sz w:val="28"/>
          <w:szCs w:val="28"/>
          <w:u w:color="2215B6"/>
        </w:rPr>
        <w:t xml:space="preserve"> </w:t>
      </w:r>
      <w:r w:rsidRPr="00742C66">
        <w:rPr>
          <w:rStyle w:val="ab"/>
          <w:rFonts w:ascii="Times New Roman" w:hAnsi="Times New Roman"/>
          <w:i/>
          <w:iCs/>
          <w:sz w:val="28"/>
          <w:szCs w:val="28"/>
          <w:u w:color="2215B6"/>
        </w:rPr>
        <w:t>(</w:t>
      </w:r>
      <w:r>
        <w:rPr>
          <w:rStyle w:val="ab"/>
          <w:rFonts w:ascii="Times New Roman" w:hAnsi="Times New Roman"/>
          <w:i/>
          <w:iCs/>
          <w:sz w:val="28"/>
          <w:szCs w:val="28"/>
          <w:u w:color="2215B6"/>
        </w:rPr>
        <w:t>приложение 18)</w:t>
      </w:r>
      <w:r>
        <w:rPr>
          <w:rStyle w:val="ab"/>
          <w:rFonts w:ascii="Times New Roman" w:hAnsi="Times New Roman"/>
          <w:sz w:val="28"/>
          <w:szCs w:val="28"/>
          <w:u w:color="2215B6"/>
        </w:rPr>
        <w:t xml:space="preserve">. </w:t>
      </w:r>
    </w:p>
    <w:p w:rsidR="00AA68ED" w:rsidRDefault="00DD4092" w:rsidP="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Респонденты отметили, что оформление листовки выглядит привлекательно, так как на страницах размещены фотографии лицеистов, они смотрятся ярко и динамично: «Мне нравится, что на листовке 2017 года есть фотки. Это делает их более живыми и настоящими». Также участники ответили, что эмблемы, размещенные на форзаце, создают «лицейский стиль», но из-за того, что эмблемы не всегда толкуются абитуриентами правильно, идея размещения таких символов не совсем удачная: «Хорошо, что вставили эмблемы направлений на первую листовку» ; «Но абитуриенты, мне кажется, не поймут принадлежность эмблем направлений, так что не уверен, что они нужны здесь». Подобранный шрифт и расположение текста на листовке делают текст нечитабельным, так как большие блоки текста выглядят массивно и плохо воспринимаются читателем: «Столбики на второй листовке более читабельные, текст первой выглядит как будто его с какой-нибудь википедии украли». Символы, характерные для образа Лицея: номер 1 (№1) как символ высокого положения в рейтинге школ, логотип Лицея НИУ ВШЭ, логотип НИУ ВШЭ, эмблемы направлений обучения в Лицее.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Далее рассмотрим результаты оценки рекламного материала с ДОДа 2019-го года </w:t>
      </w:r>
      <w:r>
        <w:rPr>
          <w:rStyle w:val="ab"/>
          <w:rFonts w:ascii="Times New Roman" w:hAnsi="Times New Roman"/>
          <w:i/>
          <w:iCs/>
          <w:sz w:val="28"/>
          <w:szCs w:val="28"/>
          <w:u w:color="2215B6"/>
        </w:rPr>
        <w:t>(приложение 19)</w:t>
      </w:r>
      <w:r>
        <w:rPr>
          <w:rStyle w:val="ab"/>
          <w:rFonts w:ascii="Times New Roman" w:hAnsi="Times New Roman"/>
          <w:sz w:val="28"/>
          <w:szCs w:val="28"/>
          <w:u w:color="2215B6"/>
        </w:rPr>
        <w:t xml:space="preserve">.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Участники отметили, что листовка выглядит минималистично, но из-за цветовой гаммы (белый+желтый) текст и символы на форзаце выглядят не контрастно и плохо воспринимаются: «Листовка 2019 года очень минималистичная»; «Желтая бесит, она не контрастная, все сливается»; «Белые буквы на желтом фоне не очень видны». Подобранный и шрифт и расположение текста выглядят оригинальными, текст хорошо воспринимается читателем. Деление теста на столбики и наличие различных схем делают </w:t>
      </w:r>
      <w:r>
        <w:rPr>
          <w:rStyle w:val="ab"/>
          <w:rFonts w:ascii="Times New Roman" w:hAnsi="Times New Roman"/>
          <w:sz w:val="28"/>
          <w:szCs w:val="28"/>
          <w:u w:color="2215B6"/>
        </w:rPr>
        <w:lastRenderedPageBreak/>
        <w:t xml:space="preserve">листовку привлекательной. Символы, характерные для Лицея: номер 1 (№1), кубок с цифрой 1 как символы высокого положения в рейтинге школ, логотип Лицея НИУ ВШЭ, логотип НИУ ВШЭ, стрелочка, направленная вперед, как символ постоянного движения, совершенствования, изображение здания Лицея на Большом Харитоньевском переулке 4 является знаковым символом, так как это первое здание Лицея. </w:t>
      </w:r>
    </w:p>
    <w:p w:rsidR="00AA68ED" w:rsidRDefault="00DD4092">
      <w:pPr>
        <w:pStyle w:val="a7"/>
        <w:spacing w:line="360" w:lineRule="auto"/>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Результаты сравнения листовок: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Листовка 2017-го года выглядит более динамично и ярко за счет контрастной цветовой гаммы и вставок фотографий, дизайн листовки содержит элементы дизайна внутреннего интерьера зданий, но текст на этой листовке сгруппирован в одну колонку, что плохо воспринимается читателем. «Шрифт абсолютно спокойный, но на второй листовке он более стилизованный, а на первой обычный».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 Листовка 2019-го года выглядит минималистично, но не контрастно за счет неудачной цветовой гаммы (белый+желтый), однако текст внутри нее разделен на разные колонки, присутствуют схемы, это хорошо воспринимается читателем. </w:t>
      </w:r>
    </w:p>
    <w:p w:rsidR="00AA68ED" w:rsidRDefault="00DD4092" w:rsidP="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Мы можем проследить изменения в графическом образе бренда: смена минималистичным и современным дизайном более классического, простого, стандартного дизайна. Это конструирует образ бренда как современного, идущего в ногу со временем, следящим за тенденциями. Участники воспринимают такой образ с одной с одной стороны положительно, так как он развивается и соответствует темпу жизни и восприятию быстро меняющихся окружающих картин. С другой стороны, участники оценивают образ как «нестабильный», так как не все тренды можно предвидеть и также сложно предугадать рефлексию на это образа Лицея. </w:t>
      </w:r>
    </w:p>
    <w:p w:rsidR="00AA68ED" w:rsidRPr="003B7DE5" w:rsidRDefault="00DD4092" w:rsidP="00DB49A4">
      <w:pPr>
        <w:pStyle w:val="3"/>
        <w:spacing w:line="360" w:lineRule="auto"/>
        <w:rPr>
          <w:rStyle w:val="ab"/>
          <w:rFonts w:ascii="Times New Roman" w:eastAsia="Times New Roman" w:hAnsi="Times New Roman" w:cs="Times New Roman"/>
          <w:b w:val="0"/>
          <w:bCs w:val="0"/>
          <w:color w:val="000000" w:themeColor="text1"/>
          <w:sz w:val="28"/>
          <w:szCs w:val="28"/>
          <w:u w:color="2215B6"/>
          <w:lang w:val="ru-RU"/>
        </w:rPr>
      </w:pPr>
      <w:bookmarkStart w:id="13" w:name="_Toc22987359"/>
      <w:r w:rsidRPr="003B7DE5">
        <w:rPr>
          <w:rStyle w:val="30"/>
          <w:b/>
          <w:color w:val="000000" w:themeColor="text1"/>
          <w:sz w:val="28"/>
          <w:szCs w:val="28"/>
          <w:lang w:val="ru-RU"/>
        </w:rPr>
        <w:t>Цветовое восприятие образа бренда Лице</w:t>
      </w:r>
      <w:r w:rsidRPr="003B7DE5">
        <w:rPr>
          <w:rStyle w:val="ab"/>
          <w:rFonts w:ascii="Times New Roman" w:hAnsi="Times New Roman"/>
          <w:bCs w:val="0"/>
          <w:color w:val="000000" w:themeColor="text1"/>
          <w:sz w:val="28"/>
          <w:szCs w:val="28"/>
          <w:u w:color="2215B6"/>
          <w:lang w:val="ru-RU"/>
        </w:rPr>
        <w:t>я</w:t>
      </w:r>
      <w:bookmarkEnd w:id="13"/>
    </w:p>
    <w:p w:rsidR="00AA68ED" w:rsidRDefault="00DD4092" w:rsidP="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На следующем этапе исследования респондентам была предложена цветовая палитра. Группы были предварительно разделены на подгруппы по 4 </w:t>
      </w:r>
      <w:r>
        <w:rPr>
          <w:rStyle w:val="ab"/>
          <w:rFonts w:ascii="Times New Roman" w:hAnsi="Times New Roman"/>
          <w:sz w:val="28"/>
          <w:szCs w:val="28"/>
          <w:u w:color="2215B6"/>
        </w:rPr>
        <w:lastRenderedPageBreak/>
        <w:t xml:space="preserve">человека. Участники выбирали фирменный цвет Лицея, если бы им не был желто - горчичный цвет.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Несколько подгрупп выбрало светло-синий цвет (лазурный, 52-й цвет из палитры). При выборе респонденты опирались на основной цвет НИУ ВШЭ (королевский синий, 49-й цвет из палитры). Они выбрали именно светло-синий цвет, так как Лицей связан с ВШЭ, но такой цвет характеризует «молодость» Лицея ( Лицей - предуниверситарий), этот цвет «более свежий».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Другие подгруппы выбрали синий цвет (королевский синий, 49-й из палитры), так как этот цвет является основным для ВШЭ, а Лицей напрямую связан с ней).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Следующие подгруппы выбрали темно-красный цвет (темно-красный, 30-й из палитры), так как этот цвет является цветом здания Лицея на Большом Харитоньевском переулке, а это здание знаковое для Лицея.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Таким образом, участники фокус-группы воспринимают Лицей как обязательную часть НИУ ВШЭ, ассоциируют себя с ней, также респонденты чувствуют идентичность с другими учащимися Лицея, в том числе с учащимися  и выпускниками 2013-2019 года, уважают и чтят ценности и историю Лицея. </w:t>
      </w:r>
      <w:r w:rsidR="00BF6286">
        <w:rPr>
          <w:rStyle w:val="ab"/>
          <w:rFonts w:ascii="Times New Roman" w:hAnsi="Times New Roman"/>
          <w:sz w:val="28"/>
          <w:szCs w:val="28"/>
          <w:u w:color="2215B6"/>
        </w:rPr>
        <w:t xml:space="preserve">Цвета, выбранные респондентами, представлены в </w:t>
      </w:r>
      <w:r w:rsidR="00BF6286" w:rsidRPr="00BF6286">
        <w:rPr>
          <w:rStyle w:val="ab"/>
          <w:rFonts w:ascii="Times New Roman" w:hAnsi="Times New Roman"/>
          <w:i/>
          <w:sz w:val="28"/>
          <w:szCs w:val="28"/>
          <w:u w:color="2215B6"/>
        </w:rPr>
        <w:t>приложении 20</w:t>
      </w:r>
      <w:r w:rsidR="00BF6286">
        <w:rPr>
          <w:rStyle w:val="ab"/>
          <w:rFonts w:ascii="Times New Roman" w:hAnsi="Times New Roman"/>
          <w:sz w:val="28"/>
          <w:szCs w:val="28"/>
          <w:u w:color="2215B6"/>
        </w:rPr>
        <w:t>.</w:t>
      </w:r>
    </w:p>
    <w:p w:rsidR="00AA68ED" w:rsidRPr="003B7DE5" w:rsidRDefault="00DD4092" w:rsidP="00DB49A4">
      <w:pPr>
        <w:pStyle w:val="3"/>
        <w:spacing w:line="360" w:lineRule="auto"/>
        <w:rPr>
          <w:rStyle w:val="ab"/>
          <w:color w:val="000000" w:themeColor="text1"/>
          <w:sz w:val="28"/>
          <w:lang w:val="ru-RU"/>
        </w:rPr>
      </w:pPr>
      <w:bookmarkStart w:id="14" w:name="_Toc22987360"/>
      <w:r w:rsidRPr="003B7DE5">
        <w:rPr>
          <w:rStyle w:val="ab"/>
          <w:color w:val="000000" w:themeColor="text1"/>
          <w:sz w:val="28"/>
          <w:lang w:val="ru-RU"/>
        </w:rPr>
        <w:t>Оценка рекламных материалов</w:t>
      </w:r>
      <w:bookmarkEnd w:id="14"/>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Далее респонденты оценивали рекламу мероприятий. Для большей объективности исследования была сформирована выборка из рекламных листовок мероприятий, которые проводили как аффилированные, так и независимые от администрации организации Лицея, а также отдельные учащиеся с разных направлений обучения. </w:t>
      </w:r>
    </w:p>
    <w:p w:rsidR="00AA68ED" w:rsidRDefault="00DD4092">
      <w:pPr>
        <w:pStyle w:val="a7"/>
        <w:spacing w:line="360" w:lineRule="auto"/>
        <w:ind w:firstLine="567"/>
        <w:jc w:val="both"/>
        <w:rPr>
          <w:rStyle w:val="ab"/>
          <w:rFonts w:ascii="Times New Roman" w:eastAsia="Times New Roman" w:hAnsi="Times New Roman" w:cs="Times New Roman"/>
          <w:sz w:val="28"/>
          <w:szCs w:val="28"/>
          <w:u w:val="single" w:color="2215B6"/>
        </w:rPr>
      </w:pPr>
      <w:r>
        <w:rPr>
          <w:rStyle w:val="ab"/>
          <w:rFonts w:ascii="Times New Roman" w:hAnsi="Times New Roman"/>
          <w:b/>
          <w:bCs/>
          <w:sz w:val="28"/>
          <w:szCs w:val="28"/>
          <w:u w:color="2215B6"/>
        </w:rPr>
        <w:t>Оценка рекламы мероприятия «BADRUMTSSS»</w:t>
      </w:r>
      <w:r>
        <w:rPr>
          <w:rStyle w:val="ab"/>
          <w:rFonts w:ascii="Times New Roman" w:hAnsi="Times New Roman"/>
          <w:sz w:val="28"/>
          <w:szCs w:val="28"/>
          <w:u w:val="single" w:color="2215B6"/>
        </w:rPr>
        <w:t xml:space="preserve"> </w:t>
      </w:r>
      <w:r>
        <w:rPr>
          <w:rStyle w:val="ab"/>
          <w:rFonts w:ascii="Times New Roman" w:hAnsi="Times New Roman"/>
          <w:i/>
          <w:iCs/>
          <w:sz w:val="28"/>
          <w:szCs w:val="28"/>
          <w:u w:color="2215B6"/>
        </w:rPr>
        <w:t>(приложение 4)</w:t>
      </w:r>
      <w:r>
        <w:rPr>
          <w:rStyle w:val="ab"/>
          <w:rFonts w:ascii="Times New Roman" w:hAnsi="Times New Roman"/>
          <w:sz w:val="28"/>
          <w:szCs w:val="28"/>
          <w:u w:val="single" w:color="2215B6"/>
        </w:rPr>
        <w:t xml:space="preserve">: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Цветовая гамма рекламы характерна образу Лицея (желтый+бордовый), акценты в рекламе расставлены грамотно, композиция не перегружена, равномерно распределен текст, главный герой рекламы - кот, нарисованный в стилистике логотипа Лицея. Присутствует QR-код. Символика и атрибуты </w:t>
      </w:r>
      <w:r>
        <w:rPr>
          <w:rStyle w:val="ab"/>
          <w:rFonts w:ascii="Times New Roman" w:hAnsi="Times New Roman"/>
          <w:sz w:val="28"/>
          <w:szCs w:val="28"/>
          <w:u w:color="2215B6"/>
        </w:rPr>
        <w:lastRenderedPageBreak/>
        <w:t xml:space="preserve">образа Лицея отсутсвуют. Реклама положительно воспринимается участниками исследования.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b/>
          <w:bCs/>
          <w:sz w:val="28"/>
          <w:szCs w:val="28"/>
          <w:u w:color="2215B6"/>
        </w:rPr>
        <w:t>Оценка рекламы продукции организации «LYC MOD»</w:t>
      </w:r>
      <w:r>
        <w:rPr>
          <w:rStyle w:val="ab"/>
          <w:rFonts w:ascii="Times New Roman" w:hAnsi="Times New Roman"/>
          <w:i/>
          <w:iCs/>
          <w:sz w:val="28"/>
          <w:szCs w:val="28"/>
          <w:u w:color="2215B6"/>
        </w:rPr>
        <w:t xml:space="preserve"> (приложение 5):</w:t>
      </w:r>
      <w:r>
        <w:rPr>
          <w:rStyle w:val="ab"/>
          <w:rFonts w:ascii="Times New Roman" w:hAnsi="Times New Roman"/>
          <w:sz w:val="28"/>
          <w:szCs w:val="28"/>
          <w:u w:color="2215B6"/>
        </w:rPr>
        <w:t xml:space="preserve">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Продукт теряется в общей композиции, он не выделен. Идея сочетания изображения прошлого времени с футуристичными элементами плохо воспринимается респондентами. Реклама содержит логотип организации, который стилистикой напоминает образ Лицея ( желтый цвет, </w:t>
      </w:r>
      <w:r>
        <w:rPr>
          <w:rStyle w:val="ab"/>
          <w:rFonts w:ascii="Times New Roman" w:hAnsi="Times New Roman"/>
          <w:sz w:val="28"/>
          <w:szCs w:val="28"/>
          <w:u w:color="2215B6"/>
          <w:lang w:val="en-US"/>
        </w:rPr>
        <w:t>LYC</w:t>
      </w:r>
      <w:r>
        <w:rPr>
          <w:rStyle w:val="ab"/>
          <w:rFonts w:ascii="Times New Roman" w:hAnsi="Times New Roman"/>
          <w:sz w:val="28"/>
          <w:szCs w:val="28"/>
          <w:u w:color="2215B6"/>
        </w:rPr>
        <w:t xml:space="preserve"> в названии). Других атрибутов образа Лицея нет.</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b/>
          <w:bCs/>
          <w:sz w:val="28"/>
          <w:szCs w:val="28"/>
          <w:u w:color="2215B6"/>
        </w:rPr>
        <w:t>Оценка рекламы мероприятия «Последний звонок 2019»</w:t>
      </w:r>
      <w:r>
        <w:rPr>
          <w:rStyle w:val="ab"/>
          <w:rFonts w:ascii="Times New Roman" w:hAnsi="Times New Roman"/>
          <w:sz w:val="28"/>
          <w:szCs w:val="28"/>
          <w:u w:color="2215B6"/>
        </w:rPr>
        <w:t xml:space="preserve"> </w:t>
      </w:r>
      <w:r>
        <w:rPr>
          <w:rStyle w:val="ab"/>
          <w:rFonts w:ascii="Times New Roman" w:hAnsi="Times New Roman"/>
          <w:i/>
          <w:iCs/>
          <w:sz w:val="28"/>
          <w:szCs w:val="28"/>
          <w:u w:color="2215B6"/>
        </w:rPr>
        <w:t>(приложение 6)</w:t>
      </w:r>
      <w:r>
        <w:rPr>
          <w:rStyle w:val="ab"/>
          <w:rFonts w:ascii="Times New Roman" w:hAnsi="Times New Roman"/>
          <w:sz w:val="28"/>
          <w:szCs w:val="28"/>
          <w:u w:color="2215B6"/>
        </w:rPr>
        <w:t xml:space="preserve">: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Реклама понятна только основной целевой аудитории - выпускникам, так как они знакомы с тематикой выпускного («такси»). Сама концепция рекламы выбрана неудачно ( задумка состроит в том, что такси проезжает по самым значимым для лицеистов местам и показывает их). Шрифт разного размера ( некоторые абзацы нечитаемые из-за мелкого размера шрифта). Подпись директора Лицея Д.И. Фишбейна оказывает на некоторых влияние, как показатель/гарант высокого уровня мероприятия, побуждает посетить мероприятие; другие относятся безразлично. Некоторые участники отметили, что изначально не заметили подпись, так как она не выглядит контрастно. Присутствуют логотипы Лицея и НИУ ВШЭ, а также в рекламе сделан акцент на желтый цвет - основной цвет Лицея.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b/>
          <w:bCs/>
          <w:sz w:val="28"/>
          <w:szCs w:val="28"/>
          <w:u w:color="2215B6"/>
        </w:rPr>
        <w:t xml:space="preserve">Оценка рекламы проекта «Оскар 2019» </w:t>
      </w:r>
      <w:r>
        <w:rPr>
          <w:rStyle w:val="ab"/>
          <w:rFonts w:ascii="Times New Roman" w:hAnsi="Times New Roman"/>
          <w:i/>
          <w:iCs/>
          <w:sz w:val="28"/>
          <w:szCs w:val="28"/>
          <w:u w:color="2215B6"/>
        </w:rPr>
        <w:t>(приложение 7)</w:t>
      </w:r>
      <w:r>
        <w:rPr>
          <w:rStyle w:val="ab"/>
          <w:rFonts w:ascii="Times New Roman" w:hAnsi="Times New Roman"/>
          <w:sz w:val="28"/>
          <w:szCs w:val="28"/>
          <w:u w:color="2215B6"/>
        </w:rPr>
        <w:t xml:space="preserve">: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Реклама выполнена в минималистичном стиле, реципиенту понятно, о чем она. Логотип Организации Мероприятий выделяется на черном фоне. Атрибут - логотип ОМ.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b/>
          <w:bCs/>
          <w:sz w:val="28"/>
          <w:szCs w:val="28"/>
          <w:u w:color="2215B6"/>
        </w:rPr>
        <w:t>Оценка рекламы спектакля «Искусство страха»</w:t>
      </w:r>
      <w:r>
        <w:rPr>
          <w:rStyle w:val="ab"/>
          <w:rFonts w:ascii="Times New Roman" w:hAnsi="Times New Roman"/>
          <w:sz w:val="28"/>
          <w:szCs w:val="28"/>
          <w:u w:color="2215B6"/>
        </w:rPr>
        <w:t xml:space="preserve"> </w:t>
      </w:r>
      <w:r>
        <w:rPr>
          <w:rStyle w:val="ab"/>
          <w:rFonts w:ascii="Times New Roman" w:hAnsi="Times New Roman"/>
          <w:i/>
          <w:iCs/>
          <w:sz w:val="28"/>
          <w:szCs w:val="28"/>
          <w:u w:color="2215B6"/>
        </w:rPr>
        <w:t>(приложение 8)</w:t>
      </w:r>
      <w:r>
        <w:rPr>
          <w:rStyle w:val="ab"/>
          <w:rFonts w:ascii="Times New Roman" w:hAnsi="Times New Roman"/>
          <w:sz w:val="28"/>
          <w:szCs w:val="28"/>
          <w:u w:color="2215B6"/>
        </w:rPr>
        <w:t xml:space="preserve">: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Реклама выполнена в стиле «коллаж», респонденты считают такую технику оригинальной и привлекательной. Композиция рекламы составлена грамотно, реклама контрастна. Респонденты отмечали, что данная реклама заинтересовала их с первого взгляда. Атрибуты Лицея отсутствуют.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b/>
          <w:bCs/>
          <w:sz w:val="28"/>
          <w:szCs w:val="28"/>
          <w:u w:color="2215B6"/>
        </w:rPr>
        <w:lastRenderedPageBreak/>
        <w:t>Оценка рекламы лекции «Война Дворов: девять провинций»</w:t>
      </w:r>
      <w:r>
        <w:rPr>
          <w:rStyle w:val="ab"/>
          <w:rFonts w:ascii="Times New Roman" w:hAnsi="Times New Roman"/>
          <w:sz w:val="28"/>
          <w:szCs w:val="28"/>
          <w:u w:color="2215B6"/>
        </w:rPr>
        <w:t xml:space="preserve"> </w:t>
      </w:r>
      <w:r>
        <w:rPr>
          <w:rStyle w:val="ab"/>
          <w:rFonts w:ascii="Times New Roman" w:hAnsi="Times New Roman"/>
          <w:i/>
          <w:iCs/>
          <w:sz w:val="28"/>
          <w:szCs w:val="28"/>
          <w:u w:color="2215B6"/>
        </w:rPr>
        <w:t>(приложение 9)</w:t>
      </w:r>
      <w:r>
        <w:rPr>
          <w:rStyle w:val="ab"/>
          <w:rFonts w:ascii="Times New Roman" w:hAnsi="Times New Roman"/>
          <w:sz w:val="28"/>
          <w:szCs w:val="28"/>
          <w:u w:color="2215B6"/>
        </w:rPr>
        <w:t xml:space="preserve">: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Реклама выполнена в стиле, напоминающем древнее японское искусство, но выглядит не контрастно. Респондентов данная реклама не заинтересовала, так как в ней содержится слишком много текста, он нечитабельный, участники отметили, что пересказ истории в самом первом абзаце является лишним. Данная листовка не содержит никаких символов или других атрибутов образа Лицея. Участники отмечали, что создатели не продумали каналы коммуникации реципиентов рекламы с ее заказчиком (указана ссылка на группу мероприятия на сайте </w:t>
      </w:r>
      <w:hyperlink r:id="rId13" w:history="1">
        <w:r>
          <w:rPr>
            <w:rStyle w:val="Hyperlink1"/>
            <w:rFonts w:ascii="Times New Roman" w:hAnsi="Times New Roman"/>
            <w:sz w:val="28"/>
            <w:szCs w:val="28"/>
            <w:lang w:val="en-US"/>
          </w:rPr>
          <w:t>https</w:t>
        </w:r>
        <w:r w:rsidRPr="00742C66">
          <w:rPr>
            <w:rStyle w:val="Hyperlink1"/>
            <w:rFonts w:ascii="Times New Roman" w:hAnsi="Times New Roman"/>
            <w:sz w:val="28"/>
            <w:szCs w:val="28"/>
          </w:rPr>
          <w:t>://</w:t>
        </w:r>
        <w:r>
          <w:rPr>
            <w:rStyle w:val="Hyperlink1"/>
            <w:rFonts w:ascii="Times New Roman" w:hAnsi="Times New Roman"/>
            <w:sz w:val="28"/>
            <w:szCs w:val="28"/>
            <w:lang w:val="en-US"/>
          </w:rPr>
          <w:t>vk</w:t>
        </w:r>
        <w:r w:rsidRPr="00742C66">
          <w:rPr>
            <w:rStyle w:val="Hyperlink1"/>
            <w:rFonts w:ascii="Times New Roman" w:hAnsi="Times New Roman"/>
            <w:sz w:val="28"/>
            <w:szCs w:val="28"/>
          </w:rPr>
          <w:t>.</w:t>
        </w:r>
        <w:r>
          <w:rPr>
            <w:rStyle w:val="Hyperlink1"/>
            <w:rFonts w:ascii="Times New Roman" w:hAnsi="Times New Roman"/>
            <w:sz w:val="28"/>
            <w:szCs w:val="28"/>
            <w:lang w:val="en-US"/>
          </w:rPr>
          <w:t>com</w:t>
        </w:r>
      </w:hyperlink>
      <w:r>
        <w:rPr>
          <w:rStyle w:val="ab"/>
          <w:rFonts w:ascii="Times New Roman" w:hAnsi="Times New Roman"/>
          <w:sz w:val="28"/>
          <w:szCs w:val="28"/>
          <w:u w:color="2215B6"/>
        </w:rPr>
        <w:t xml:space="preserve">, но она неудобна для ввода, также нет QR-кода: «Странно, что у мероприятия есть группа в вк, но нет своего символа, и вообще ссылка на группу в Вк не читается, не удобно вводить это ссылку, лучше бы сделали </w:t>
      </w:r>
      <w:r>
        <w:rPr>
          <w:rStyle w:val="ab"/>
          <w:rFonts w:ascii="Times New Roman" w:hAnsi="Times New Roman"/>
          <w:sz w:val="28"/>
          <w:szCs w:val="28"/>
          <w:u w:color="2215B6"/>
          <w:lang w:val="en-US"/>
        </w:rPr>
        <w:t>QR</w:t>
      </w:r>
      <w:r>
        <w:rPr>
          <w:rStyle w:val="ab"/>
          <w:rFonts w:ascii="Times New Roman" w:hAnsi="Times New Roman"/>
          <w:sz w:val="28"/>
          <w:szCs w:val="28"/>
          <w:u w:color="2215B6"/>
        </w:rPr>
        <w:t xml:space="preserve">-код».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b/>
          <w:bCs/>
          <w:sz w:val="28"/>
          <w:szCs w:val="28"/>
          <w:u w:color="2215B6"/>
        </w:rPr>
        <w:t>Оценка рекламы мероприятия «Исповедь»</w:t>
      </w:r>
      <w:r>
        <w:rPr>
          <w:rStyle w:val="ab"/>
          <w:rFonts w:ascii="Times New Roman" w:hAnsi="Times New Roman"/>
          <w:sz w:val="28"/>
          <w:szCs w:val="28"/>
          <w:u w:color="2215B6"/>
        </w:rPr>
        <w:t xml:space="preserve"> </w:t>
      </w:r>
      <w:r>
        <w:rPr>
          <w:rStyle w:val="ab"/>
          <w:rFonts w:ascii="Times New Roman" w:hAnsi="Times New Roman"/>
          <w:i/>
          <w:iCs/>
          <w:sz w:val="28"/>
          <w:szCs w:val="28"/>
          <w:u w:color="2215B6"/>
        </w:rPr>
        <w:t>(приложение 10)</w:t>
      </w:r>
      <w:r>
        <w:rPr>
          <w:rStyle w:val="ab"/>
          <w:rFonts w:ascii="Times New Roman" w:hAnsi="Times New Roman"/>
          <w:sz w:val="28"/>
          <w:szCs w:val="28"/>
          <w:u w:color="2215B6"/>
        </w:rPr>
        <w:t>:</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Респонденты ответили, что им нравятся листовки: они выглядят контрастно, современно, достаточно информации на листовках. Также респонденты отметили, что было выпущено несколько разных листовок с разными участниками мероприятия. Каждая листовка сопровождалась высказыванием того или иного участника, респонденты отметили, что высказывания им не понравились: «Было выпущенно несколько видов листовок, на них были изображены разные люди. На каждой листовке была их цитата, но практически никакая не была удачной или крутой, очень странные высказывания».  В рамках рекламной кампании мероприятия во время звонков  воспроизводилась аудио-реклама. Участники исследования ответили, что идея была оригинальной, но непродуманной, так как эти аудиофайлы не было слышно из-за шума. На листовках есть QR-коды, никакой лицейской символики реклама не содержит.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b/>
          <w:bCs/>
          <w:sz w:val="28"/>
          <w:szCs w:val="28"/>
          <w:u w:color="2215B6"/>
        </w:rPr>
        <w:t>Оценка рекламы проекта «День рождение Лицея»</w:t>
      </w:r>
      <w:r>
        <w:rPr>
          <w:rStyle w:val="ab"/>
          <w:rFonts w:ascii="Times New Roman" w:hAnsi="Times New Roman"/>
          <w:sz w:val="28"/>
          <w:szCs w:val="28"/>
          <w:u w:color="2215B6"/>
        </w:rPr>
        <w:t xml:space="preserve"> </w:t>
      </w:r>
      <w:r>
        <w:rPr>
          <w:rStyle w:val="ab"/>
          <w:rFonts w:ascii="Times New Roman" w:hAnsi="Times New Roman"/>
          <w:i/>
          <w:iCs/>
          <w:sz w:val="28"/>
          <w:szCs w:val="28"/>
          <w:u w:color="2215B6"/>
        </w:rPr>
        <w:t>(приложение 11)</w:t>
      </w:r>
      <w:r>
        <w:rPr>
          <w:rStyle w:val="ab"/>
          <w:rFonts w:ascii="Times New Roman" w:hAnsi="Times New Roman"/>
          <w:sz w:val="28"/>
          <w:szCs w:val="28"/>
          <w:u w:color="2215B6"/>
        </w:rPr>
        <w:t xml:space="preserve">: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Реклама выполнена в приятной для участников исследования цветовой гамме. Респонденты положительно оценили концепцию рекламы (комикс, </w:t>
      </w:r>
      <w:r>
        <w:rPr>
          <w:rStyle w:val="ab"/>
          <w:rFonts w:ascii="Times New Roman" w:hAnsi="Times New Roman"/>
          <w:sz w:val="28"/>
          <w:szCs w:val="28"/>
          <w:u w:color="2215B6"/>
        </w:rPr>
        <w:lastRenderedPageBreak/>
        <w:t xml:space="preserve">выполненный в стилистике логотипа Лицея). Содержит в себе атрибуты образа как Лицея, так и ВШЭ: цвета, характерные учебным заведениям, логотипы. Также реклама содержит лицейский сленг: «на Колобке».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b/>
          <w:bCs/>
          <w:sz w:val="28"/>
          <w:szCs w:val="28"/>
          <w:u w:color="2215B6"/>
        </w:rPr>
        <w:t>Оценка рекламы мероприятия «Медианочь»</w:t>
      </w:r>
      <w:r>
        <w:rPr>
          <w:rStyle w:val="ab"/>
          <w:rFonts w:ascii="Times New Roman" w:hAnsi="Times New Roman"/>
          <w:sz w:val="28"/>
          <w:szCs w:val="28"/>
          <w:u w:color="2215B6"/>
        </w:rPr>
        <w:t xml:space="preserve"> </w:t>
      </w:r>
      <w:r>
        <w:rPr>
          <w:rStyle w:val="ab"/>
          <w:rFonts w:ascii="Times New Roman" w:hAnsi="Times New Roman"/>
          <w:i/>
          <w:iCs/>
          <w:sz w:val="28"/>
          <w:szCs w:val="28"/>
          <w:u w:color="2215B6"/>
        </w:rPr>
        <w:t>(приложение 12)</w:t>
      </w:r>
      <w:r>
        <w:rPr>
          <w:rStyle w:val="ab"/>
          <w:rFonts w:ascii="Times New Roman" w:hAnsi="Times New Roman"/>
          <w:sz w:val="28"/>
          <w:szCs w:val="28"/>
          <w:u w:color="2215B6"/>
        </w:rPr>
        <w:t>:</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В данной рекламе, по мнению опрашиваемых, хорошо передана атмосфера другого времени; реклама хорошо стилизована.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Символика Лицея НИУ ВШЭ или НИУ ВШЭ отсутствует.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Респондент отметили, что концепция рекламы эффективна: «Они [создатели рекламы] же сделали постер без всего, но создали группу в вк, где подробно все описывается. Это интересное решение, потому что, увидев красивую картинку, люди хотят узнать больше, их заинтересовывает эта концепция в форме </w:t>
      </w:r>
      <w:r>
        <w:rPr>
          <w:rStyle w:val="ab"/>
          <w:rFonts w:ascii="Times New Roman" w:hAnsi="Times New Roman"/>
          <w:sz w:val="28"/>
          <w:szCs w:val="28"/>
          <w:u w:color="2215B6"/>
          <w:lang w:val="fr-FR"/>
        </w:rPr>
        <w:t>«игр</w:t>
      </w:r>
      <w:r>
        <w:rPr>
          <w:rStyle w:val="ab"/>
          <w:rFonts w:ascii="Times New Roman" w:hAnsi="Times New Roman"/>
          <w:sz w:val="28"/>
          <w:szCs w:val="28"/>
          <w:u w:color="2215B6"/>
        </w:rPr>
        <w:t>ы</w:t>
      </w:r>
      <w:r>
        <w:rPr>
          <w:rStyle w:val="ab"/>
          <w:rFonts w:ascii="Times New Roman" w:hAnsi="Times New Roman"/>
          <w:sz w:val="28"/>
          <w:szCs w:val="28"/>
          <w:u w:color="2215B6"/>
          <w:lang w:val="it-IT"/>
        </w:rPr>
        <w:t>»</w:t>
      </w:r>
      <w:r>
        <w:rPr>
          <w:rStyle w:val="ab"/>
          <w:rFonts w:ascii="Times New Roman" w:hAnsi="Times New Roman"/>
          <w:sz w:val="28"/>
          <w:szCs w:val="28"/>
          <w:u w:color="2215B6"/>
        </w:rPr>
        <w:t>. Такая реклама эффективна».</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b/>
          <w:bCs/>
          <w:sz w:val="28"/>
          <w:szCs w:val="28"/>
          <w:u w:color="2215B6"/>
        </w:rPr>
        <w:t>Оценка рекламы мероприятия «Презентация сборников стихов поэтов серебряного века»</w:t>
      </w:r>
      <w:r>
        <w:rPr>
          <w:rStyle w:val="ab"/>
          <w:rFonts w:ascii="Times New Roman" w:hAnsi="Times New Roman"/>
          <w:sz w:val="28"/>
          <w:szCs w:val="28"/>
          <w:u w:color="2215B6"/>
        </w:rPr>
        <w:t xml:space="preserve"> </w:t>
      </w:r>
      <w:r>
        <w:rPr>
          <w:rStyle w:val="ab"/>
          <w:rFonts w:ascii="Times New Roman" w:hAnsi="Times New Roman"/>
          <w:i/>
          <w:iCs/>
          <w:sz w:val="28"/>
          <w:szCs w:val="28"/>
          <w:u w:color="2215B6"/>
        </w:rPr>
        <w:t>(приложение 13)</w:t>
      </w:r>
      <w:r>
        <w:rPr>
          <w:rStyle w:val="ab"/>
          <w:rFonts w:ascii="Times New Roman" w:hAnsi="Times New Roman"/>
          <w:sz w:val="28"/>
          <w:szCs w:val="28"/>
          <w:u w:color="2215B6"/>
        </w:rPr>
        <w:t xml:space="preserve">: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Текст рекламной листовки содержит грамматическую ошибку.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Композиция рекламы, по мнению респондентов, не является привлекательной: «Буквы на заднем фоне отвлекают и создают впечатление огромного количества текста»;  «Картинки не сочетаются с фоном и вообще друг с другом»;  «Выглядит, как плохой коллаж»; «Единственный плюс - текст на черном фоне».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Реклама не содержит атрибутов образа Лицея.</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b/>
          <w:bCs/>
          <w:sz w:val="28"/>
          <w:szCs w:val="28"/>
          <w:u w:color="2215B6"/>
        </w:rPr>
        <w:t xml:space="preserve">Оценка рекламы мероприятия «Брейн-Ринг» </w:t>
      </w:r>
      <w:r>
        <w:rPr>
          <w:rStyle w:val="ab"/>
          <w:rFonts w:ascii="Times New Roman" w:hAnsi="Times New Roman"/>
          <w:i/>
          <w:iCs/>
          <w:sz w:val="28"/>
          <w:szCs w:val="28"/>
          <w:u w:color="2215B6"/>
        </w:rPr>
        <w:t>(приложение 14)</w:t>
      </w:r>
      <w:r>
        <w:rPr>
          <w:rStyle w:val="ab"/>
          <w:rFonts w:ascii="Times New Roman" w:hAnsi="Times New Roman"/>
          <w:sz w:val="28"/>
          <w:szCs w:val="28"/>
          <w:u w:color="2215B6"/>
        </w:rPr>
        <w:t xml:space="preserve">: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Композиция данной рекламы является непривлекательной, по мнению участников, так как содержит в себе большой объем текста, неудачное сочетание цветов (желтый-красный-зеленый-оранжевый-синий); такие композиционные решения, как шрифт разного размера, расположение текстовых блоков под разным углом делают рекламный материл нечитабельным, плохо воспринимаемым реципиентами.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Данная реклама содержит атрибуты образа Лицея: эмблемы, основной цвет.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b/>
          <w:bCs/>
          <w:sz w:val="28"/>
          <w:szCs w:val="28"/>
          <w:u w:color="2215B6"/>
        </w:rPr>
        <w:lastRenderedPageBreak/>
        <w:t xml:space="preserve">Оценка рекламы концерта «Счастливы вместе» </w:t>
      </w:r>
      <w:r>
        <w:rPr>
          <w:rStyle w:val="ab"/>
          <w:rFonts w:ascii="Times New Roman" w:hAnsi="Times New Roman"/>
          <w:i/>
          <w:iCs/>
          <w:sz w:val="28"/>
          <w:szCs w:val="28"/>
          <w:u w:color="2215B6"/>
        </w:rPr>
        <w:t>(приложение 15)</w:t>
      </w:r>
      <w:r>
        <w:rPr>
          <w:rStyle w:val="ab"/>
          <w:rFonts w:ascii="Times New Roman" w:hAnsi="Times New Roman"/>
          <w:sz w:val="28"/>
          <w:szCs w:val="28"/>
          <w:u w:color="2215B6"/>
        </w:rPr>
        <w:t xml:space="preserve">: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Участники положительно оценили рекламную композицию: «Хорошая реклама»; «Приятные цвета»; «Минимум текста и максимум информации»; «Органичное оформление»; «Интересная задумка с сердечками, с перспективой».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Реклама содержит только логотип «Организации мероприятий».</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b/>
          <w:bCs/>
          <w:sz w:val="28"/>
          <w:szCs w:val="28"/>
          <w:u w:color="2215B6"/>
        </w:rPr>
        <w:t xml:space="preserve">Оценка рекламы проекта «Гольф в Лицее НИУ ВШЭ» </w:t>
      </w:r>
      <w:r>
        <w:rPr>
          <w:rStyle w:val="ab"/>
          <w:rFonts w:ascii="Times New Roman" w:hAnsi="Times New Roman"/>
          <w:i/>
          <w:iCs/>
          <w:sz w:val="28"/>
          <w:szCs w:val="28"/>
          <w:u w:color="2215B6"/>
        </w:rPr>
        <w:t>(приложение 16)</w:t>
      </w:r>
      <w:r>
        <w:rPr>
          <w:rStyle w:val="ab"/>
          <w:rFonts w:ascii="Times New Roman" w:hAnsi="Times New Roman"/>
          <w:sz w:val="28"/>
          <w:szCs w:val="28"/>
          <w:u w:color="2215B6"/>
        </w:rPr>
        <w:t xml:space="preserve">: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Данная реклама вызывает у респоненттов ассоциации с простыми объявлениями, созданными людьми, не принадлежащими к области маркетинга:  «Напоминает объявление типа «потерялась собака» и подобные</w:t>
      </w:r>
      <w:r>
        <w:rPr>
          <w:rStyle w:val="ab"/>
          <w:rFonts w:ascii="Times New Roman" w:hAnsi="Times New Roman"/>
          <w:sz w:val="28"/>
          <w:szCs w:val="28"/>
          <w:u w:color="2215B6"/>
          <w:lang w:val="it-IT"/>
        </w:rPr>
        <w:t>»</w:t>
      </w:r>
      <w:r>
        <w:rPr>
          <w:rStyle w:val="ab"/>
          <w:rFonts w:ascii="Times New Roman" w:hAnsi="Times New Roman"/>
          <w:sz w:val="28"/>
          <w:szCs w:val="28"/>
          <w:u w:color="2215B6"/>
        </w:rPr>
        <w:t xml:space="preserve">; «Ужасная реклама, как около подъезда»; «Вообще это выглядит не как реклама, а как простое объявление». Композиция рекламы составлена неудачно: плохая для восприятия цветовая гамма (фиолетовый шрифт на бирюзовом фоне), картинка располагается на расстоянии от текста, образуется черный разрыв между композиционными элементами.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Также респонденты отмечали, что реклама не отражает сути продукта, поскольку не содержит реальных фотографий.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Реклама не содержит атрибутов образа Лицея.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b/>
          <w:bCs/>
          <w:sz w:val="28"/>
          <w:szCs w:val="28"/>
          <w:u w:color="2215B6"/>
        </w:rPr>
        <w:t>Оценка рекламы лекции «Осознанное потребление &amp; Эко-Проекты»</w:t>
      </w:r>
      <w:r>
        <w:rPr>
          <w:rStyle w:val="ab"/>
          <w:rFonts w:ascii="Times New Roman" w:hAnsi="Times New Roman"/>
          <w:sz w:val="28"/>
          <w:szCs w:val="28"/>
          <w:u w:color="2215B6"/>
        </w:rPr>
        <w:t xml:space="preserve"> </w:t>
      </w:r>
      <w:r>
        <w:rPr>
          <w:rStyle w:val="ab"/>
          <w:rFonts w:ascii="Times New Roman" w:hAnsi="Times New Roman"/>
          <w:i/>
          <w:iCs/>
          <w:sz w:val="28"/>
          <w:szCs w:val="28"/>
          <w:u w:color="2215B6"/>
        </w:rPr>
        <w:t>(приложение 17)</w:t>
      </w:r>
      <w:r>
        <w:rPr>
          <w:rStyle w:val="ab"/>
          <w:rFonts w:ascii="Times New Roman" w:hAnsi="Times New Roman"/>
          <w:sz w:val="28"/>
          <w:szCs w:val="28"/>
          <w:u w:color="2215B6"/>
        </w:rPr>
        <w:t xml:space="preserve">: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Авторы рекламы выбрали для проекта концепцию минимализма; участники фокус-групп отметили, что данная концепция является для них привлекательной. Также участники беседы высказались о данном рекламном материале как о современном, соответствующем теме лекции, концептуально проработанном.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Атрибуты образа Лицея отсутствуют. Респонденты отметили, что « эта реклама реально выглядит лицейской, это круто».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b/>
          <w:bCs/>
          <w:sz w:val="28"/>
          <w:szCs w:val="28"/>
          <w:u w:color="2215B6"/>
        </w:rPr>
        <w:t>Оценка рекламы одних групп организаций Лицея в других</w:t>
      </w:r>
      <w:r>
        <w:rPr>
          <w:rStyle w:val="ab"/>
          <w:rFonts w:ascii="Times New Roman" w:hAnsi="Times New Roman"/>
          <w:sz w:val="28"/>
          <w:szCs w:val="28"/>
          <w:u w:color="2215B6"/>
        </w:rPr>
        <w:t xml:space="preserve">: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lastRenderedPageBreak/>
        <w:t>Респонденты отмечали, что чаще группы делятся записями другой группы, что выступает в качестве рекламы: «Вообще среди групп в вк довольно популярно именно репостить»; реже группы прямо рекламируют другие группы организаций: «Но я видела пару раз, что одна группа рекламирует другую прямым текстом, типа: подписывайтесь и следите за обновлениями и т.д.». Рекламный пост, содержащий большой объем текста, является менее эффективным, так как реципиенты отдают предпочтение коротким рекламным записям или репостам: «Проекты часто рекламируются, просто мне кажется, что лучше воспринимается репостнутая запись, чем длинный рекламный текст, его очень лень читать»; «Я считаю, что это правильно [делать репост записи], потому что странно рекламировать, например, ассоциацию волонтеров».</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Таким образом, образ бренда Лицея конструируется не только самостоятельно, но и при помощи организаций, созданных учащимися. Такой образ воспринимается как «открытый», «склонный к сотрудничеству», «прозрачный».</w:t>
      </w:r>
    </w:p>
    <w:p w:rsidR="00AA68ED" w:rsidRPr="003B7DE5" w:rsidRDefault="00DD4092" w:rsidP="00DB49A4">
      <w:pPr>
        <w:pStyle w:val="3"/>
        <w:spacing w:line="360" w:lineRule="auto"/>
        <w:rPr>
          <w:rStyle w:val="ab"/>
          <w:rFonts w:ascii="Times New Roman" w:eastAsia="Times New Roman" w:hAnsi="Times New Roman" w:cs="Times New Roman"/>
          <w:bCs w:val="0"/>
          <w:color w:val="000000" w:themeColor="text1"/>
          <w:sz w:val="28"/>
          <w:szCs w:val="28"/>
          <w:u w:color="2215B6"/>
          <w:lang w:val="ru-RU"/>
        </w:rPr>
      </w:pPr>
      <w:bookmarkStart w:id="15" w:name="_Toc22987361"/>
      <w:r w:rsidRPr="003B7DE5">
        <w:rPr>
          <w:rStyle w:val="ab"/>
          <w:rFonts w:ascii="Times New Roman" w:hAnsi="Times New Roman"/>
          <w:bCs w:val="0"/>
          <w:color w:val="000000" w:themeColor="text1"/>
          <w:sz w:val="28"/>
          <w:szCs w:val="28"/>
          <w:u w:color="2215B6"/>
          <w:lang w:val="ru-RU"/>
        </w:rPr>
        <w:t>Анализ коллажей</w:t>
      </w:r>
      <w:bookmarkEnd w:id="15"/>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На коллажах респонденты изобразили традиционные символы Лицея (воронёнок, желтый цвет), также такие слова, как «волонтёры», что показывает высокую значимость организации «Ассоциация волонтеров» в формировании такого образа, и «вместе», отражающее высокий уровень идентичности лицеистов, тесное взаимодействие между ними, командную работу и ассоциацию себя как части команды лицеистов, перечеркнутое слово «система», означающее новый образовательный стандарт Лицея, для которого не характерны традиционные принципы школьного образование (деление по группам, а не по классам, возможность составлять ИУП и так далее).</w:t>
      </w:r>
      <w:r w:rsidR="008049C0">
        <w:rPr>
          <w:rStyle w:val="ab"/>
          <w:rFonts w:ascii="Times New Roman" w:hAnsi="Times New Roman"/>
          <w:sz w:val="28"/>
          <w:szCs w:val="28"/>
          <w:u w:color="2215B6"/>
        </w:rPr>
        <w:t xml:space="preserve"> Участники дискуссий выделили такие характерные черты образа бренда Лицея, как равенство, изобразив это как обмен рукопожатиями между В.В.Путиным и символом Лицея – вороненком, уникальность (иллюстрируется изображением группы рыжих котов и кошек, которые, по мнению некоторых опрашиваемых символизируют уникальность). </w:t>
      </w:r>
      <w:r>
        <w:rPr>
          <w:rStyle w:val="ab"/>
          <w:rFonts w:ascii="Times New Roman" w:hAnsi="Times New Roman"/>
          <w:sz w:val="28"/>
          <w:szCs w:val="28"/>
          <w:u w:color="2215B6"/>
        </w:rPr>
        <w:t xml:space="preserve">Респонденты также отметили отдельную </w:t>
      </w:r>
      <w:r>
        <w:rPr>
          <w:rStyle w:val="ab"/>
          <w:rFonts w:ascii="Times New Roman" w:hAnsi="Times New Roman"/>
          <w:sz w:val="28"/>
          <w:szCs w:val="28"/>
          <w:u w:color="2215B6"/>
        </w:rPr>
        <w:lastRenderedPageBreak/>
        <w:t>категорию атрибутов, которые, по их мнению, отрицаются и порицаются образом Лицея</w:t>
      </w:r>
      <w:r w:rsidR="008049C0">
        <w:rPr>
          <w:rStyle w:val="ab"/>
          <w:rFonts w:ascii="Times New Roman" w:hAnsi="Times New Roman"/>
          <w:sz w:val="28"/>
          <w:szCs w:val="28"/>
          <w:u w:color="2215B6"/>
        </w:rPr>
        <w:t xml:space="preserve"> как таковым: стратификация</w:t>
      </w:r>
      <w:r>
        <w:rPr>
          <w:rStyle w:val="ab"/>
          <w:rFonts w:ascii="Times New Roman" w:hAnsi="Times New Roman"/>
          <w:sz w:val="28"/>
          <w:szCs w:val="28"/>
          <w:u w:color="2215B6"/>
        </w:rPr>
        <w:t xml:space="preserve"> по принципу материальной обеспеченности, низкий уровень образования (респонденты обозначили это рекламной листовкой университета «Синергия»</w:t>
      </w:r>
      <w:r w:rsidR="008049C0">
        <w:rPr>
          <w:rStyle w:val="ab"/>
          <w:rFonts w:ascii="Times New Roman" w:hAnsi="Times New Roman"/>
          <w:sz w:val="28"/>
          <w:szCs w:val="28"/>
          <w:u w:color="2215B6"/>
        </w:rPr>
        <w:t>)</w:t>
      </w:r>
      <w:r>
        <w:rPr>
          <w:rStyle w:val="ab"/>
          <w:rFonts w:ascii="Times New Roman" w:hAnsi="Times New Roman"/>
          <w:sz w:val="28"/>
          <w:szCs w:val="28"/>
          <w:u w:color="2215B6"/>
        </w:rPr>
        <w:t>. Участники дискуссионных бесед расположили на ватманах фотографию Валерия Меладзе, так как данная личность отождествляется с культурой студентов НИУ ВШЭ (образ Валерия Меладзе часто использу</w:t>
      </w:r>
      <w:r w:rsidR="008049C0">
        <w:rPr>
          <w:rStyle w:val="ab"/>
          <w:rFonts w:ascii="Times New Roman" w:hAnsi="Times New Roman"/>
          <w:sz w:val="28"/>
          <w:szCs w:val="28"/>
          <w:u w:color="2215B6"/>
        </w:rPr>
        <w:t>ется студентами в качестве персонажа</w:t>
      </w:r>
      <w:r>
        <w:rPr>
          <w:rStyle w:val="ab"/>
          <w:rFonts w:ascii="Times New Roman" w:hAnsi="Times New Roman"/>
          <w:sz w:val="28"/>
          <w:szCs w:val="28"/>
          <w:u w:color="2215B6"/>
        </w:rPr>
        <w:t xml:space="preserve"> шуток, а лицеисты, чувствуя свою идентификацию со студентами, перенимают образы их мышления). Участники расположили на коллажах фотографии лидеров либертарианских политических организаций (Михаил Светов, Сергей Бойко), представителей оппозиции (Любовь Соболь, Алексей Навальный), объясняя свой выбор тем, что они воспринимают Лицей как образовательное учреждение с либеральными и оппозиционными политическими ценностями. Примечательно, что этот образ либеральной организации конструирует и определяется политическими предпочтениями некоторых членов администрации, преподавательского состава и самих лицеистов. Более того, респонденты расположили на коллажах фотографии наиболее ярких и известных преподавателей и членов администрации Лицея: А.Н. Челеховского, К.В. Сорвина, Д.Е. Фишбейна, Н.В. Бешты, В.И. Бродского. Здесь можно отметить рассогласование образа бренда Лицея НИУ ВШЭ и восприятия образа лицеистами; понятие бренда смешивается с образами людей: ученики Лицея выводят социальные характеристики из образа всех членов социальной общности Лицея НИУ ВШЭ (например, Лицей воспринимается как либеральный, так как лицеисты путают образ бренда Лицея с образом, создаваемым коллективом лицеистов и сотрудников, хотя Лицей сохраняет политический нейтралитет; образ Лицея у некоторых респондентов ассоциируется с конкретным человеком, имеющим прямое отношение к данной организации, но изначально не имеющий влияние на конструирование образа бренда). Образ Лицея конструируется не как образ организации, а как </w:t>
      </w:r>
      <w:r>
        <w:rPr>
          <w:rStyle w:val="ab"/>
          <w:rFonts w:ascii="Times New Roman" w:hAnsi="Times New Roman"/>
          <w:sz w:val="28"/>
          <w:szCs w:val="28"/>
          <w:u w:color="2215B6"/>
        </w:rPr>
        <w:lastRenderedPageBreak/>
        <w:t xml:space="preserve">лицейского коллектива. </w:t>
      </w:r>
      <w:r w:rsidR="00BF6286">
        <w:rPr>
          <w:rStyle w:val="ab"/>
          <w:rFonts w:ascii="Times New Roman" w:hAnsi="Times New Roman"/>
          <w:sz w:val="28"/>
          <w:szCs w:val="28"/>
          <w:u w:color="2215B6"/>
        </w:rPr>
        <w:t xml:space="preserve">Все коллажи, составленные участниками фокус-групп, представлены в </w:t>
      </w:r>
      <w:r w:rsidR="00BF6286" w:rsidRPr="00BF6286">
        <w:rPr>
          <w:rStyle w:val="ab"/>
          <w:rFonts w:ascii="Times New Roman" w:hAnsi="Times New Roman"/>
          <w:i/>
          <w:sz w:val="28"/>
          <w:szCs w:val="28"/>
          <w:u w:color="2215B6"/>
        </w:rPr>
        <w:t>приложениях 21-26</w:t>
      </w:r>
      <w:r w:rsidR="00BF6286">
        <w:rPr>
          <w:rStyle w:val="ab"/>
          <w:rFonts w:ascii="Times New Roman" w:hAnsi="Times New Roman"/>
          <w:sz w:val="28"/>
          <w:szCs w:val="28"/>
          <w:u w:color="2215B6"/>
        </w:rPr>
        <w:t>.</w:t>
      </w:r>
    </w:p>
    <w:p w:rsidR="00AA68ED" w:rsidRPr="003B7DE5" w:rsidRDefault="00DD4092" w:rsidP="00175A86">
      <w:pPr>
        <w:pStyle w:val="3"/>
        <w:spacing w:line="360" w:lineRule="auto"/>
        <w:rPr>
          <w:rStyle w:val="ab"/>
          <w:color w:val="000000" w:themeColor="text1"/>
          <w:sz w:val="28"/>
          <w:lang w:val="ru-RU"/>
        </w:rPr>
      </w:pPr>
      <w:bookmarkStart w:id="16" w:name="_Toc22987362"/>
      <w:r w:rsidRPr="003B7DE5">
        <w:rPr>
          <w:rStyle w:val="ab"/>
          <w:color w:val="000000" w:themeColor="text1"/>
          <w:sz w:val="28"/>
          <w:lang w:val="ru-RU"/>
        </w:rPr>
        <w:t>Результаты анкетирования</w:t>
      </w:r>
      <w:bookmarkEnd w:id="16"/>
    </w:p>
    <w:p w:rsidR="00AA68ED" w:rsidRDefault="00DD4092">
      <w:pPr>
        <w:pStyle w:val="a7"/>
        <w:spacing w:line="360" w:lineRule="auto"/>
        <w:ind w:firstLine="567"/>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Участники исследования заполняли индивидуальные анкеты </w:t>
      </w:r>
      <w:r>
        <w:rPr>
          <w:rStyle w:val="ab"/>
          <w:rFonts w:ascii="Times New Roman" w:hAnsi="Times New Roman"/>
          <w:i/>
          <w:iCs/>
          <w:sz w:val="28"/>
          <w:szCs w:val="28"/>
          <w:u w:color="2215B6"/>
        </w:rPr>
        <w:t>(приложение 1)</w:t>
      </w:r>
      <w:r>
        <w:rPr>
          <w:rStyle w:val="ab"/>
          <w:rFonts w:ascii="Times New Roman" w:hAnsi="Times New Roman"/>
          <w:sz w:val="28"/>
          <w:szCs w:val="28"/>
          <w:u w:color="2215B6"/>
        </w:rPr>
        <w:t xml:space="preserve">, результаты представлены ниже в таблице 2. </w:t>
      </w:r>
    </w:p>
    <w:p w:rsidR="00AA68ED" w:rsidRDefault="00DD4092">
      <w:pPr>
        <w:pStyle w:val="a7"/>
        <w:spacing w:line="288" w:lineRule="auto"/>
        <w:ind w:firstLine="567"/>
        <w:jc w:val="right"/>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Таблица 2.</w:t>
      </w:r>
    </w:p>
    <w:p w:rsidR="00AA68ED" w:rsidRDefault="00AA68ED">
      <w:pPr>
        <w:pStyle w:val="a7"/>
        <w:spacing w:line="288" w:lineRule="auto"/>
        <w:ind w:firstLine="567"/>
        <w:jc w:val="right"/>
        <w:rPr>
          <w:rStyle w:val="ab"/>
          <w:rFonts w:ascii="Times New Roman" w:eastAsia="Times New Roman" w:hAnsi="Times New Roman" w:cs="Times New Roman"/>
          <w:sz w:val="28"/>
          <w:szCs w:val="28"/>
          <w:u w:color="2215B6"/>
        </w:rPr>
      </w:pPr>
    </w:p>
    <w:tbl>
      <w:tblPr>
        <w:tblStyle w:val="TableNormal"/>
        <w:tblW w:w="963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4169"/>
        <w:gridCol w:w="228"/>
        <w:gridCol w:w="237"/>
        <w:gridCol w:w="241"/>
        <w:gridCol w:w="229"/>
        <w:gridCol w:w="228"/>
        <w:gridCol w:w="234"/>
        <w:gridCol w:w="229"/>
        <w:gridCol w:w="222"/>
        <w:gridCol w:w="222"/>
        <w:gridCol w:w="223"/>
        <w:gridCol w:w="225"/>
        <w:gridCol w:w="237"/>
        <w:gridCol w:w="220"/>
        <w:gridCol w:w="238"/>
        <w:gridCol w:w="220"/>
        <w:gridCol w:w="219"/>
        <w:gridCol w:w="224"/>
        <w:gridCol w:w="224"/>
        <w:gridCol w:w="230"/>
        <w:gridCol w:w="228"/>
        <w:gridCol w:w="222"/>
        <w:gridCol w:w="231"/>
        <w:gridCol w:w="238"/>
        <w:gridCol w:w="214"/>
      </w:tblGrid>
      <w:tr w:rsidR="00AA68ED">
        <w:trPr>
          <w:trHeight w:val="279"/>
          <w:tblHeader/>
          <w:jc w:val="center"/>
        </w:trPr>
        <w:tc>
          <w:tcPr>
            <w:tcW w:w="4169"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AA68ED" w:rsidRDefault="00DD4092">
            <w:pPr>
              <w:pStyle w:val="11"/>
            </w:pPr>
            <w:r>
              <w:rPr>
                <w:rFonts w:ascii="Times New Roman" w:hAnsi="Times New Roman"/>
                <w:b w:val="0"/>
                <w:bCs w:val="0"/>
              </w:rPr>
              <w:t>Характеристики</w:t>
            </w:r>
          </w:p>
        </w:tc>
        <w:tc>
          <w:tcPr>
            <w:tcW w:w="5463" w:type="dxa"/>
            <w:gridSpan w:val="24"/>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AA68ED" w:rsidRDefault="00DD4092">
            <w:pPr>
              <w:pStyle w:val="11"/>
            </w:pPr>
            <w:r>
              <w:rPr>
                <w:rFonts w:ascii="Times New Roman" w:hAnsi="Times New Roman"/>
                <w:b w:val="0"/>
                <w:bCs w:val="0"/>
              </w:rPr>
              <w:t>Важность (ответы 1-24-го участников)</w:t>
            </w:r>
          </w:p>
        </w:tc>
      </w:tr>
      <w:tr w:rsidR="00AA68ED">
        <w:tblPrEx>
          <w:shd w:val="clear" w:color="auto" w:fill="auto"/>
        </w:tblPrEx>
        <w:trPr>
          <w:trHeight w:val="279"/>
          <w:jc w:val="center"/>
        </w:trPr>
        <w:tc>
          <w:tcPr>
            <w:tcW w:w="4169" w:type="dxa"/>
            <w:tcBorders>
              <w:top w:val="single" w:sz="4"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Default="00DD4092">
            <w:pPr>
              <w:pStyle w:val="11"/>
              <w:jc w:val="left"/>
            </w:pPr>
            <w:r>
              <w:rPr>
                <w:rFonts w:ascii="Times New Roman" w:hAnsi="Times New Roman"/>
                <w:b w:val="0"/>
                <w:bCs w:val="0"/>
              </w:rPr>
              <w:t>Известность</w:t>
            </w:r>
          </w:p>
        </w:tc>
        <w:tc>
          <w:tcPr>
            <w:tcW w:w="228" w:type="dxa"/>
            <w:tcBorders>
              <w:top w:val="single" w:sz="4"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37"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41"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29"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28"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3</w:t>
            </w:r>
          </w:p>
        </w:tc>
        <w:tc>
          <w:tcPr>
            <w:tcW w:w="234"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29"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0</w:t>
            </w:r>
          </w:p>
        </w:tc>
        <w:tc>
          <w:tcPr>
            <w:tcW w:w="222"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22"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3</w:t>
            </w:r>
          </w:p>
        </w:tc>
        <w:tc>
          <w:tcPr>
            <w:tcW w:w="223"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25"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37"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20"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38"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20"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19"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24"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4</w:t>
            </w:r>
          </w:p>
        </w:tc>
        <w:tc>
          <w:tcPr>
            <w:tcW w:w="224"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30"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28"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22"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31"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38"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01"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r>
      <w:tr w:rsidR="00AA68ED">
        <w:tblPrEx>
          <w:shd w:val="clear" w:color="auto" w:fill="auto"/>
        </w:tblPrEx>
        <w:trPr>
          <w:trHeight w:val="279"/>
          <w:jc w:val="center"/>
        </w:trPr>
        <w:tc>
          <w:tcPr>
            <w:tcW w:w="4169"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Default="00DD4092">
            <w:pPr>
              <w:pStyle w:val="11"/>
              <w:jc w:val="left"/>
            </w:pPr>
            <w:r>
              <w:rPr>
                <w:rFonts w:ascii="Times New Roman" w:hAnsi="Times New Roman"/>
                <w:b w:val="0"/>
                <w:bCs w:val="0"/>
              </w:rPr>
              <w:t xml:space="preserve">Высокий рейтинг </w:t>
            </w:r>
          </w:p>
        </w:tc>
        <w:tc>
          <w:tcPr>
            <w:tcW w:w="228"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4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2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3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5</w:t>
            </w:r>
          </w:p>
        </w:tc>
        <w:tc>
          <w:tcPr>
            <w:tcW w:w="22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0</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2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2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3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2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2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2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3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6</w:t>
            </w:r>
          </w:p>
        </w:tc>
        <w:tc>
          <w:tcPr>
            <w:tcW w:w="22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3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3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r>
      <w:tr w:rsidR="00AA68ED">
        <w:tblPrEx>
          <w:shd w:val="clear" w:color="auto" w:fill="auto"/>
        </w:tblPrEx>
        <w:trPr>
          <w:trHeight w:val="657"/>
          <w:jc w:val="center"/>
        </w:trPr>
        <w:tc>
          <w:tcPr>
            <w:tcW w:w="4169"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Default="00DD4092">
            <w:pPr>
              <w:pStyle w:val="11"/>
              <w:jc w:val="left"/>
            </w:pPr>
            <w:r>
              <w:rPr>
                <w:rFonts w:ascii="Times New Roman" w:hAnsi="Times New Roman"/>
                <w:b w:val="0"/>
                <w:bCs w:val="0"/>
              </w:rPr>
              <w:t>Привлекательный внешний вид символических атрибутов бренда (эмблема, символ и т.д.)</w:t>
            </w:r>
          </w:p>
        </w:tc>
        <w:tc>
          <w:tcPr>
            <w:tcW w:w="228"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2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4</w:t>
            </w:r>
          </w:p>
        </w:tc>
        <w:tc>
          <w:tcPr>
            <w:tcW w:w="22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4</w:t>
            </w:r>
          </w:p>
        </w:tc>
        <w:tc>
          <w:tcPr>
            <w:tcW w:w="2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4</w:t>
            </w:r>
          </w:p>
        </w:tc>
        <w:tc>
          <w:tcPr>
            <w:tcW w:w="22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4</w:t>
            </w:r>
          </w:p>
        </w:tc>
        <w:tc>
          <w:tcPr>
            <w:tcW w:w="2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2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5</w:t>
            </w:r>
          </w:p>
        </w:tc>
        <w:tc>
          <w:tcPr>
            <w:tcW w:w="2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3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3</w:t>
            </w:r>
          </w:p>
        </w:tc>
        <w:tc>
          <w:tcPr>
            <w:tcW w:w="21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2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2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3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2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5</w:t>
            </w:r>
          </w:p>
        </w:tc>
        <w:tc>
          <w:tcPr>
            <w:tcW w:w="23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3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r>
      <w:tr w:rsidR="00AA68ED">
        <w:tblPrEx>
          <w:shd w:val="clear" w:color="auto" w:fill="auto"/>
        </w:tblPrEx>
        <w:trPr>
          <w:trHeight w:val="437"/>
          <w:jc w:val="center"/>
        </w:trPr>
        <w:tc>
          <w:tcPr>
            <w:tcW w:w="4169"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Default="00DD4092">
            <w:pPr>
              <w:pStyle w:val="11"/>
              <w:jc w:val="left"/>
            </w:pPr>
            <w:r>
              <w:rPr>
                <w:rFonts w:ascii="Times New Roman" w:hAnsi="Times New Roman"/>
                <w:b w:val="0"/>
                <w:bCs w:val="0"/>
              </w:rPr>
              <w:t>Привлекательный дизайн внутреннего интерьера зданий</w:t>
            </w:r>
          </w:p>
        </w:tc>
        <w:tc>
          <w:tcPr>
            <w:tcW w:w="228"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6</w:t>
            </w:r>
          </w:p>
        </w:tc>
        <w:tc>
          <w:tcPr>
            <w:tcW w:w="24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2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3</w:t>
            </w:r>
          </w:p>
        </w:tc>
        <w:tc>
          <w:tcPr>
            <w:tcW w:w="23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4</w:t>
            </w:r>
          </w:p>
        </w:tc>
        <w:tc>
          <w:tcPr>
            <w:tcW w:w="22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6</w:t>
            </w:r>
          </w:p>
        </w:tc>
        <w:tc>
          <w:tcPr>
            <w:tcW w:w="22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6</w:t>
            </w:r>
          </w:p>
        </w:tc>
        <w:tc>
          <w:tcPr>
            <w:tcW w:w="22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2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3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2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5</w:t>
            </w:r>
          </w:p>
        </w:tc>
        <w:tc>
          <w:tcPr>
            <w:tcW w:w="2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6</w:t>
            </w:r>
          </w:p>
        </w:tc>
        <w:tc>
          <w:tcPr>
            <w:tcW w:w="22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2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3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5</w:t>
            </w:r>
          </w:p>
        </w:tc>
        <w:tc>
          <w:tcPr>
            <w:tcW w:w="22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5</w:t>
            </w:r>
          </w:p>
        </w:tc>
        <w:tc>
          <w:tcPr>
            <w:tcW w:w="23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3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5</w:t>
            </w:r>
          </w:p>
        </w:tc>
        <w:tc>
          <w:tcPr>
            <w:tcW w:w="2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r>
      <w:tr w:rsidR="00AA68ED">
        <w:tblPrEx>
          <w:shd w:val="clear" w:color="auto" w:fill="auto"/>
        </w:tblPrEx>
        <w:trPr>
          <w:trHeight w:val="279"/>
          <w:jc w:val="center"/>
        </w:trPr>
        <w:tc>
          <w:tcPr>
            <w:tcW w:w="4169"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Default="00DD4092">
            <w:pPr>
              <w:pStyle w:val="11"/>
              <w:jc w:val="left"/>
            </w:pPr>
            <w:r>
              <w:rPr>
                <w:rFonts w:ascii="Times New Roman" w:hAnsi="Times New Roman"/>
                <w:b w:val="0"/>
                <w:bCs w:val="0"/>
              </w:rPr>
              <w:t>Удобное расположение зданий</w:t>
            </w:r>
          </w:p>
        </w:tc>
        <w:tc>
          <w:tcPr>
            <w:tcW w:w="228"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5</w:t>
            </w:r>
          </w:p>
        </w:tc>
        <w:tc>
          <w:tcPr>
            <w:tcW w:w="22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2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2</w:t>
            </w:r>
          </w:p>
        </w:tc>
        <w:tc>
          <w:tcPr>
            <w:tcW w:w="2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5</w:t>
            </w:r>
          </w:p>
        </w:tc>
        <w:tc>
          <w:tcPr>
            <w:tcW w:w="22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2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3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1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5</w:t>
            </w:r>
          </w:p>
        </w:tc>
        <w:tc>
          <w:tcPr>
            <w:tcW w:w="22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2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3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2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5</w:t>
            </w:r>
          </w:p>
        </w:tc>
        <w:tc>
          <w:tcPr>
            <w:tcW w:w="2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3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3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r>
      <w:tr w:rsidR="00AA68ED">
        <w:tblPrEx>
          <w:shd w:val="clear" w:color="auto" w:fill="auto"/>
        </w:tblPrEx>
        <w:trPr>
          <w:trHeight w:val="279"/>
          <w:jc w:val="center"/>
        </w:trPr>
        <w:tc>
          <w:tcPr>
            <w:tcW w:w="4169"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Default="00DD4092">
            <w:pPr>
              <w:pStyle w:val="11"/>
              <w:jc w:val="left"/>
            </w:pPr>
            <w:r>
              <w:rPr>
                <w:rFonts w:ascii="Times New Roman" w:hAnsi="Times New Roman"/>
                <w:b w:val="0"/>
                <w:bCs w:val="0"/>
              </w:rPr>
              <w:t>Наличие собственного веб-сайта</w:t>
            </w:r>
          </w:p>
        </w:tc>
        <w:tc>
          <w:tcPr>
            <w:tcW w:w="228"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4</w:t>
            </w:r>
          </w:p>
        </w:tc>
        <w:tc>
          <w:tcPr>
            <w:tcW w:w="2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4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6</w:t>
            </w:r>
          </w:p>
        </w:tc>
        <w:tc>
          <w:tcPr>
            <w:tcW w:w="22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3</w:t>
            </w:r>
          </w:p>
        </w:tc>
        <w:tc>
          <w:tcPr>
            <w:tcW w:w="23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4</w:t>
            </w:r>
          </w:p>
        </w:tc>
        <w:tc>
          <w:tcPr>
            <w:tcW w:w="22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4</w:t>
            </w:r>
          </w:p>
        </w:tc>
        <w:tc>
          <w:tcPr>
            <w:tcW w:w="22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2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2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3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2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6</w:t>
            </w:r>
          </w:p>
        </w:tc>
        <w:tc>
          <w:tcPr>
            <w:tcW w:w="2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2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3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3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3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r>
      <w:tr w:rsidR="00AA68ED">
        <w:tblPrEx>
          <w:shd w:val="clear" w:color="auto" w:fill="auto"/>
        </w:tblPrEx>
        <w:trPr>
          <w:trHeight w:val="437"/>
          <w:jc w:val="center"/>
        </w:trPr>
        <w:tc>
          <w:tcPr>
            <w:tcW w:w="4169"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Default="00DD4092">
            <w:pPr>
              <w:pStyle w:val="11"/>
              <w:jc w:val="left"/>
            </w:pPr>
            <w:r>
              <w:rPr>
                <w:rFonts w:ascii="Times New Roman" w:hAnsi="Times New Roman"/>
                <w:b w:val="0"/>
                <w:bCs w:val="0"/>
              </w:rPr>
              <w:t>Привлекательное визуальное оформление веб-сайта</w:t>
            </w:r>
          </w:p>
        </w:tc>
        <w:tc>
          <w:tcPr>
            <w:tcW w:w="228"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2</w:t>
            </w:r>
          </w:p>
        </w:tc>
        <w:tc>
          <w:tcPr>
            <w:tcW w:w="2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2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4</w:t>
            </w:r>
          </w:p>
        </w:tc>
        <w:tc>
          <w:tcPr>
            <w:tcW w:w="2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4</w:t>
            </w:r>
          </w:p>
        </w:tc>
        <w:tc>
          <w:tcPr>
            <w:tcW w:w="22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2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3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1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2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4</w:t>
            </w:r>
          </w:p>
        </w:tc>
        <w:tc>
          <w:tcPr>
            <w:tcW w:w="22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3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3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3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r>
      <w:tr w:rsidR="00AA68ED">
        <w:tblPrEx>
          <w:shd w:val="clear" w:color="auto" w:fill="auto"/>
        </w:tblPrEx>
        <w:trPr>
          <w:trHeight w:val="437"/>
          <w:jc w:val="center"/>
        </w:trPr>
        <w:tc>
          <w:tcPr>
            <w:tcW w:w="4169"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Default="00DD4092">
            <w:pPr>
              <w:pStyle w:val="11"/>
              <w:jc w:val="left"/>
            </w:pPr>
            <w:r>
              <w:rPr>
                <w:rFonts w:ascii="Times New Roman" w:hAnsi="Times New Roman"/>
                <w:b w:val="0"/>
                <w:bCs w:val="0"/>
              </w:rPr>
              <w:t xml:space="preserve">Соответствие ценностных ориентаций Лицея ценностным ориентациям респондентов </w:t>
            </w:r>
          </w:p>
        </w:tc>
        <w:tc>
          <w:tcPr>
            <w:tcW w:w="228"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4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2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2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4</w:t>
            </w:r>
          </w:p>
        </w:tc>
        <w:tc>
          <w:tcPr>
            <w:tcW w:w="23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2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2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2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6</w:t>
            </w:r>
          </w:p>
        </w:tc>
        <w:tc>
          <w:tcPr>
            <w:tcW w:w="22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3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3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3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6</w:t>
            </w:r>
          </w:p>
        </w:tc>
        <w:tc>
          <w:tcPr>
            <w:tcW w:w="23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r>
      <w:tr w:rsidR="00AA68ED">
        <w:tblPrEx>
          <w:shd w:val="clear" w:color="auto" w:fill="auto"/>
        </w:tblPrEx>
        <w:trPr>
          <w:trHeight w:val="279"/>
          <w:jc w:val="center"/>
        </w:trPr>
        <w:tc>
          <w:tcPr>
            <w:tcW w:w="4169"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Default="00DD4092">
            <w:pPr>
              <w:pStyle w:val="11"/>
              <w:jc w:val="left"/>
            </w:pPr>
            <w:r>
              <w:rPr>
                <w:rFonts w:ascii="Times New Roman" w:hAnsi="Times New Roman"/>
                <w:b w:val="0"/>
                <w:bCs w:val="0"/>
              </w:rPr>
              <w:t>Квалифицированные преподаватели</w:t>
            </w:r>
          </w:p>
        </w:tc>
        <w:tc>
          <w:tcPr>
            <w:tcW w:w="228"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3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1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3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3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3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r>
      <w:tr w:rsidR="00AA68ED">
        <w:tblPrEx>
          <w:shd w:val="clear" w:color="auto" w:fill="auto"/>
        </w:tblPrEx>
        <w:trPr>
          <w:trHeight w:val="437"/>
          <w:jc w:val="center"/>
        </w:trPr>
        <w:tc>
          <w:tcPr>
            <w:tcW w:w="4169"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Default="00DD4092">
            <w:pPr>
              <w:pStyle w:val="11"/>
              <w:jc w:val="left"/>
            </w:pPr>
            <w:r>
              <w:rPr>
                <w:rFonts w:ascii="Times New Roman" w:hAnsi="Times New Roman"/>
                <w:b w:val="0"/>
                <w:bCs w:val="0"/>
              </w:rPr>
              <w:t>Свобода в выборе предметов и действиях в целом</w:t>
            </w:r>
          </w:p>
        </w:tc>
        <w:tc>
          <w:tcPr>
            <w:tcW w:w="228"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4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2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3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2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2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3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2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3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3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3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r>
      <w:tr w:rsidR="00AA68ED">
        <w:tblPrEx>
          <w:shd w:val="clear" w:color="auto" w:fill="auto"/>
        </w:tblPrEx>
        <w:trPr>
          <w:trHeight w:val="437"/>
          <w:jc w:val="center"/>
        </w:trPr>
        <w:tc>
          <w:tcPr>
            <w:tcW w:w="4169"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Default="00DD4092">
            <w:pPr>
              <w:pStyle w:val="11"/>
              <w:jc w:val="left"/>
            </w:pPr>
            <w:r>
              <w:rPr>
                <w:rFonts w:ascii="Times New Roman" w:hAnsi="Times New Roman"/>
                <w:b w:val="0"/>
                <w:bCs w:val="0"/>
              </w:rPr>
              <w:t xml:space="preserve">Отсутсвие жесткого контроля со стороны администрации и преподавателей </w:t>
            </w:r>
          </w:p>
        </w:tc>
        <w:tc>
          <w:tcPr>
            <w:tcW w:w="228"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2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2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2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3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1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3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3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3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r>
      <w:tr w:rsidR="00AA68ED">
        <w:tblPrEx>
          <w:shd w:val="clear" w:color="auto" w:fill="auto"/>
        </w:tblPrEx>
        <w:trPr>
          <w:trHeight w:val="657"/>
          <w:jc w:val="center"/>
        </w:trPr>
        <w:tc>
          <w:tcPr>
            <w:tcW w:w="4169"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Default="00DD4092">
            <w:pPr>
              <w:pStyle w:val="11"/>
              <w:jc w:val="left"/>
            </w:pPr>
            <w:r>
              <w:rPr>
                <w:rFonts w:ascii="Times New Roman" w:hAnsi="Times New Roman"/>
                <w:b w:val="0"/>
                <w:bCs w:val="0"/>
              </w:rPr>
              <w:t xml:space="preserve">Общение в системе «преподаватель-учащийся», основанное на взаимоуважении и равенстве </w:t>
            </w:r>
          </w:p>
        </w:tc>
        <w:tc>
          <w:tcPr>
            <w:tcW w:w="228"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4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3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2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2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2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3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2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3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3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3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r>
      <w:tr w:rsidR="00AA68ED">
        <w:tblPrEx>
          <w:shd w:val="clear" w:color="auto" w:fill="auto"/>
        </w:tblPrEx>
        <w:trPr>
          <w:trHeight w:val="279"/>
          <w:jc w:val="center"/>
        </w:trPr>
        <w:tc>
          <w:tcPr>
            <w:tcW w:w="4169"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Default="00DD4092">
            <w:pPr>
              <w:pStyle w:val="11"/>
              <w:jc w:val="left"/>
            </w:pPr>
            <w:r>
              <w:rPr>
                <w:rFonts w:ascii="Times New Roman" w:hAnsi="Times New Roman"/>
                <w:b w:val="0"/>
                <w:bCs w:val="0"/>
              </w:rPr>
              <w:t xml:space="preserve">Широкий выбор факультативных занятий </w:t>
            </w:r>
          </w:p>
        </w:tc>
        <w:tc>
          <w:tcPr>
            <w:tcW w:w="228"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2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5</w:t>
            </w:r>
          </w:p>
        </w:tc>
        <w:tc>
          <w:tcPr>
            <w:tcW w:w="22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4</w:t>
            </w:r>
          </w:p>
        </w:tc>
        <w:tc>
          <w:tcPr>
            <w:tcW w:w="2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3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1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2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2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3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2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3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3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r>
      <w:tr w:rsidR="00AA68ED">
        <w:tblPrEx>
          <w:shd w:val="clear" w:color="auto" w:fill="auto"/>
        </w:tblPrEx>
        <w:trPr>
          <w:trHeight w:val="437"/>
          <w:jc w:val="center"/>
        </w:trPr>
        <w:tc>
          <w:tcPr>
            <w:tcW w:w="4169"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Default="00DD4092">
            <w:pPr>
              <w:pStyle w:val="11"/>
              <w:jc w:val="left"/>
            </w:pPr>
            <w:r>
              <w:rPr>
                <w:rFonts w:ascii="Times New Roman" w:hAnsi="Times New Roman"/>
                <w:b w:val="0"/>
                <w:bCs w:val="0"/>
              </w:rPr>
              <w:t xml:space="preserve">Большое количество организаций, созданных учащимися и независимых от администрации </w:t>
            </w:r>
          </w:p>
        </w:tc>
        <w:tc>
          <w:tcPr>
            <w:tcW w:w="228"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4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2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2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6</w:t>
            </w:r>
          </w:p>
        </w:tc>
        <w:tc>
          <w:tcPr>
            <w:tcW w:w="23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6</w:t>
            </w:r>
          </w:p>
        </w:tc>
        <w:tc>
          <w:tcPr>
            <w:tcW w:w="22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2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4</w:t>
            </w:r>
          </w:p>
        </w:tc>
        <w:tc>
          <w:tcPr>
            <w:tcW w:w="22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5</w:t>
            </w:r>
          </w:p>
        </w:tc>
        <w:tc>
          <w:tcPr>
            <w:tcW w:w="22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3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2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2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6</w:t>
            </w:r>
          </w:p>
        </w:tc>
        <w:tc>
          <w:tcPr>
            <w:tcW w:w="22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3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2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3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3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r>
      <w:tr w:rsidR="00AA68ED">
        <w:tblPrEx>
          <w:shd w:val="clear" w:color="auto" w:fill="auto"/>
        </w:tblPrEx>
        <w:trPr>
          <w:trHeight w:val="437"/>
          <w:jc w:val="center"/>
        </w:trPr>
        <w:tc>
          <w:tcPr>
            <w:tcW w:w="4169"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Default="00DD4092">
            <w:pPr>
              <w:pStyle w:val="11"/>
              <w:jc w:val="left"/>
            </w:pPr>
            <w:r>
              <w:rPr>
                <w:rFonts w:ascii="Times New Roman" w:hAnsi="Times New Roman"/>
                <w:b w:val="0"/>
                <w:bCs w:val="0"/>
              </w:rPr>
              <w:t>Репутация Лицея как организации с либеральными ценностями</w:t>
            </w:r>
          </w:p>
        </w:tc>
        <w:tc>
          <w:tcPr>
            <w:tcW w:w="228"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3</w:t>
            </w:r>
          </w:p>
        </w:tc>
        <w:tc>
          <w:tcPr>
            <w:tcW w:w="2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4</w:t>
            </w:r>
          </w:p>
        </w:tc>
        <w:tc>
          <w:tcPr>
            <w:tcW w:w="22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2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5</w:t>
            </w:r>
          </w:p>
        </w:tc>
        <w:tc>
          <w:tcPr>
            <w:tcW w:w="2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2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2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5</w:t>
            </w:r>
          </w:p>
        </w:tc>
        <w:tc>
          <w:tcPr>
            <w:tcW w:w="23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1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2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5</w:t>
            </w:r>
          </w:p>
        </w:tc>
        <w:tc>
          <w:tcPr>
            <w:tcW w:w="23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3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3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r>
      <w:tr w:rsidR="00AA68ED">
        <w:tblPrEx>
          <w:shd w:val="clear" w:color="auto" w:fill="auto"/>
        </w:tblPrEx>
        <w:trPr>
          <w:trHeight w:val="279"/>
          <w:jc w:val="center"/>
        </w:trPr>
        <w:tc>
          <w:tcPr>
            <w:tcW w:w="4169"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Default="00DD4092">
            <w:pPr>
              <w:pStyle w:val="11"/>
              <w:jc w:val="left"/>
            </w:pPr>
            <w:r>
              <w:rPr>
                <w:rFonts w:ascii="Times New Roman" w:hAnsi="Times New Roman"/>
                <w:b w:val="0"/>
                <w:bCs w:val="0"/>
              </w:rPr>
              <w:t xml:space="preserve">Внутреннее оснащение кабинетов </w:t>
            </w:r>
          </w:p>
        </w:tc>
        <w:tc>
          <w:tcPr>
            <w:tcW w:w="228"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6</w:t>
            </w:r>
          </w:p>
        </w:tc>
        <w:tc>
          <w:tcPr>
            <w:tcW w:w="2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4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2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2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4</w:t>
            </w:r>
          </w:p>
        </w:tc>
        <w:tc>
          <w:tcPr>
            <w:tcW w:w="23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2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6</w:t>
            </w:r>
          </w:p>
        </w:tc>
        <w:tc>
          <w:tcPr>
            <w:tcW w:w="22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2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2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5</w:t>
            </w:r>
          </w:p>
        </w:tc>
        <w:tc>
          <w:tcPr>
            <w:tcW w:w="23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6</w:t>
            </w:r>
          </w:p>
        </w:tc>
        <w:tc>
          <w:tcPr>
            <w:tcW w:w="22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2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6</w:t>
            </w:r>
          </w:p>
        </w:tc>
        <w:tc>
          <w:tcPr>
            <w:tcW w:w="22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3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2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5</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3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3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r>
      <w:tr w:rsidR="00AA68ED">
        <w:tblPrEx>
          <w:shd w:val="clear" w:color="auto" w:fill="auto"/>
        </w:tblPrEx>
        <w:trPr>
          <w:trHeight w:val="279"/>
          <w:jc w:val="center"/>
        </w:trPr>
        <w:tc>
          <w:tcPr>
            <w:tcW w:w="4169"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Default="00DD4092">
            <w:pPr>
              <w:pStyle w:val="11"/>
              <w:jc w:val="left"/>
            </w:pPr>
            <w:r>
              <w:rPr>
                <w:rFonts w:ascii="Times New Roman" w:hAnsi="Times New Roman"/>
                <w:b w:val="0"/>
                <w:bCs w:val="0"/>
              </w:rPr>
              <w:t xml:space="preserve">Наличие процедуры отбора при поступлении </w:t>
            </w:r>
          </w:p>
        </w:tc>
        <w:tc>
          <w:tcPr>
            <w:tcW w:w="228"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2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2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2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2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5</w:t>
            </w:r>
          </w:p>
        </w:tc>
        <w:tc>
          <w:tcPr>
            <w:tcW w:w="2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9</w:t>
            </w:r>
          </w:p>
        </w:tc>
        <w:tc>
          <w:tcPr>
            <w:tcW w:w="2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5</w:t>
            </w:r>
          </w:p>
        </w:tc>
        <w:tc>
          <w:tcPr>
            <w:tcW w:w="23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1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2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2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3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8</w:t>
            </w:r>
          </w:p>
        </w:tc>
        <w:tc>
          <w:tcPr>
            <w:tcW w:w="22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c>
          <w:tcPr>
            <w:tcW w:w="2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3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10</w:t>
            </w:r>
          </w:p>
        </w:tc>
        <w:tc>
          <w:tcPr>
            <w:tcW w:w="23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6</w:t>
            </w:r>
          </w:p>
        </w:tc>
        <w:tc>
          <w:tcPr>
            <w:tcW w:w="2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68ED" w:rsidRDefault="00DD4092">
            <w:pPr>
              <w:pStyle w:val="21"/>
            </w:pPr>
            <w:r>
              <w:rPr>
                <w:sz w:val="16"/>
                <w:szCs w:val="16"/>
              </w:rPr>
              <w:t>7</w:t>
            </w:r>
          </w:p>
        </w:tc>
      </w:tr>
      <w:tr w:rsidR="00AA68ED">
        <w:tblPrEx>
          <w:shd w:val="clear" w:color="auto" w:fill="auto"/>
        </w:tblPrEx>
        <w:trPr>
          <w:trHeight w:val="657"/>
          <w:jc w:val="center"/>
        </w:trPr>
        <w:tc>
          <w:tcPr>
            <w:tcW w:w="4169"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68ED" w:rsidRDefault="00DD4092">
            <w:pPr>
              <w:pStyle w:val="11"/>
              <w:jc w:val="left"/>
            </w:pPr>
            <w:r>
              <w:rPr>
                <w:rFonts w:ascii="Times New Roman" w:hAnsi="Times New Roman"/>
                <w:b w:val="0"/>
                <w:bCs w:val="0"/>
              </w:rPr>
              <w:lastRenderedPageBreak/>
              <w:t>Работа администрации и преподавателей непосредственно с учащимися, а не с их родителями</w:t>
            </w:r>
          </w:p>
        </w:tc>
        <w:tc>
          <w:tcPr>
            <w:tcW w:w="228"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4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2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3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2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2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2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8</w:t>
            </w:r>
          </w:p>
        </w:tc>
        <w:tc>
          <w:tcPr>
            <w:tcW w:w="2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3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2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3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2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c>
          <w:tcPr>
            <w:tcW w:w="23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7</w:t>
            </w:r>
          </w:p>
        </w:tc>
        <w:tc>
          <w:tcPr>
            <w:tcW w:w="23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9</w:t>
            </w:r>
          </w:p>
        </w:tc>
        <w:tc>
          <w:tcPr>
            <w:tcW w:w="2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Default="00DD4092">
            <w:pPr>
              <w:pStyle w:val="21"/>
            </w:pPr>
            <w:r>
              <w:rPr>
                <w:sz w:val="16"/>
                <w:szCs w:val="16"/>
              </w:rPr>
              <w:t>10</w:t>
            </w:r>
          </w:p>
        </w:tc>
      </w:tr>
    </w:tbl>
    <w:p w:rsidR="00AA68ED" w:rsidRDefault="00AA68ED">
      <w:pPr>
        <w:pStyle w:val="a7"/>
        <w:spacing w:line="288" w:lineRule="auto"/>
        <w:ind w:firstLine="567"/>
        <w:jc w:val="center"/>
        <w:rPr>
          <w:rStyle w:val="ab"/>
          <w:rFonts w:ascii="Times New Roman" w:eastAsia="Times New Roman" w:hAnsi="Times New Roman" w:cs="Times New Roman"/>
          <w:b/>
          <w:bCs/>
          <w:sz w:val="28"/>
          <w:szCs w:val="28"/>
          <w:u w:color="2215B6"/>
        </w:rPr>
      </w:pPr>
    </w:p>
    <w:p w:rsidR="00AA68ED" w:rsidRDefault="00AA68ED">
      <w:pPr>
        <w:pStyle w:val="a7"/>
        <w:spacing w:line="288" w:lineRule="auto"/>
        <w:ind w:firstLine="567"/>
        <w:jc w:val="both"/>
        <w:rPr>
          <w:rStyle w:val="ab"/>
          <w:rFonts w:ascii="Times New Roman" w:eastAsia="Times New Roman" w:hAnsi="Times New Roman" w:cs="Times New Roman"/>
          <w:sz w:val="28"/>
          <w:szCs w:val="28"/>
          <w:u w:color="2215B6"/>
        </w:rPr>
      </w:pPr>
    </w:p>
    <w:p w:rsidR="00AA68ED" w:rsidRDefault="00DD4092">
      <w:pPr>
        <w:pStyle w:val="a7"/>
        <w:spacing w:line="288"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В ходе исследования были посчитаны средние результаты ответов на каждый из вопросов анкеты. При расчете для большей репрезентативности результатов не учитывались такие ответы, как 0, 1, 2, 3, так как эти значения являются выбросами из выборки (</w:t>
      </w:r>
      <w:r>
        <w:rPr>
          <w:rStyle w:val="ab"/>
          <w:rFonts w:ascii="Times New Roman" w:hAnsi="Times New Roman"/>
          <w:sz w:val="28"/>
          <w:szCs w:val="28"/>
          <w:u w:color="2215B6"/>
          <w:lang w:val="en-US"/>
        </w:rPr>
        <w:t>outliers</w:t>
      </w:r>
      <w:r w:rsidRPr="00742C66">
        <w:rPr>
          <w:rStyle w:val="ab"/>
          <w:rFonts w:ascii="Times New Roman" w:hAnsi="Times New Roman"/>
          <w:sz w:val="28"/>
          <w:szCs w:val="28"/>
          <w:u w:color="2215B6"/>
        </w:rPr>
        <w:t>)</w:t>
      </w:r>
      <w:r>
        <w:rPr>
          <w:rStyle w:val="ab"/>
          <w:rFonts w:ascii="Times New Roman" w:hAnsi="Times New Roman"/>
          <w:sz w:val="28"/>
          <w:szCs w:val="28"/>
          <w:u w:color="2215B6"/>
        </w:rPr>
        <w:t xml:space="preserve">. Средние результаты ответов представлены ниже в таблице </w:t>
      </w:r>
      <w:r w:rsidRPr="00742C66">
        <w:rPr>
          <w:rStyle w:val="ab"/>
          <w:rFonts w:ascii="Times New Roman" w:hAnsi="Times New Roman"/>
          <w:sz w:val="28"/>
          <w:szCs w:val="28"/>
          <w:u w:color="2215B6"/>
        </w:rPr>
        <w:t>3</w:t>
      </w:r>
      <w:r>
        <w:rPr>
          <w:rStyle w:val="ab"/>
          <w:rFonts w:ascii="Times New Roman" w:hAnsi="Times New Roman"/>
          <w:sz w:val="28"/>
          <w:szCs w:val="28"/>
          <w:u w:color="2215B6"/>
        </w:rPr>
        <w:t xml:space="preserve">. </w:t>
      </w:r>
    </w:p>
    <w:p w:rsidR="00AA68ED" w:rsidRDefault="00DD4092">
      <w:pPr>
        <w:pStyle w:val="a7"/>
        <w:spacing w:line="288" w:lineRule="auto"/>
        <w:ind w:firstLine="567"/>
        <w:jc w:val="right"/>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Таблица 3.</w:t>
      </w:r>
      <w:r>
        <w:rPr>
          <w:rStyle w:val="ab"/>
          <w:rFonts w:ascii="Times New Roman" w:eastAsia="Times New Roman" w:hAnsi="Times New Roman" w:cs="Times New Roman"/>
          <w:noProof/>
          <w:sz w:val="28"/>
          <w:szCs w:val="28"/>
          <w:u w:color="2215B6"/>
        </w:rPr>
        <w:drawing>
          <wp:anchor distT="152400" distB="152400" distL="152400" distR="152400" simplePos="0" relativeHeight="251659264" behindDoc="0" locked="0" layoutInCell="1" allowOverlap="1">
            <wp:simplePos x="0" y="0"/>
            <wp:positionH relativeFrom="margin">
              <wp:posOffset>-6350</wp:posOffset>
            </wp:positionH>
            <wp:positionV relativeFrom="line">
              <wp:posOffset>297370</wp:posOffset>
            </wp:positionV>
            <wp:extent cx="6120057" cy="690752"/>
            <wp:effectExtent l="0" t="0" r="0" b="0"/>
            <wp:wrapThrough wrapText="bothSides" distL="152400" distR="152400">
              <wp:wrapPolygon edited="1">
                <wp:start x="0" y="0"/>
                <wp:lineTo x="0" y="21594"/>
                <wp:lineTo x="21601" y="21594"/>
                <wp:lineTo x="21601" y="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Снимок экрана 2019-09-05 в 2.55.12.png"/>
                    <pic:cNvPicPr>
                      <a:picLocks noChangeAspect="1"/>
                    </pic:cNvPicPr>
                  </pic:nvPicPr>
                  <pic:blipFill>
                    <a:blip r:embed="rId14">
                      <a:extLst/>
                    </a:blip>
                    <a:srcRect/>
                    <a:stretch>
                      <a:fillRect/>
                    </a:stretch>
                  </pic:blipFill>
                  <pic:spPr>
                    <a:xfrm>
                      <a:off x="0" y="0"/>
                      <a:ext cx="6120057" cy="690752"/>
                    </a:xfrm>
                    <a:prstGeom prst="rect">
                      <a:avLst/>
                    </a:prstGeom>
                    <a:ln w="12700" cap="flat">
                      <a:noFill/>
                      <a:miter lim="400000"/>
                    </a:ln>
                    <a:effectLst/>
                  </pic:spPr>
                </pic:pic>
              </a:graphicData>
            </a:graphic>
          </wp:anchor>
        </w:drawing>
      </w:r>
    </w:p>
    <w:p w:rsidR="00AA68ED" w:rsidRDefault="00AA68ED">
      <w:pPr>
        <w:pStyle w:val="a7"/>
        <w:spacing w:line="288" w:lineRule="auto"/>
        <w:ind w:firstLine="567"/>
        <w:jc w:val="both"/>
        <w:rPr>
          <w:rStyle w:val="ab"/>
          <w:rFonts w:ascii="Times New Roman" w:eastAsia="Times New Roman" w:hAnsi="Times New Roman" w:cs="Times New Roman"/>
          <w:sz w:val="28"/>
          <w:szCs w:val="28"/>
          <w:u w:color="2215B6"/>
        </w:rPr>
      </w:pPr>
    </w:p>
    <w:p w:rsidR="00AA68ED" w:rsidRDefault="00DD4092">
      <w:pPr>
        <w:pStyle w:val="a7"/>
        <w:spacing w:line="288"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Отметим, что наиболее значимыми характеристиками являются высокий рейтинг, соответствие ценностей Лицея ценностям участников, квалифицированные преподаватели, свобода в выборе предметов и действиях, отсутствие жесткого контроля со стороны администрации и преподавателей, общение, основанное на взаимоуважении и равенстве, в системе «преподаватель-учащийся», наличие и визуальное оформление собственного веб-сайта, работа администрации и преподавателей непосредственно с учащимися, а не с их родителями. Также респондентам была дана возможность дополнить список характеристик и оценить, насколько данные атрибуты важны для них. Примечательно, что список дополнили такими характеристиками, как «подготовка к олимпиадам» (респонденты оценили данный пункт на 9,08 баллов в среднем) и «организация внеурочной деятельности», подразумевая организацию выездных экскурсий, поездок в другие города и подобное (респонденты оценили данный пункт на 6,70 баллов в среднем). Таким образом, образ Лицея конструируется как «направленный на олимпиадную подготовку»,  «современный», «прогрессивный», «уважающий». </w:t>
      </w:r>
    </w:p>
    <w:p w:rsidR="00AA68ED" w:rsidRDefault="00AA68ED">
      <w:pPr>
        <w:pStyle w:val="A9"/>
        <w:spacing w:line="360" w:lineRule="auto"/>
        <w:ind w:firstLine="567"/>
        <w:jc w:val="both"/>
        <w:rPr>
          <w:rStyle w:val="ab"/>
          <w:u w:color="2215B6"/>
        </w:rPr>
      </w:pPr>
    </w:p>
    <w:p w:rsidR="00AA68ED" w:rsidRDefault="00AA68ED">
      <w:pPr>
        <w:pStyle w:val="A9"/>
        <w:spacing w:line="360" w:lineRule="auto"/>
        <w:ind w:firstLine="567"/>
        <w:jc w:val="both"/>
        <w:rPr>
          <w:rStyle w:val="ab"/>
          <w:u w:color="2215B6"/>
        </w:rPr>
      </w:pPr>
    </w:p>
    <w:p w:rsidR="00AA68ED" w:rsidRDefault="00AA68ED">
      <w:pPr>
        <w:pStyle w:val="A9"/>
        <w:spacing w:line="360" w:lineRule="auto"/>
        <w:ind w:firstLine="567"/>
        <w:jc w:val="both"/>
        <w:rPr>
          <w:rStyle w:val="ab"/>
          <w:u w:color="2215B6"/>
        </w:rPr>
      </w:pPr>
    </w:p>
    <w:p w:rsidR="00AA68ED" w:rsidRDefault="00AA68ED">
      <w:pPr>
        <w:pStyle w:val="A9"/>
        <w:spacing w:line="360" w:lineRule="auto"/>
        <w:ind w:firstLine="567"/>
        <w:jc w:val="both"/>
        <w:rPr>
          <w:rStyle w:val="ab"/>
          <w:u w:color="2215B6"/>
        </w:rPr>
      </w:pPr>
    </w:p>
    <w:p w:rsidR="00AA68ED" w:rsidRDefault="00AA68ED">
      <w:pPr>
        <w:pStyle w:val="A9"/>
        <w:spacing w:line="360" w:lineRule="auto"/>
        <w:ind w:firstLine="567"/>
        <w:jc w:val="both"/>
        <w:rPr>
          <w:rStyle w:val="ab"/>
          <w:u w:color="2215B6"/>
        </w:rPr>
      </w:pPr>
    </w:p>
    <w:p w:rsidR="00AA68ED" w:rsidRDefault="00AA68ED">
      <w:pPr>
        <w:pStyle w:val="A9"/>
        <w:spacing w:line="360" w:lineRule="auto"/>
        <w:ind w:firstLine="567"/>
        <w:jc w:val="both"/>
        <w:rPr>
          <w:rStyle w:val="ab"/>
          <w:u w:color="2215B6"/>
        </w:rPr>
      </w:pPr>
    </w:p>
    <w:p w:rsidR="00AA68ED" w:rsidRDefault="00AA68ED">
      <w:pPr>
        <w:pStyle w:val="A9"/>
        <w:spacing w:line="360" w:lineRule="auto"/>
        <w:ind w:firstLine="567"/>
        <w:jc w:val="both"/>
        <w:rPr>
          <w:rStyle w:val="ab"/>
          <w:u w:color="2215B6"/>
        </w:rPr>
      </w:pPr>
    </w:p>
    <w:p w:rsidR="00FA48DD" w:rsidRPr="00FA48DD" w:rsidRDefault="00FA48DD" w:rsidP="00FA48DD">
      <w:pPr>
        <w:rPr>
          <w:lang w:val="ru-RU"/>
        </w:rPr>
      </w:pPr>
      <w:bookmarkStart w:id="17" w:name="_Toc22987363"/>
    </w:p>
    <w:p w:rsidR="00BF6286" w:rsidRDefault="00BF6286" w:rsidP="00175A86">
      <w:pPr>
        <w:pStyle w:val="1"/>
        <w:jc w:val="center"/>
        <w:rPr>
          <w:rStyle w:val="ab"/>
          <w:color w:val="000000" w:themeColor="text1"/>
          <w:sz w:val="32"/>
          <w:szCs w:val="32"/>
          <w:lang w:val="ru-RU"/>
        </w:rPr>
      </w:pPr>
    </w:p>
    <w:p w:rsidR="00BF6286" w:rsidRDefault="00BF6286" w:rsidP="00BF6286">
      <w:pPr>
        <w:rPr>
          <w:lang w:val="ru-RU"/>
        </w:rPr>
      </w:pPr>
    </w:p>
    <w:p w:rsidR="00BF6286" w:rsidRDefault="00BF6286" w:rsidP="00BF6286">
      <w:pPr>
        <w:rPr>
          <w:lang w:val="ru-RU"/>
        </w:rPr>
      </w:pPr>
    </w:p>
    <w:p w:rsidR="00BF6286" w:rsidRPr="00BF6286" w:rsidRDefault="00BF6286" w:rsidP="00BF6286">
      <w:pPr>
        <w:rPr>
          <w:lang w:val="ru-RU"/>
        </w:rPr>
      </w:pPr>
    </w:p>
    <w:p w:rsidR="00AA68ED" w:rsidRPr="00FA48DD" w:rsidRDefault="00DD4092" w:rsidP="00175A86">
      <w:pPr>
        <w:pStyle w:val="1"/>
        <w:jc w:val="center"/>
        <w:rPr>
          <w:rStyle w:val="ab"/>
          <w:color w:val="000000" w:themeColor="text1"/>
          <w:sz w:val="32"/>
          <w:szCs w:val="32"/>
          <w:lang w:val="ru-RU"/>
        </w:rPr>
      </w:pPr>
      <w:r w:rsidRPr="00FA48DD">
        <w:rPr>
          <w:rStyle w:val="ab"/>
          <w:color w:val="000000" w:themeColor="text1"/>
          <w:sz w:val="32"/>
          <w:szCs w:val="32"/>
          <w:lang w:val="ru-RU"/>
        </w:rPr>
        <w:t>Выводы</w:t>
      </w:r>
      <w:bookmarkEnd w:id="17"/>
    </w:p>
    <w:p w:rsidR="00AA68ED" w:rsidRDefault="00AA68ED">
      <w:pPr>
        <w:pStyle w:val="a7"/>
        <w:spacing w:line="288" w:lineRule="auto"/>
        <w:ind w:firstLine="567"/>
        <w:jc w:val="both"/>
        <w:rPr>
          <w:rStyle w:val="ab"/>
          <w:rFonts w:ascii="Times New Roman" w:eastAsia="Times New Roman" w:hAnsi="Times New Roman" w:cs="Times New Roman"/>
          <w:sz w:val="28"/>
          <w:szCs w:val="28"/>
          <w:u w:color="2215B6"/>
        </w:rPr>
      </w:pP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Проанализировав полученные в ходе исследования результаты, можно прийти к заключению, что на восприятие образа бренда Лицея НИУ ВШЭ его учащимися</w:t>
      </w:r>
      <w:r w:rsidR="00FA48DD">
        <w:rPr>
          <w:rStyle w:val="ab"/>
          <w:rFonts w:ascii="Times New Roman" w:hAnsi="Times New Roman"/>
          <w:sz w:val="28"/>
          <w:szCs w:val="28"/>
          <w:u w:color="2215B6"/>
        </w:rPr>
        <w:t xml:space="preserve"> 10-х классов</w:t>
      </w:r>
      <w:r>
        <w:rPr>
          <w:rStyle w:val="ab"/>
          <w:rFonts w:ascii="Times New Roman" w:hAnsi="Times New Roman"/>
          <w:sz w:val="28"/>
          <w:szCs w:val="28"/>
          <w:u w:color="2215B6"/>
        </w:rPr>
        <w:t xml:space="preserve"> оказывают воздействие следующие факторы. Первое - это аффилированные и независимые организации Лицея. Например, одним из наиболее узнаваемых атрибутов Лицея является футболка члена «Ассоциации волонтеров». Таким образом, образ бренда воспринимается как «открытый», «готовый к изменениям и сотрудничеству», «яркий», «непохожий на других». Второй, но не менее значимый фактор - такие атрибуты бренда Лицея, как собственный веб-сайт, положение в рейтинге лучших школ, коли</w:t>
      </w:r>
      <w:r w:rsidR="0074113B">
        <w:rPr>
          <w:rStyle w:val="ab"/>
          <w:rFonts w:ascii="Times New Roman" w:hAnsi="Times New Roman"/>
          <w:sz w:val="28"/>
          <w:szCs w:val="28"/>
          <w:u w:color="2215B6"/>
        </w:rPr>
        <w:t>чество призеров и победителей В</w:t>
      </w:r>
      <w:r>
        <w:rPr>
          <w:rStyle w:val="ab"/>
          <w:rFonts w:ascii="Times New Roman" w:hAnsi="Times New Roman"/>
          <w:sz w:val="28"/>
          <w:szCs w:val="28"/>
          <w:u w:color="2215B6"/>
        </w:rPr>
        <w:t>ОШ, а также эмблема и другая символика. Последнее позволяет учащимся чувствовать самоидентификацию, а также п</w:t>
      </w:r>
      <w:r w:rsidR="002B039D">
        <w:rPr>
          <w:rStyle w:val="ab"/>
          <w:rFonts w:ascii="Times New Roman" w:hAnsi="Times New Roman"/>
          <w:sz w:val="28"/>
          <w:szCs w:val="28"/>
          <w:u w:color="2215B6"/>
        </w:rPr>
        <w:t>ринадлежность к НИУ ВШЭ. На основе ответов некоторых респондентов можно предположить, что</w:t>
      </w:r>
      <w:r>
        <w:rPr>
          <w:rStyle w:val="ab"/>
          <w:rFonts w:ascii="Times New Roman" w:hAnsi="Times New Roman"/>
          <w:sz w:val="28"/>
          <w:szCs w:val="28"/>
          <w:u w:color="2215B6"/>
        </w:rPr>
        <w:t xml:space="preserve"> на восприятие бренда Лицея некоторыми учащимися </w:t>
      </w:r>
      <w:r w:rsidR="002B039D">
        <w:rPr>
          <w:rStyle w:val="ab"/>
          <w:rFonts w:ascii="Times New Roman" w:hAnsi="Times New Roman"/>
          <w:sz w:val="28"/>
          <w:szCs w:val="28"/>
          <w:u w:color="2215B6"/>
        </w:rPr>
        <w:t xml:space="preserve"> 10-х классов </w:t>
      </w:r>
      <w:r>
        <w:rPr>
          <w:rStyle w:val="ab"/>
          <w:rFonts w:ascii="Times New Roman" w:hAnsi="Times New Roman"/>
          <w:sz w:val="28"/>
          <w:szCs w:val="28"/>
          <w:u w:color="2215B6"/>
        </w:rPr>
        <w:t>влияет престижность ВУЗа НИУ ВШЭ как объекта демонстративного потребления в частности.  Стоит отметить, что учащиеся воспринимают бренд Лицея как перспективу для успешного поступления в ВУЗ и как гарант качественного образования. Следующим фактором, оказывающим влияние на восприятие образа бренда, является инфраструктура Лицея: техническое оснащение, наличие большого числа факультативных занятий и др. Образ бренда воспринимается как «дающий», «передовой». Дале</w:t>
      </w:r>
      <w:r w:rsidR="0074113B">
        <w:rPr>
          <w:rStyle w:val="ab"/>
          <w:rFonts w:ascii="Times New Roman" w:hAnsi="Times New Roman"/>
          <w:sz w:val="28"/>
          <w:szCs w:val="28"/>
          <w:u w:color="2215B6"/>
        </w:rPr>
        <w:t>е следует отметить, что учащиеся 10-х классов</w:t>
      </w:r>
      <w:r>
        <w:rPr>
          <w:rStyle w:val="ab"/>
          <w:rFonts w:ascii="Times New Roman" w:hAnsi="Times New Roman"/>
          <w:sz w:val="28"/>
          <w:szCs w:val="28"/>
          <w:u w:color="2215B6"/>
        </w:rPr>
        <w:t xml:space="preserve"> воспринимают образ бренда Лицея как «прогрессивный», «новаторский», «нон-конформистский» за счет новых образовательных стандартов. С другой стороны, лицеисты чувствуют </w:t>
      </w:r>
      <w:r>
        <w:rPr>
          <w:rStyle w:val="ab"/>
          <w:rFonts w:ascii="Times New Roman" w:hAnsi="Times New Roman"/>
          <w:sz w:val="28"/>
          <w:szCs w:val="28"/>
          <w:u w:color="2215B6"/>
        </w:rPr>
        <w:lastRenderedPageBreak/>
        <w:t xml:space="preserve">идентичность с выпускниками Лицея прошлых лет, выражая уважение и чтя историю Лицея в целом. В таком случае нельзя утверждать, что характер </w:t>
      </w:r>
      <w:r w:rsidR="0074113B">
        <w:rPr>
          <w:rStyle w:val="ab"/>
          <w:rFonts w:ascii="Times New Roman" w:hAnsi="Times New Roman"/>
          <w:sz w:val="28"/>
          <w:szCs w:val="28"/>
          <w:u w:color="2215B6"/>
        </w:rPr>
        <w:t xml:space="preserve">образа </w:t>
      </w:r>
      <w:r>
        <w:rPr>
          <w:rStyle w:val="ab"/>
          <w:rFonts w:ascii="Times New Roman" w:hAnsi="Times New Roman"/>
          <w:sz w:val="28"/>
          <w:szCs w:val="28"/>
          <w:u w:color="2215B6"/>
        </w:rPr>
        <w:t>бренда Лицея нигилистический, так как традиционные черты все же ему присущи. Реклама также воздействует на конструирование такого</w:t>
      </w:r>
      <w:r w:rsidR="0074113B">
        <w:rPr>
          <w:rStyle w:val="ab"/>
          <w:rFonts w:ascii="Times New Roman" w:hAnsi="Times New Roman"/>
          <w:sz w:val="28"/>
          <w:szCs w:val="28"/>
          <w:u w:color="2215B6"/>
        </w:rPr>
        <w:t xml:space="preserve"> образа, причем оказывает </w:t>
      </w:r>
      <w:r>
        <w:rPr>
          <w:rStyle w:val="ab"/>
          <w:rFonts w:ascii="Times New Roman" w:hAnsi="Times New Roman"/>
          <w:sz w:val="28"/>
          <w:szCs w:val="28"/>
          <w:u w:color="2215B6"/>
        </w:rPr>
        <w:t>воздействие не только официальная реклама Лицея, но и реклама лицейских организаций, аффилированных или независимых. Такой образ воспринимается, как «разнообразный», «творческий». Что касается конструирования образа бренда Лицея как образа лицейского коллектива, включающего преподавательский состав, админ</w:t>
      </w:r>
      <w:r w:rsidR="00AC7E30">
        <w:rPr>
          <w:rStyle w:val="ab"/>
          <w:rFonts w:ascii="Times New Roman" w:hAnsi="Times New Roman"/>
          <w:sz w:val="28"/>
          <w:szCs w:val="28"/>
          <w:u w:color="2215B6"/>
        </w:rPr>
        <w:t>истрацию и учащихся, то  можно</w:t>
      </w:r>
      <w:r>
        <w:rPr>
          <w:rStyle w:val="ab"/>
          <w:rFonts w:ascii="Times New Roman" w:hAnsi="Times New Roman"/>
          <w:sz w:val="28"/>
          <w:szCs w:val="28"/>
          <w:u w:color="2215B6"/>
        </w:rPr>
        <w:t xml:space="preserve"> полагать, что это является следствием тесного взаимодействия</w:t>
      </w:r>
      <w:r w:rsidR="0074113B">
        <w:rPr>
          <w:rStyle w:val="ab"/>
          <w:rFonts w:ascii="Times New Roman" w:hAnsi="Times New Roman"/>
          <w:sz w:val="28"/>
          <w:szCs w:val="28"/>
          <w:u w:color="2215B6"/>
        </w:rPr>
        <w:t xml:space="preserve"> бренда Лицея с его реципиентом.</w:t>
      </w:r>
      <w:r>
        <w:rPr>
          <w:rStyle w:val="ab"/>
          <w:rFonts w:ascii="Times New Roman" w:hAnsi="Times New Roman"/>
          <w:sz w:val="28"/>
          <w:szCs w:val="28"/>
          <w:u w:color="2215B6"/>
        </w:rPr>
        <w:t xml:space="preserve"> В рез</w:t>
      </w:r>
      <w:r w:rsidR="0074113B">
        <w:rPr>
          <w:rStyle w:val="ab"/>
          <w:rFonts w:ascii="Times New Roman" w:hAnsi="Times New Roman"/>
          <w:sz w:val="28"/>
          <w:szCs w:val="28"/>
          <w:u w:color="2215B6"/>
        </w:rPr>
        <w:t>ультате такого взаимодействия</w:t>
      </w:r>
      <w:r>
        <w:rPr>
          <w:rStyle w:val="ab"/>
          <w:rFonts w:ascii="Times New Roman" w:hAnsi="Times New Roman"/>
          <w:sz w:val="28"/>
          <w:szCs w:val="28"/>
          <w:u w:color="2215B6"/>
        </w:rPr>
        <w:t xml:space="preserve"> и возникает подмена</w:t>
      </w:r>
      <w:r w:rsidR="00AC7E30">
        <w:rPr>
          <w:rStyle w:val="ab"/>
          <w:rFonts w:ascii="Times New Roman" w:hAnsi="Times New Roman"/>
          <w:sz w:val="28"/>
          <w:szCs w:val="28"/>
          <w:u w:color="2215B6"/>
        </w:rPr>
        <w:t xml:space="preserve"> образа бренда Лицея НИУ ВШЭ </w:t>
      </w:r>
      <w:r>
        <w:rPr>
          <w:rStyle w:val="ab"/>
          <w:rFonts w:ascii="Times New Roman" w:hAnsi="Times New Roman"/>
          <w:sz w:val="28"/>
          <w:szCs w:val="28"/>
          <w:u w:color="2215B6"/>
        </w:rPr>
        <w:t>образ</w:t>
      </w:r>
      <w:r w:rsidR="00AC7E30">
        <w:rPr>
          <w:rStyle w:val="ab"/>
          <w:rFonts w:ascii="Times New Roman" w:hAnsi="Times New Roman"/>
          <w:sz w:val="28"/>
          <w:szCs w:val="28"/>
          <w:u w:color="2215B6"/>
        </w:rPr>
        <w:t>ом</w:t>
      </w:r>
      <w:r>
        <w:rPr>
          <w:rStyle w:val="ab"/>
          <w:rFonts w:ascii="Times New Roman" w:hAnsi="Times New Roman"/>
          <w:sz w:val="28"/>
          <w:szCs w:val="28"/>
          <w:u w:color="2215B6"/>
        </w:rPr>
        <w:t xml:space="preserve"> коллектива в восприятии их учащимися</w:t>
      </w:r>
      <w:r w:rsidR="00AC7E30">
        <w:rPr>
          <w:rStyle w:val="ab"/>
          <w:rFonts w:ascii="Times New Roman" w:hAnsi="Times New Roman"/>
          <w:sz w:val="28"/>
          <w:szCs w:val="28"/>
          <w:u w:color="2215B6"/>
        </w:rPr>
        <w:t xml:space="preserve"> 10-х классов</w:t>
      </w:r>
      <w:r>
        <w:rPr>
          <w:rStyle w:val="ab"/>
          <w:rFonts w:ascii="Times New Roman" w:hAnsi="Times New Roman"/>
          <w:sz w:val="28"/>
          <w:szCs w:val="28"/>
          <w:u w:color="2215B6"/>
        </w:rPr>
        <w:t>, и бренду Лицея приписываются социальные характеристики, присущие каким-либо социальным группам. Например, Лицей воспринимается как либеральный, так как учащиеся</w:t>
      </w:r>
      <w:r w:rsidR="0074113B">
        <w:rPr>
          <w:rStyle w:val="ab"/>
          <w:rFonts w:ascii="Times New Roman" w:hAnsi="Times New Roman"/>
          <w:sz w:val="28"/>
          <w:szCs w:val="28"/>
          <w:u w:color="2215B6"/>
        </w:rPr>
        <w:t xml:space="preserve"> 10-х классов</w:t>
      </w:r>
      <w:r>
        <w:rPr>
          <w:rStyle w:val="ab"/>
          <w:rFonts w:ascii="Times New Roman" w:hAnsi="Times New Roman"/>
          <w:sz w:val="28"/>
          <w:szCs w:val="28"/>
          <w:u w:color="2215B6"/>
        </w:rPr>
        <w:t xml:space="preserve"> проецируют на него образ коллектива лицеистов, преподавателей, а не потому что он таковым является.</w:t>
      </w:r>
      <w:r w:rsidR="002B039D">
        <w:rPr>
          <w:rStyle w:val="ab"/>
          <w:rFonts w:ascii="Times New Roman" w:hAnsi="Times New Roman"/>
          <w:sz w:val="28"/>
          <w:szCs w:val="28"/>
          <w:u w:color="2215B6"/>
        </w:rPr>
        <w:t xml:space="preserve"> Также можно предположить, что такое рассогласование возникает из-за еще не сформированного комплекса внутренних знаний о Лицее у учащихся 10-х классов</w:t>
      </w:r>
      <w:r w:rsidR="002F611E">
        <w:rPr>
          <w:rStyle w:val="ab"/>
          <w:rFonts w:ascii="Times New Roman" w:hAnsi="Times New Roman"/>
          <w:sz w:val="28"/>
          <w:szCs w:val="28"/>
          <w:u w:color="2215B6"/>
        </w:rPr>
        <w:t>.</w:t>
      </w:r>
      <w:r>
        <w:rPr>
          <w:rStyle w:val="ab"/>
          <w:rFonts w:ascii="Times New Roman" w:hAnsi="Times New Roman"/>
          <w:sz w:val="28"/>
          <w:szCs w:val="28"/>
          <w:u w:color="2215B6"/>
        </w:rPr>
        <w:t xml:space="preserve"> Более того, в результате исследования была выявлена тенденция в изменениях восприятия образа бренда Лицея: наблюдается снижение уровня симпатии к образу бренда за счет изменений во внешнем бренде (изменение порядка по</w:t>
      </w:r>
      <w:r w:rsidR="0074113B">
        <w:rPr>
          <w:rStyle w:val="ab"/>
          <w:rFonts w:ascii="Times New Roman" w:hAnsi="Times New Roman"/>
          <w:sz w:val="28"/>
          <w:szCs w:val="28"/>
          <w:u w:color="2215B6"/>
        </w:rPr>
        <w:t>ступления, появление направления</w:t>
      </w:r>
      <w:r>
        <w:rPr>
          <w:rStyle w:val="ab"/>
          <w:rFonts w:ascii="Times New Roman" w:hAnsi="Times New Roman"/>
          <w:sz w:val="28"/>
          <w:szCs w:val="28"/>
          <w:u w:color="2215B6"/>
        </w:rPr>
        <w:t xml:space="preserve"> «Футуритет») и внутреннем бренде (усиление контроля за посещаемостью, успеваемостью и т.д.).</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Итак, гипотеза о том, что образ бренда Лицея воспринимается как  «современный», «прогрессивный», «престижный» подтвердилась. Однако ряд характеристик, приписанных Лицею его учащимися</w:t>
      </w:r>
      <w:r w:rsidR="0074113B">
        <w:rPr>
          <w:rStyle w:val="ab"/>
          <w:rFonts w:ascii="Times New Roman" w:hAnsi="Times New Roman"/>
          <w:sz w:val="28"/>
          <w:szCs w:val="28"/>
          <w:u w:color="2215B6"/>
        </w:rPr>
        <w:t xml:space="preserve"> 10-х классов</w:t>
      </w:r>
      <w:r>
        <w:rPr>
          <w:rStyle w:val="ab"/>
          <w:rFonts w:ascii="Times New Roman" w:hAnsi="Times New Roman"/>
          <w:sz w:val="28"/>
          <w:szCs w:val="28"/>
          <w:u w:color="2215B6"/>
        </w:rPr>
        <w:t xml:space="preserve">, был дополнен и состоит из таких черт, как «открытый», «разнообразный», «передовой» и других. </w:t>
      </w:r>
    </w:p>
    <w:p w:rsidR="00AA68ED" w:rsidRDefault="00DD4092">
      <w:pPr>
        <w:pStyle w:val="a7"/>
        <w:spacing w:line="360" w:lineRule="auto"/>
        <w:ind w:firstLine="567"/>
        <w:jc w:val="both"/>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lastRenderedPageBreak/>
        <w:t xml:space="preserve">Таким образом, основная цель исследования - </w:t>
      </w:r>
      <w:r>
        <w:rPr>
          <w:rFonts w:ascii="Times New Roman" w:hAnsi="Times New Roman"/>
          <w:sz w:val="28"/>
          <w:szCs w:val="28"/>
        </w:rPr>
        <w:t>определить образ бренда Лицея НИУ ВШЭ в восприятии его учащимися - была достигнута.</w:t>
      </w:r>
    </w:p>
    <w:p w:rsidR="00AA68ED" w:rsidRDefault="00AA68ED">
      <w:pPr>
        <w:pStyle w:val="a7"/>
        <w:spacing w:line="288" w:lineRule="auto"/>
        <w:ind w:firstLine="567"/>
        <w:rPr>
          <w:rStyle w:val="ab"/>
          <w:rFonts w:ascii="Times New Roman" w:eastAsia="Times New Roman" w:hAnsi="Times New Roman" w:cs="Times New Roman"/>
          <w:sz w:val="28"/>
          <w:szCs w:val="28"/>
          <w:u w:color="2215B6"/>
        </w:rPr>
      </w:pPr>
    </w:p>
    <w:p w:rsidR="00AA68ED" w:rsidRDefault="00AA68ED">
      <w:pPr>
        <w:pStyle w:val="a7"/>
        <w:spacing w:line="288" w:lineRule="auto"/>
        <w:ind w:firstLine="567"/>
        <w:rPr>
          <w:rStyle w:val="ab"/>
          <w:rFonts w:ascii="Times New Roman" w:eastAsia="Times New Roman" w:hAnsi="Times New Roman" w:cs="Times New Roman"/>
          <w:sz w:val="28"/>
          <w:szCs w:val="28"/>
          <w:u w:color="2215B6"/>
        </w:rPr>
      </w:pPr>
    </w:p>
    <w:p w:rsidR="00AA68ED" w:rsidRDefault="00AA68ED">
      <w:pPr>
        <w:pStyle w:val="a7"/>
        <w:spacing w:line="288" w:lineRule="auto"/>
        <w:ind w:firstLine="567"/>
        <w:rPr>
          <w:rStyle w:val="ab"/>
          <w:rFonts w:ascii="Times New Roman" w:eastAsia="Times New Roman" w:hAnsi="Times New Roman" w:cs="Times New Roman"/>
          <w:sz w:val="28"/>
          <w:szCs w:val="28"/>
          <w:u w:color="2215B6"/>
        </w:rPr>
      </w:pPr>
    </w:p>
    <w:p w:rsidR="00AA68ED" w:rsidRDefault="00AA68ED">
      <w:pPr>
        <w:pStyle w:val="a7"/>
        <w:spacing w:line="360" w:lineRule="auto"/>
        <w:ind w:firstLine="567"/>
        <w:rPr>
          <w:rStyle w:val="ab"/>
          <w:rFonts w:ascii="Times New Roman" w:eastAsia="Times New Roman" w:hAnsi="Times New Roman" w:cs="Times New Roman"/>
          <w:sz w:val="28"/>
          <w:szCs w:val="28"/>
          <w:u w:color="2215B6"/>
        </w:rPr>
      </w:pPr>
    </w:p>
    <w:p w:rsidR="00175A86" w:rsidRDefault="00175A86" w:rsidP="0074113B">
      <w:pPr>
        <w:pStyle w:val="A9"/>
        <w:spacing w:line="360" w:lineRule="auto"/>
        <w:rPr>
          <w:rStyle w:val="ab"/>
          <w:rFonts w:ascii="Times New Roman" w:eastAsia="Times New Roman" w:hAnsi="Times New Roman" w:cs="Times New Roman"/>
          <w:u w:color="2215B6"/>
        </w:rPr>
      </w:pPr>
    </w:p>
    <w:p w:rsidR="00AA68ED" w:rsidRPr="00175A86" w:rsidRDefault="00175A86">
      <w:pPr>
        <w:pStyle w:val="a8"/>
        <w:rPr>
          <w:rStyle w:val="ab"/>
          <w:iCs/>
          <w:u w:color="2215B6"/>
        </w:rPr>
      </w:pPr>
      <w:bookmarkStart w:id="18" w:name="_Toc22987364"/>
      <w:r w:rsidRPr="00175A86">
        <w:rPr>
          <w:rStyle w:val="ab"/>
          <w:iCs/>
          <w:u w:color="2215B6"/>
        </w:rPr>
        <w:t>Библиографический список</w:t>
      </w:r>
      <w:bookmarkEnd w:id="18"/>
    </w:p>
    <w:p w:rsidR="008C4C49" w:rsidRPr="008C4C49" w:rsidRDefault="00DD4092" w:rsidP="008C4C49">
      <w:pPr>
        <w:pStyle w:val="A9"/>
        <w:spacing w:line="360" w:lineRule="auto"/>
        <w:jc w:val="both"/>
        <w:rPr>
          <w:rStyle w:val="ab"/>
          <w:rFonts w:ascii="Times New Roman" w:eastAsia="Times New Roman" w:hAnsi="Times New Roman" w:cs="Times New Roman"/>
          <w:sz w:val="28"/>
          <w:szCs w:val="28"/>
        </w:rPr>
      </w:pPr>
      <w:r>
        <w:rPr>
          <w:rStyle w:val="ab"/>
          <w:i/>
          <w:iCs/>
        </w:rPr>
        <w:br/>
      </w:r>
      <w:r w:rsidR="008C4C49" w:rsidRPr="008C4C49">
        <w:rPr>
          <w:rStyle w:val="ab"/>
          <w:rFonts w:ascii="Times New Roman" w:eastAsia="Times New Roman" w:hAnsi="Times New Roman" w:cs="Times New Roman"/>
          <w:sz w:val="28"/>
          <w:szCs w:val="28"/>
        </w:rPr>
        <w:t>1) Акопова Е., Ванюшкина В. Бренд как составная часть информационного контура вуза // Вестник Томского государственного университета. 2011. № 352. С. 143–145</w:t>
      </w:r>
    </w:p>
    <w:p w:rsidR="008C4C49" w:rsidRPr="008C4C49" w:rsidRDefault="008C4C49" w:rsidP="008C4C49">
      <w:pPr>
        <w:pStyle w:val="A9"/>
        <w:spacing w:line="360" w:lineRule="auto"/>
        <w:jc w:val="both"/>
        <w:rPr>
          <w:rStyle w:val="ab"/>
          <w:rFonts w:ascii="Times New Roman" w:eastAsia="Times New Roman" w:hAnsi="Times New Roman" w:cs="Times New Roman"/>
          <w:sz w:val="28"/>
          <w:szCs w:val="28"/>
        </w:rPr>
      </w:pPr>
      <w:r w:rsidRPr="008C4C49">
        <w:rPr>
          <w:rStyle w:val="ab"/>
          <w:rFonts w:ascii="Times New Roman" w:eastAsia="Times New Roman" w:hAnsi="Times New Roman" w:cs="Times New Roman"/>
          <w:sz w:val="28"/>
          <w:szCs w:val="28"/>
        </w:rPr>
        <w:t>2) Капферер Ж. Бренд навсегда: создание, развитие, поддержка, ценности бренда. М.: Вершина, 2007. - 33 с.</w:t>
      </w:r>
    </w:p>
    <w:p w:rsidR="008C4C49" w:rsidRPr="008C4C49" w:rsidRDefault="008C4C49" w:rsidP="008C4C49">
      <w:pPr>
        <w:pStyle w:val="A9"/>
        <w:spacing w:line="360" w:lineRule="auto"/>
        <w:jc w:val="both"/>
        <w:rPr>
          <w:rStyle w:val="ab"/>
          <w:rFonts w:ascii="Times New Roman" w:eastAsia="Times New Roman" w:hAnsi="Times New Roman" w:cs="Times New Roman"/>
          <w:sz w:val="28"/>
          <w:szCs w:val="28"/>
        </w:rPr>
      </w:pPr>
      <w:r w:rsidRPr="008C4C49">
        <w:rPr>
          <w:rStyle w:val="ab"/>
          <w:rFonts w:ascii="Times New Roman" w:eastAsia="Times New Roman" w:hAnsi="Times New Roman" w:cs="Times New Roman"/>
          <w:sz w:val="28"/>
          <w:szCs w:val="28"/>
        </w:rPr>
        <w:t>3) Колодин М. С. Психологические факторы лояльности потребителей к бренду: дис. маг. Национальный Исследовательский Университет Высшая Школа Экономики. -М.,, 2018. - 17-19 с.</w:t>
      </w:r>
    </w:p>
    <w:p w:rsidR="008C4C49" w:rsidRPr="008C4C49" w:rsidRDefault="008C4C49" w:rsidP="008C4C49">
      <w:pPr>
        <w:pStyle w:val="A9"/>
        <w:spacing w:line="360" w:lineRule="auto"/>
        <w:jc w:val="both"/>
        <w:rPr>
          <w:rStyle w:val="ab"/>
          <w:rFonts w:ascii="Times New Roman" w:eastAsia="Times New Roman" w:hAnsi="Times New Roman" w:cs="Times New Roman"/>
          <w:sz w:val="28"/>
          <w:szCs w:val="28"/>
        </w:rPr>
      </w:pPr>
      <w:r w:rsidRPr="008C4C49">
        <w:rPr>
          <w:rStyle w:val="ab"/>
          <w:rFonts w:ascii="Times New Roman" w:eastAsia="Times New Roman" w:hAnsi="Times New Roman" w:cs="Times New Roman"/>
          <w:sz w:val="28"/>
          <w:szCs w:val="28"/>
        </w:rPr>
        <w:t>4) Краева И.А. Позиционирование бренда ННГУ на рынке образовательных услуг // Вестник Нижегородского университета им. Н.И. Лобачевского. 2007. №1(6). С.35-39</w:t>
      </w:r>
    </w:p>
    <w:p w:rsidR="008C4C49" w:rsidRPr="008C4C49" w:rsidRDefault="008C4C49" w:rsidP="008C4C49">
      <w:pPr>
        <w:pStyle w:val="A9"/>
        <w:spacing w:line="360" w:lineRule="auto"/>
        <w:jc w:val="both"/>
        <w:rPr>
          <w:rStyle w:val="ab"/>
          <w:rFonts w:ascii="Times New Roman" w:eastAsia="Times New Roman" w:hAnsi="Times New Roman" w:cs="Times New Roman"/>
          <w:sz w:val="28"/>
          <w:szCs w:val="28"/>
        </w:rPr>
      </w:pPr>
      <w:r w:rsidRPr="008C4C49">
        <w:rPr>
          <w:rStyle w:val="ab"/>
          <w:rFonts w:ascii="Times New Roman" w:eastAsia="Times New Roman" w:hAnsi="Times New Roman" w:cs="Times New Roman"/>
          <w:sz w:val="28"/>
          <w:szCs w:val="28"/>
        </w:rPr>
        <w:t>5) Лухменева Е., Калиева О. Особенности формирования и продвижения бренда вуза // Вестник ОГУ. 2012. №13(149). С. 228–231.</w:t>
      </w:r>
    </w:p>
    <w:p w:rsidR="008C4C49" w:rsidRPr="003B7DE5" w:rsidRDefault="008C4C49" w:rsidP="008C4C49">
      <w:pPr>
        <w:pStyle w:val="A9"/>
        <w:spacing w:line="360" w:lineRule="auto"/>
        <w:jc w:val="both"/>
        <w:rPr>
          <w:rStyle w:val="ab"/>
          <w:rFonts w:ascii="Times New Roman" w:eastAsia="Times New Roman" w:hAnsi="Times New Roman" w:cs="Times New Roman"/>
          <w:sz w:val="28"/>
          <w:szCs w:val="28"/>
        </w:rPr>
      </w:pPr>
      <w:r w:rsidRPr="008C4C49">
        <w:rPr>
          <w:rStyle w:val="ab"/>
          <w:rFonts w:ascii="Times New Roman" w:eastAsia="Times New Roman" w:hAnsi="Times New Roman" w:cs="Times New Roman"/>
          <w:sz w:val="28"/>
          <w:szCs w:val="28"/>
        </w:rPr>
        <w:t xml:space="preserve">6) Пашкус В.Ю. Активные маркетинговые стратегии на рынке образовательных услуг: бренд российского вуза в современной конкурентной среде // Стратегический менеджмент. </w:t>
      </w:r>
      <w:r w:rsidRPr="003B7DE5">
        <w:rPr>
          <w:rStyle w:val="ab"/>
          <w:rFonts w:ascii="Times New Roman" w:eastAsia="Times New Roman" w:hAnsi="Times New Roman" w:cs="Times New Roman"/>
          <w:sz w:val="28"/>
          <w:szCs w:val="28"/>
        </w:rPr>
        <w:t xml:space="preserve">2011. </w:t>
      </w:r>
      <w:r w:rsidRPr="008C4C49">
        <w:rPr>
          <w:rStyle w:val="ab"/>
          <w:rFonts w:ascii="Times New Roman" w:eastAsia="Times New Roman" w:hAnsi="Times New Roman" w:cs="Times New Roman"/>
          <w:sz w:val="28"/>
          <w:szCs w:val="28"/>
          <w:lang w:val="en-US"/>
        </w:rPr>
        <w:t>No</w:t>
      </w:r>
      <w:r w:rsidRPr="003B7DE5">
        <w:rPr>
          <w:rStyle w:val="ab"/>
          <w:rFonts w:ascii="Times New Roman" w:eastAsia="Times New Roman" w:hAnsi="Times New Roman" w:cs="Times New Roman"/>
          <w:sz w:val="28"/>
          <w:szCs w:val="28"/>
        </w:rPr>
        <w:t xml:space="preserve"> 2(14). С. 82–88. </w:t>
      </w:r>
    </w:p>
    <w:p w:rsidR="008C4C49" w:rsidRPr="008C4C49" w:rsidRDefault="008C4C49" w:rsidP="008C4C49">
      <w:pPr>
        <w:pStyle w:val="A9"/>
        <w:spacing w:line="360" w:lineRule="auto"/>
        <w:jc w:val="both"/>
        <w:rPr>
          <w:rStyle w:val="ab"/>
          <w:rFonts w:ascii="Times New Roman" w:eastAsia="Times New Roman" w:hAnsi="Times New Roman" w:cs="Times New Roman"/>
          <w:sz w:val="28"/>
          <w:szCs w:val="28"/>
        </w:rPr>
      </w:pPr>
      <w:r w:rsidRPr="008C4C49">
        <w:rPr>
          <w:rStyle w:val="ab"/>
          <w:rFonts w:ascii="Times New Roman" w:eastAsia="Times New Roman" w:hAnsi="Times New Roman" w:cs="Times New Roman"/>
          <w:sz w:val="28"/>
          <w:szCs w:val="28"/>
        </w:rPr>
        <w:t>7) Перция В., Мамлеева Л. Анатомия бренда. М.: Вершина, 2007</w:t>
      </w:r>
    </w:p>
    <w:p w:rsidR="008C4C49" w:rsidRPr="008C4C49" w:rsidRDefault="008C4C49" w:rsidP="008C4C49">
      <w:pPr>
        <w:pStyle w:val="A9"/>
        <w:spacing w:line="360" w:lineRule="auto"/>
        <w:jc w:val="both"/>
        <w:rPr>
          <w:rStyle w:val="ab"/>
          <w:rFonts w:ascii="Times New Roman" w:eastAsia="Times New Roman" w:hAnsi="Times New Roman" w:cs="Times New Roman"/>
          <w:sz w:val="28"/>
          <w:szCs w:val="28"/>
        </w:rPr>
      </w:pPr>
      <w:r w:rsidRPr="008C4C49">
        <w:rPr>
          <w:rStyle w:val="ab"/>
          <w:rFonts w:ascii="Times New Roman" w:eastAsia="Times New Roman" w:hAnsi="Times New Roman" w:cs="Times New Roman"/>
          <w:sz w:val="28"/>
          <w:szCs w:val="28"/>
        </w:rPr>
        <w:t>8) Ривз Р. Реальность в рекламе. М.: Библос, 2017. - 153 с.</w:t>
      </w:r>
    </w:p>
    <w:p w:rsidR="008C4C49" w:rsidRPr="008C4C49" w:rsidRDefault="008C4C49" w:rsidP="008C4C49">
      <w:pPr>
        <w:pStyle w:val="A9"/>
        <w:spacing w:line="360" w:lineRule="auto"/>
        <w:jc w:val="both"/>
        <w:rPr>
          <w:rStyle w:val="ab"/>
          <w:rFonts w:ascii="Times New Roman" w:eastAsia="Times New Roman" w:hAnsi="Times New Roman" w:cs="Times New Roman"/>
          <w:sz w:val="28"/>
          <w:szCs w:val="28"/>
        </w:rPr>
      </w:pPr>
      <w:r w:rsidRPr="008C4C49">
        <w:rPr>
          <w:rStyle w:val="ab"/>
          <w:rFonts w:ascii="Times New Roman" w:eastAsia="Times New Roman" w:hAnsi="Times New Roman" w:cs="Times New Roman"/>
          <w:sz w:val="28"/>
          <w:szCs w:val="28"/>
        </w:rPr>
        <w:t>9) Савельева О. Социология рекламного воздействия. М.: РИП-холдинг, 2006. - 217 с.</w:t>
      </w:r>
    </w:p>
    <w:p w:rsidR="008C4C49" w:rsidRPr="003B7DE5" w:rsidRDefault="008C4C49" w:rsidP="008C4C49">
      <w:pPr>
        <w:pStyle w:val="A9"/>
        <w:spacing w:line="360" w:lineRule="auto"/>
        <w:jc w:val="both"/>
        <w:rPr>
          <w:rStyle w:val="ab"/>
          <w:rFonts w:ascii="Times New Roman" w:eastAsia="Times New Roman" w:hAnsi="Times New Roman" w:cs="Times New Roman"/>
          <w:sz w:val="28"/>
          <w:szCs w:val="28"/>
        </w:rPr>
      </w:pPr>
      <w:r w:rsidRPr="008C4C49">
        <w:rPr>
          <w:rStyle w:val="ab"/>
          <w:rFonts w:ascii="Times New Roman" w:eastAsia="Times New Roman" w:hAnsi="Times New Roman" w:cs="Times New Roman"/>
          <w:sz w:val="28"/>
          <w:szCs w:val="28"/>
        </w:rPr>
        <w:t xml:space="preserve">10) Савельева О. Социальная технология бренда// Адвлэб [сайт]. </w:t>
      </w:r>
      <w:r w:rsidRPr="003B7DE5">
        <w:rPr>
          <w:rStyle w:val="ab"/>
          <w:rFonts w:ascii="Times New Roman" w:eastAsia="Times New Roman" w:hAnsi="Times New Roman" w:cs="Times New Roman"/>
          <w:sz w:val="28"/>
          <w:szCs w:val="28"/>
        </w:rPr>
        <w:t>[2014]</w:t>
      </w:r>
    </w:p>
    <w:p w:rsidR="008C4C49" w:rsidRPr="008C4C49" w:rsidRDefault="008C4C49" w:rsidP="008C4C49">
      <w:pPr>
        <w:pStyle w:val="A9"/>
        <w:spacing w:line="360" w:lineRule="auto"/>
        <w:jc w:val="both"/>
        <w:rPr>
          <w:rStyle w:val="ab"/>
          <w:rFonts w:ascii="Times New Roman" w:eastAsia="Times New Roman" w:hAnsi="Times New Roman" w:cs="Times New Roman"/>
          <w:sz w:val="28"/>
          <w:szCs w:val="28"/>
        </w:rPr>
      </w:pPr>
      <w:r w:rsidRPr="008C4C49">
        <w:rPr>
          <w:rStyle w:val="ab"/>
          <w:rFonts w:ascii="Times New Roman" w:eastAsia="Times New Roman" w:hAnsi="Times New Roman" w:cs="Times New Roman"/>
          <w:sz w:val="28"/>
          <w:szCs w:val="28"/>
          <w:lang w:val="en-US"/>
        </w:rPr>
        <w:t>URL</w:t>
      </w:r>
      <w:r w:rsidRPr="008C4C49">
        <w:rPr>
          <w:rStyle w:val="ab"/>
          <w:rFonts w:ascii="Times New Roman" w:eastAsia="Times New Roman" w:hAnsi="Times New Roman" w:cs="Times New Roman"/>
          <w:sz w:val="28"/>
          <w:szCs w:val="28"/>
        </w:rPr>
        <w:t xml:space="preserve">: </w:t>
      </w:r>
      <w:r w:rsidRPr="008C4C49">
        <w:rPr>
          <w:rStyle w:val="ab"/>
          <w:rFonts w:ascii="Times New Roman" w:eastAsia="Times New Roman" w:hAnsi="Times New Roman" w:cs="Times New Roman"/>
          <w:sz w:val="28"/>
          <w:szCs w:val="28"/>
          <w:lang w:val="en-US"/>
        </w:rPr>
        <w:t>http</w:t>
      </w:r>
      <w:r w:rsidRPr="008C4C49">
        <w:rPr>
          <w:rStyle w:val="ab"/>
          <w:rFonts w:ascii="Times New Roman" w:eastAsia="Times New Roman" w:hAnsi="Times New Roman" w:cs="Times New Roman"/>
          <w:sz w:val="28"/>
          <w:szCs w:val="28"/>
        </w:rPr>
        <w:t>://</w:t>
      </w:r>
      <w:r w:rsidRPr="008C4C49">
        <w:rPr>
          <w:rStyle w:val="ab"/>
          <w:rFonts w:ascii="Times New Roman" w:eastAsia="Times New Roman" w:hAnsi="Times New Roman" w:cs="Times New Roman"/>
          <w:sz w:val="28"/>
          <w:szCs w:val="28"/>
          <w:lang w:val="en-US"/>
        </w:rPr>
        <w:t>www</w:t>
      </w:r>
      <w:r w:rsidRPr="008C4C49">
        <w:rPr>
          <w:rStyle w:val="ab"/>
          <w:rFonts w:ascii="Times New Roman" w:eastAsia="Times New Roman" w:hAnsi="Times New Roman" w:cs="Times New Roman"/>
          <w:sz w:val="28"/>
          <w:szCs w:val="28"/>
        </w:rPr>
        <w:t>.</w:t>
      </w:r>
      <w:r w:rsidRPr="008C4C49">
        <w:rPr>
          <w:rStyle w:val="ab"/>
          <w:rFonts w:ascii="Times New Roman" w:eastAsia="Times New Roman" w:hAnsi="Times New Roman" w:cs="Times New Roman"/>
          <w:sz w:val="28"/>
          <w:szCs w:val="28"/>
          <w:lang w:val="en-US"/>
        </w:rPr>
        <w:t>advlab</w:t>
      </w:r>
      <w:r w:rsidRPr="008C4C49">
        <w:rPr>
          <w:rStyle w:val="ab"/>
          <w:rFonts w:ascii="Times New Roman" w:eastAsia="Times New Roman" w:hAnsi="Times New Roman" w:cs="Times New Roman"/>
          <w:sz w:val="28"/>
          <w:szCs w:val="28"/>
        </w:rPr>
        <w:t>.</w:t>
      </w:r>
      <w:r w:rsidRPr="008C4C49">
        <w:rPr>
          <w:rStyle w:val="ab"/>
          <w:rFonts w:ascii="Times New Roman" w:eastAsia="Times New Roman" w:hAnsi="Times New Roman" w:cs="Times New Roman"/>
          <w:sz w:val="28"/>
          <w:szCs w:val="28"/>
          <w:lang w:val="en-US"/>
        </w:rPr>
        <w:t>ru</w:t>
      </w:r>
      <w:r w:rsidRPr="008C4C49">
        <w:rPr>
          <w:rStyle w:val="ab"/>
          <w:rFonts w:ascii="Times New Roman" w:eastAsia="Times New Roman" w:hAnsi="Times New Roman" w:cs="Times New Roman"/>
          <w:sz w:val="28"/>
          <w:szCs w:val="28"/>
        </w:rPr>
        <w:t>/</w:t>
      </w:r>
      <w:r w:rsidRPr="008C4C49">
        <w:rPr>
          <w:rStyle w:val="ab"/>
          <w:rFonts w:ascii="Times New Roman" w:eastAsia="Times New Roman" w:hAnsi="Times New Roman" w:cs="Times New Roman"/>
          <w:sz w:val="28"/>
          <w:szCs w:val="28"/>
          <w:lang w:val="en-US"/>
        </w:rPr>
        <w:t>articles</w:t>
      </w:r>
      <w:r w:rsidRPr="008C4C49">
        <w:rPr>
          <w:rStyle w:val="ab"/>
          <w:rFonts w:ascii="Times New Roman" w:eastAsia="Times New Roman" w:hAnsi="Times New Roman" w:cs="Times New Roman"/>
          <w:sz w:val="28"/>
          <w:szCs w:val="28"/>
        </w:rPr>
        <w:t>/</w:t>
      </w:r>
      <w:r w:rsidRPr="008C4C49">
        <w:rPr>
          <w:rStyle w:val="ab"/>
          <w:rFonts w:ascii="Times New Roman" w:eastAsia="Times New Roman" w:hAnsi="Times New Roman" w:cs="Times New Roman"/>
          <w:sz w:val="28"/>
          <w:szCs w:val="28"/>
          <w:lang w:val="en-US"/>
        </w:rPr>
        <w:t>article</w:t>
      </w:r>
      <w:r w:rsidRPr="008C4C49">
        <w:rPr>
          <w:rStyle w:val="ab"/>
          <w:rFonts w:ascii="Times New Roman" w:eastAsia="Times New Roman" w:hAnsi="Times New Roman" w:cs="Times New Roman"/>
          <w:sz w:val="28"/>
          <w:szCs w:val="28"/>
        </w:rPr>
        <w:t>682.</w:t>
      </w:r>
      <w:r w:rsidRPr="008C4C49">
        <w:rPr>
          <w:rStyle w:val="ab"/>
          <w:rFonts w:ascii="Times New Roman" w:eastAsia="Times New Roman" w:hAnsi="Times New Roman" w:cs="Times New Roman"/>
          <w:sz w:val="28"/>
          <w:szCs w:val="28"/>
          <w:lang w:val="en-US"/>
        </w:rPr>
        <w:t>htm</w:t>
      </w:r>
      <w:r w:rsidRPr="008C4C49">
        <w:rPr>
          <w:rStyle w:val="ab"/>
          <w:rFonts w:ascii="Times New Roman" w:eastAsia="Times New Roman" w:hAnsi="Times New Roman" w:cs="Times New Roman"/>
          <w:sz w:val="28"/>
          <w:szCs w:val="28"/>
        </w:rPr>
        <w:t xml:space="preserve"> (дата обращения: 29.03.2019)</w:t>
      </w:r>
    </w:p>
    <w:p w:rsidR="008C4C49" w:rsidRPr="008C4C49" w:rsidRDefault="008C4C49" w:rsidP="008C4C49">
      <w:pPr>
        <w:pStyle w:val="A9"/>
        <w:spacing w:line="360" w:lineRule="auto"/>
        <w:jc w:val="both"/>
        <w:rPr>
          <w:rStyle w:val="ab"/>
          <w:rFonts w:ascii="Times New Roman" w:eastAsia="Times New Roman" w:hAnsi="Times New Roman" w:cs="Times New Roman"/>
          <w:sz w:val="28"/>
          <w:szCs w:val="28"/>
          <w:lang w:val="en-US"/>
        </w:rPr>
      </w:pPr>
      <w:r w:rsidRPr="008C4C49">
        <w:rPr>
          <w:rStyle w:val="ab"/>
          <w:rFonts w:ascii="Times New Roman" w:eastAsia="Times New Roman" w:hAnsi="Times New Roman" w:cs="Times New Roman"/>
          <w:sz w:val="28"/>
          <w:szCs w:val="28"/>
        </w:rPr>
        <w:lastRenderedPageBreak/>
        <w:t xml:space="preserve">11) Старов С. Управление собственными торговыми маркоми розничных сетей. </w:t>
      </w:r>
      <w:r w:rsidRPr="008C4C49">
        <w:rPr>
          <w:rStyle w:val="ab"/>
          <w:rFonts w:ascii="Times New Roman" w:eastAsia="Times New Roman" w:hAnsi="Times New Roman" w:cs="Times New Roman"/>
          <w:sz w:val="28"/>
          <w:szCs w:val="28"/>
          <w:lang w:val="en-US"/>
        </w:rPr>
        <w:t>СПб.: Высшая школа менеджмента, 2013. - 435-461 с.</w:t>
      </w:r>
    </w:p>
    <w:p w:rsidR="008C4C49" w:rsidRPr="008C4C49" w:rsidRDefault="008C4C49" w:rsidP="008C4C49">
      <w:pPr>
        <w:pStyle w:val="A9"/>
        <w:spacing w:line="360" w:lineRule="auto"/>
        <w:jc w:val="both"/>
        <w:rPr>
          <w:rStyle w:val="ab"/>
          <w:rFonts w:ascii="Times New Roman" w:eastAsia="Times New Roman" w:hAnsi="Times New Roman" w:cs="Times New Roman"/>
          <w:sz w:val="28"/>
          <w:szCs w:val="28"/>
          <w:lang w:val="en-US"/>
        </w:rPr>
      </w:pPr>
      <w:r w:rsidRPr="008C4C49">
        <w:rPr>
          <w:rStyle w:val="ab"/>
          <w:rFonts w:ascii="Times New Roman" w:eastAsia="Times New Roman" w:hAnsi="Times New Roman" w:cs="Times New Roman"/>
          <w:sz w:val="28"/>
          <w:szCs w:val="28"/>
          <w:lang w:val="en-US"/>
        </w:rPr>
        <w:t>12) Aaker D. Managing Brand Equity: Capitalizing on the value of a Brand Name. N.Y.: The free press, 1991. - 96-115 p.</w:t>
      </w:r>
    </w:p>
    <w:p w:rsidR="008C4C49" w:rsidRPr="008C4C49" w:rsidRDefault="008C4C49" w:rsidP="008C4C49">
      <w:pPr>
        <w:pStyle w:val="A9"/>
        <w:spacing w:line="360" w:lineRule="auto"/>
        <w:jc w:val="both"/>
        <w:rPr>
          <w:rStyle w:val="ab"/>
          <w:rFonts w:ascii="Times New Roman" w:eastAsia="Times New Roman" w:hAnsi="Times New Roman" w:cs="Times New Roman"/>
          <w:sz w:val="28"/>
          <w:szCs w:val="28"/>
          <w:lang w:val="en-US"/>
        </w:rPr>
      </w:pPr>
      <w:r w:rsidRPr="008C4C49">
        <w:rPr>
          <w:rStyle w:val="ab"/>
          <w:rFonts w:ascii="Times New Roman" w:eastAsia="Times New Roman" w:hAnsi="Times New Roman" w:cs="Times New Roman"/>
          <w:sz w:val="28"/>
          <w:szCs w:val="28"/>
          <w:lang w:val="en-US"/>
        </w:rPr>
        <w:t>13) Aaker D., Biel A. Brand Equity &amp; Advertising: Advertising's Role in Building Strong Brands. N.J.: Lawrence Erlbaum Associates, 1993. - 97-125 p.</w:t>
      </w:r>
    </w:p>
    <w:p w:rsidR="008C4C49" w:rsidRPr="008C4C49" w:rsidRDefault="008C4C49" w:rsidP="008C4C49">
      <w:pPr>
        <w:pStyle w:val="A9"/>
        <w:spacing w:line="360" w:lineRule="auto"/>
        <w:jc w:val="both"/>
        <w:rPr>
          <w:rStyle w:val="ab"/>
          <w:rFonts w:ascii="Times New Roman" w:eastAsia="Times New Roman" w:hAnsi="Times New Roman" w:cs="Times New Roman"/>
          <w:sz w:val="28"/>
          <w:szCs w:val="28"/>
          <w:lang w:val="en-US"/>
        </w:rPr>
      </w:pPr>
      <w:r w:rsidRPr="008C4C49">
        <w:rPr>
          <w:rStyle w:val="ab"/>
          <w:rFonts w:ascii="Times New Roman" w:eastAsia="Times New Roman" w:hAnsi="Times New Roman" w:cs="Times New Roman"/>
          <w:sz w:val="28"/>
          <w:szCs w:val="28"/>
          <w:lang w:val="en-US"/>
        </w:rPr>
        <w:t>14) Feldwick R. What is Brand Equity Anyway? Henley-on-Thames: World Advertising Research Centre, 1999. - 137 p.</w:t>
      </w:r>
    </w:p>
    <w:p w:rsidR="008C4C49" w:rsidRPr="008C4C49" w:rsidRDefault="008C4C49" w:rsidP="008C4C49">
      <w:pPr>
        <w:pStyle w:val="A9"/>
        <w:spacing w:line="360" w:lineRule="auto"/>
        <w:jc w:val="both"/>
        <w:rPr>
          <w:rStyle w:val="ab"/>
          <w:rFonts w:ascii="Times New Roman" w:eastAsia="Times New Roman" w:hAnsi="Times New Roman" w:cs="Times New Roman"/>
          <w:sz w:val="28"/>
          <w:szCs w:val="28"/>
          <w:lang w:val="en-US"/>
        </w:rPr>
      </w:pPr>
      <w:r w:rsidRPr="008C4C49">
        <w:rPr>
          <w:rStyle w:val="ab"/>
          <w:rFonts w:ascii="Times New Roman" w:eastAsia="Times New Roman" w:hAnsi="Times New Roman" w:cs="Times New Roman"/>
          <w:sz w:val="28"/>
          <w:szCs w:val="28"/>
          <w:lang w:val="en-US"/>
        </w:rPr>
        <w:t>15) Heding T., Knudtzen H.F., Bjerre M. Brand Management. Research, theory and practice. N.Y.: Routledge, 2009. - 20-207 p.</w:t>
      </w:r>
    </w:p>
    <w:p w:rsidR="008C4C49" w:rsidRPr="008C4C49" w:rsidRDefault="008C4C49" w:rsidP="008C4C49">
      <w:pPr>
        <w:pStyle w:val="A9"/>
        <w:spacing w:line="360" w:lineRule="auto"/>
        <w:jc w:val="both"/>
        <w:rPr>
          <w:rStyle w:val="ab"/>
          <w:rFonts w:ascii="Times New Roman" w:eastAsia="Times New Roman" w:hAnsi="Times New Roman" w:cs="Times New Roman"/>
          <w:sz w:val="28"/>
          <w:szCs w:val="28"/>
          <w:lang w:val="en-US"/>
        </w:rPr>
      </w:pPr>
      <w:r w:rsidRPr="008C4C49">
        <w:rPr>
          <w:rStyle w:val="ab"/>
          <w:rFonts w:ascii="Times New Roman" w:eastAsia="Times New Roman" w:hAnsi="Times New Roman" w:cs="Times New Roman"/>
          <w:sz w:val="28"/>
          <w:szCs w:val="28"/>
          <w:lang w:val="en-US"/>
        </w:rPr>
        <w:t>16) Martenson R. Corporate brand image, satisfaction and store loyalty: A study of the store as a brand, store brands and manufacturer brands // Emerald Group Publishing Limited. - 2007. -Vol 35 №7. - 544-555 p.</w:t>
      </w:r>
    </w:p>
    <w:p w:rsidR="00AA68ED" w:rsidRPr="00752B31" w:rsidRDefault="00752B31" w:rsidP="008C4C49">
      <w:pPr>
        <w:pStyle w:val="A9"/>
        <w:spacing w:line="360" w:lineRule="auto"/>
        <w:jc w:val="both"/>
        <w:rPr>
          <w:rStyle w:val="ab"/>
          <w:rFonts w:ascii="Times New Roman" w:eastAsia="Times New Roman" w:hAnsi="Times New Roman" w:cs="Times New Roman"/>
          <w:sz w:val="28"/>
          <w:szCs w:val="28"/>
          <w:lang w:val="en-US"/>
        </w:rPr>
      </w:pPr>
      <w:r w:rsidRPr="00752B31">
        <w:rPr>
          <w:rStyle w:val="ab"/>
          <w:rFonts w:ascii="Times New Roman" w:eastAsia="Times New Roman" w:hAnsi="Times New Roman" w:cs="Times New Roman"/>
          <w:sz w:val="28"/>
          <w:szCs w:val="28"/>
          <w:lang w:val="en-US"/>
        </w:rPr>
        <w:t xml:space="preserve">17) </w:t>
      </w:r>
      <w:r>
        <w:rPr>
          <w:rStyle w:val="ab"/>
          <w:rFonts w:ascii="Times New Roman" w:eastAsia="Times New Roman" w:hAnsi="Times New Roman" w:cs="Times New Roman"/>
          <w:sz w:val="28"/>
          <w:szCs w:val="28"/>
          <w:lang w:val="en-US"/>
        </w:rPr>
        <w:t>McDonald M. Marketing Plan. Woburn: Butterworth-Heinemann. –1999. –162 p.</w:t>
      </w:r>
    </w:p>
    <w:p w:rsidR="00AA68ED" w:rsidRPr="00742C66" w:rsidRDefault="00AA68ED">
      <w:pPr>
        <w:pStyle w:val="A9"/>
        <w:spacing w:line="360" w:lineRule="auto"/>
        <w:jc w:val="both"/>
        <w:rPr>
          <w:rStyle w:val="ab"/>
          <w:rFonts w:ascii="Times New Roman" w:eastAsia="Times New Roman" w:hAnsi="Times New Roman" w:cs="Times New Roman"/>
          <w:sz w:val="28"/>
          <w:szCs w:val="28"/>
          <w:lang w:val="en-US"/>
        </w:rPr>
      </w:pPr>
    </w:p>
    <w:p w:rsidR="00AA68ED" w:rsidRPr="00742C66" w:rsidRDefault="00AA68ED">
      <w:pPr>
        <w:pStyle w:val="A9"/>
        <w:spacing w:line="360" w:lineRule="auto"/>
        <w:jc w:val="both"/>
        <w:rPr>
          <w:rStyle w:val="ab"/>
          <w:rFonts w:ascii="Times New Roman" w:eastAsia="Times New Roman" w:hAnsi="Times New Roman" w:cs="Times New Roman"/>
          <w:sz w:val="28"/>
          <w:szCs w:val="28"/>
          <w:lang w:val="en-US"/>
        </w:rPr>
      </w:pPr>
    </w:p>
    <w:p w:rsidR="00AA68ED" w:rsidRPr="00742C66" w:rsidRDefault="00AA68ED">
      <w:pPr>
        <w:pStyle w:val="A9"/>
        <w:spacing w:line="360" w:lineRule="auto"/>
        <w:jc w:val="both"/>
        <w:rPr>
          <w:rStyle w:val="ab"/>
          <w:rFonts w:ascii="Times New Roman" w:eastAsia="Times New Roman" w:hAnsi="Times New Roman" w:cs="Times New Roman"/>
          <w:sz w:val="28"/>
          <w:szCs w:val="28"/>
          <w:lang w:val="en-US"/>
        </w:rPr>
      </w:pPr>
    </w:p>
    <w:p w:rsidR="00AA68ED" w:rsidRPr="00742C66" w:rsidRDefault="00AA68ED">
      <w:pPr>
        <w:pStyle w:val="A9"/>
        <w:spacing w:line="360" w:lineRule="auto"/>
        <w:jc w:val="both"/>
        <w:rPr>
          <w:rStyle w:val="ab"/>
          <w:rFonts w:ascii="Times New Roman" w:eastAsia="Times New Roman" w:hAnsi="Times New Roman" w:cs="Times New Roman"/>
          <w:sz w:val="28"/>
          <w:szCs w:val="28"/>
          <w:lang w:val="en-US"/>
        </w:rPr>
      </w:pPr>
    </w:p>
    <w:p w:rsidR="00AA68ED" w:rsidRPr="00742C66" w:rsidRDefault="00AA68ED">
      <w:pPr>
        <w:pStyle w:val="A9"/>
        <w:spacing w:line="360" w:lineRule="auto"/>
        <w:jc w:val="both"/>
        <w:rPr>
          <w:rStyle w:val="ab"/>
          <w:rFonts w:ascii="Times New Roman" w:eastAsia="Times New Roman" w:hAnsi="Times New Roman" w:cs="Times New Roman"/>
          <w:sz w:val="28"/>
          <w:szCs w:val="28"/>
          <w:lang w:val="en-US"/>
        </w:rPr>
      </w:pPr>
    </w:p>
    <w:p w:rsidR="00AA68ED" w:rsidRPr="00742C66" w:rsidRDefault="00AA68ED">
      <w:pPr>
        <w:pStyle w:val="A9"/>
        <w:spacing w:line="360" w:lineRule="auto"/>
        <w:jc w:val="both"/>
        <w:rPr>
          <w:rStyle w:val="ab"/>
          <w:rFonts w:ascii="Times New Roman" w:eastAsia="Times New Roman" w:hAnsi="Times New Roman" w:cs="Times New Roman"/>
          <w:sz w:val="28"/>
          <w:szCs w:val="28"/>
          <w:lang w:val="en-US"/>
        </w:rPr>
      </w:pPr>
    </w:p>
    <w:p w:rsidR="00AA68ED" w:rsidRPr="00742C66" w:rsidRDefault="00AA68ED">
      <w:pPr>
        <w:pStyle w:val="A9"/>
        <w:spacing w:line="360" w:lineRule="auto"/>
        <w:jc w:val="both"/>
        <w:rPr>
          <w:rStyle w:val="ab"/>
          <w:rFonts w:ascii="Times New Roman" w:eastAsia="Times New Roman" w:hAnsi="Times New Roman" w:cs="Times New Roman"/>
          <w:sz w:val="28"/>
          <w:szCs w:val="28"/>
          <w:lang w:val="en-US"/>
        </w:rPr>
      </w:pPr>
    </w:p>
    <w:p w:rsidR="00AA68ED" w:rsidRPr="00742C66" w:rsidRDefault="00AA68ED">
      <w:pPr>
        <w:pStyle w:val="A9"/>
        <w:spacing w:line="360" w:lineRule="auto"/>
        <w:jc w:val="both"/>
        <w:rPr>
          <w:rStyle w:val="ab"/>
          <w:rFonts w:ascii="Times New Roman" w:eastAsia="Times New Roman" w:hAnsi="Times New Roman" w:cs="Times New Roman"/>
          <w:sz w:val="28"/>
          <w:szCs w:val="28"/>
          <w:lang w:val="en-US"/>
        </w:rPr>
      </w:pPr>
    </w:p>
    <w:p w:rsidR="00AA68ED" w:rsidRPr="00742C66" w:rsidRDefault="00AA68ED">
      <w:pPr>
        <w:pStyle w:val="A9"/>
        <w:spacing w:line="360" w:lineRule="auto"/>
        <w:jc w:val="both"/>
        <w:rPr>
          <w:rStyle w:val="ab"/>
          <w:rFonts w:ascii="Times New Roman" w:eastAsia="Times New Roman" w:hAnsi="Times New Roman" w:cs="Times New Roman"/>
          <w:sz w:val="28"/>
          <w:szCs w:val="28"/>
          <w:lang w:val="en-US"/>
        </w:rPr>
      </w:pPr>
    </w:p>
    <w:p w:rsidR="00AA68ED" w:rsidRPr="00742C66" w:rsidRDefault="00AA68ED">
      <w:pPr>
        <w:pStyle w:val="A9"/>
        <w:spacing w:line="360" w:lineRule="auto"/>
        <w:jc w:val="both"/>
        <w:rPr>
          <w:rStyle w:val="ab"/>
          <w:rFonts w:ascii="Times New Roman" w:eastAsia="Times New Roman" w:hAnsi="Times New Roman" w:cs="Times New Roman"/>
          <w:sz w:val="28"/>
          <w:szCs w:val="28"/>
          <w:lang w:val="en-US"/>
        </w:rPr>
      </w:pPr>
    </w:p>
    <w:p w:rsidR="00AA68ED" w:rsidRPr="00752B31" w:rsidRDefault="00AA68ED">
      <w:pPr>
        <w:pStyle w:val="a7"/>
        <w:rPr>
          <w:rStyle w:val="ab"/>
          <w:rFonts w:ascii="Times New Roman" w:eastAsia="Times New Roman" w:hAnsi="Times New Roman" w:cs="Times New Roman"/>
          <w:sz w:val="28"/>
          <w:szCs w:val="28"/>
          <w:lang w:val="en-US"/>
        </w:rPr>
      </w:pPr>
    </w:p>
    <w:p w:rsidR="007442A8" w:rsidRDefault="007442A8">
      <w:pPr>
        <w:pStyle w:val="a8"/>
        <w:rPr>
          <w:rStyle w:val="ab"/>
          <w:sz w:val="28"/>
          <w:szCs w:val="28"/>
          <w:lang w:val="en-US"/>
        </w:rPr>
      </w:pPr>
    </w:p>
    <w:p w:rsidR="007442A8" w:rsidRDefault="007442A8">
      <w:pPr>
        <w:pStyle w:val="a8"/>
        <w:rPr>
          <w:rStyle w:val="ab"/>
          <w:sz w:val="28"/>
          <w:szCs w:val="28"/>
          <w:lang w:val="en-US"/>
        </w:rPr>
      </w:pPr>
    </w:p>
    <w:p w:rsidR="007442A8" w:rsidRDefault="007442A8">
      <w:pPr>
        <w:pStyle w:val="a8"/>
        <w:rPr>
          <w:rStyle w:val="ab"/>
          <w:sz w:val="28"/>
          <w:szCs w:val="28"/>
          <w:lang w:val="en-US"/>
        </w:rPr>
      </w:pPr>
    </w:p>
    <w:p w:rsidR="007442A8" w:rsidRDefault="007442A8" w:rsidP="007442A8">
      <w:pPr>
        <w:pStyle w:val="a7"/>
        <w:rPr>
          <w:lang w:val="en-US"/>
        </w:rPr>
      </w:pPr>
    </w:p>
    <w:p w:rsidR="007442A8" w:rsidRPr="007442A8" w:rsidRDefault="007442A8" w:rsidP="007442A8">
      <w:pPr>
        <w:pStyle w:val="a7"/>
        <w:rPr>
          <w:lang w:val="en-US"/>
        </w:rPr>
      </w:pPr>
    </w:p>
    <w:p w:rsidR="007442A8" w:rsidRDefault="007442A8">
      <w:pPr>
        <w:pStyle w:val="a8"/>
        <w:rPr>
          <w:rStyle w:val="ab"/>
          <w:sz w:val="28"/>
          <w:szCs w:val="28"/>
          <w:lang w:val="en-US"/>
        </w:rPr>
      </w:pPr>
    </w:p>
    <w:p w:rsidR="007442A8" w:rsidRPr="007442A8" w:rsidRDefault="007442A8" w:rsidP="007442A8">
      <w:pPr>
        <w:pStyle w:val="a7"/>
        <w:rPr>
          <w:lang w:val="en-US"/>
        </w:rPr>
      </w:pPr>
    </w:p>
    <w:p w:rsidR="0074113B" w:rsidRPr="003B7DE5" w:rsidRDefault="0074113B">
      <w:pPr>
        <w:pStyle w:val="a8"/>
        <w:rPr>
          <w:rStyle w:val="ab"/>
          <w:sz w:val="28"/>
          <w:szCs w:val="28"/>
          <w:lang w:val="en-US"/>
        </w:rPr>
      </w:pPr>
    </w:p>
    <w:p w:rsidR="0074113B" w:rsidRPr="003B7DE5" w:rsidRDefault="0074113B">
      <w:pPr>
        <w:pStyle w:val="a8"/>
        <w:rPr>
          <w:rStyle w:val="ab"/>
          <w:sz w:val="28"/>
          <w:szCs w:val="28"/>
          <w:lang w:val="en-US"/>
        </w:rPr>
      </w:pPr>
    </w:p>
    <w:p w:rsidR="0074113B" w:rsidRPr="003B7DE5" w:rsidRDefault="0074113B">
      <w:pPr>
        <w:pStyle w:val="a8"/>
        <w:rPr>
          <w:rStyle w:val="ab"/>
          <w:sz w:val="28"/>
          <w:szCs w:val="28"/>
          <w:lang w:val="en-US"/>
        </w:rPr>
      </w:pPr>
    </w:p>
    <w:p w:rsidR="0074113B" w:rsidRPr="003B7DE5" w:rsidRDefault="0074113B">
      <w:pPr>
        <w:pStyle w:val="a8"/>
        <w:rPr>
          <w:rStyle w:val="ab"/>
          <w:sz w:val="28"/>
          <w:szCs w:val="28"/>
          <w:lang w:val="en-US"/>
        </w:rPr>
      </w:pPr>
    </w:p>
    <w:p w:rsidR="0074113B" w:rsidRPr="003B7DE5" w:rsidRDefault="0074113B" w:rsidP="0074113B">
      <w:pPr>
        <w:pStyle w:val="a8"/>
        <w:rPr>
          <w:rStyle w:val="ab"/>
          <w:sz w:val="28"/>
          <w:szCs w:val="28"/>
          <w:lang w:val="en-US"/>
        </w:rPr>
      </w:pPr>
    </w:p>
    <w:p w:rsidR="0074113B" w:rsidRPr="003B7DE5" w:rsidRDefault="0074113B" w:rsidP="0074113B">
      <w:pPr>
        <w:pStyle w:val="a8"/>
        <w:rPr>
          <w:rStyle w:val="ab"/>
          <w:sz w:val="28"/>
          <w:szCs w:val="28"/>
          <w:lang w:val="en-US"/>
        </w:rPr>
      </w:pPr>
    </w:p>
    <w:p w:rsidR="0074113B" w:rsidRPr="003B7DE5" w:rsidRDefault="0074113B" w:rsidP="0074113B">
      <w:pPr>
        <w:pStyle w:val="a8"/>
        <w:rPr>
          <w:rStyle w:val="ab"/>
          <w:sz w:val="28"/>
          <w:szCs w:val="28"/>
          <w:lang w:val="en-US"/>
        </w:rPr>
      </w:pPr>
    </w:p>
    <w:p w:rsidR="0074113B" w:rsidRPr="003B7DE5" w:rsidRDefault="0074113B" w:rsidP="0074113B">
      <w:pPr>
        <w:pStyle w:val="a7"/>
        <w:rPr>
          <w:lang w:val="en-US"/>
        </w:rPr>
      </w:pPr>
    </w:p>
    <w:p w:rsidR="0074113B" w:rsidRPr="003B7DE5" w:rsidRDefault="0074113B" w:rsidP="0074113B">
      <w:pPr>
        <w:pStyle w:val="a7"/>
        <w:rPr>
          <w:lang w:val="en-US"/>
        </w:rPr>
      </w:pPr>
    </w:p>
    <w:p w:rsidR="0074113B" w:rsidRPr="003B7DE5" w:rsidRDefault="0074113B" w:rsidP="0074113B">
      <w:pPr>
        <w:pStyle w:val="a7"/>
        <w:rPr>
          <w:lang w:val="en-US"/>
        </w:rPr>
      </w:pPr>
    </w:p>
    <w:p w:rsidR="0074113B" w:rsidRPr="003B7DE5" w:rsidRDefault="00DD4092" w:rsidP="0074113B">
      <w:pPr>
        <w:pStyle w:val="a8"/>
        <w:rPr>
          <w:rStyle w:val="ab"/>
        </w:rPr>
      </w:pPr>
      <w:r w:rsidRPr="00742C66">
        <w:rPr>
          <w:rStyle w:val="ab"/>
          <w:sz w:val="28"/>
          <w:szCs w:val="28"/>
          <w:lang w:val="en-US"/>
        </w:rPr>
        <w:t xml:space="preserve"> </w:t>
      </w:r>
      <w:bookmarkStart w:id="19" w:name="_Toc22987365"/>
      <w:r>
        <w:rPr>
          <w:rStyle w:val="ab"/>
        </w:rPr>
        <w:t>Приложение</w:t>
      </w:r>
      <w:bookmarkEnd w:id="19"/>
    </w:p>
    <w:p w:rsidR="0074113B" w:rsidRPr="0074113B" w:rsidRDefault="0074113B">
      <w:pPr>
        <w:pStyle w:val="a7"/>
        <w:rPr>
          <w:rStyle w:val="ab"/>
          <w:rFonts w:ascii="Times New Roman" w:eastAsia="Times New Roman" w:hAnsi="Times New Roman" w:cs="Times New Roman"/>
        </w:rPr>
      </w:pPr>
    </w:p>
    <w:p w:rsidR="00AA68ED" w:rsidRPr="003B7DE5" w:rsidRDefault="00DD4092">
      <w:pPr>
        <w:pStyle w:val="a7"/>
        <w:jc w:val="right"/>
        <w:rPr>
          <w:rStyle w:val="ab"/>
          <w:rFonts w:ascii="Times New Roman" w:eastAsia="Times New Roman" w:hAnsi="Times New Roman" w:cs="Times New Roman"/>
          <w:sz w:val="28"/>
          <w:szCs w:val="28"/>
        </w:rPr>
      </w:pPr>
      <w:r>
        <w:rPr>
          <w:rStyle w:val="ab"/>
          <w:rFonts w:ascii="Times New Roman" w:hAnsi="Times New Roman"/>
          <w:sz w:val="28"/>
          <w:szCs w:val="28"/>
        </w:rPr>
        <w:t>Приложение</w:t>
      </w:r>
      <w:r w:rsidRPr="003B7DE5">
        <w:rPr>
          <w:rStyle w:val="ab"/>
          <w:rFonts w:ascii="Times New Roman" w:hAnsi="Times New Roman"/>
          <w:sz w:val="28"/>
          <w:szCs w:val="28"/>
        </w:rPr>
        <w:t xml:space="preserve"> 1. </w:t>
      </w:r>
      <w:r>
        <w:rPr>
          <w:rStyle w:val="ab"/>
          <w:rFonts w:ascii="Times New Roman" w:hAnsi="Times New Roman"/>
          <w:sz w:val="28"/>
          <w:szCs w:val="28"/>
        </w:rPr>
        <w:t>Индивидуальная</w:t>
      </w:r>
      <w:r w:rsidRPr="003B7DE5">
        <w:rPr>
          <w:rStyle w:val="ab"/>
          <w:rFonts w:ascii="Times New Roman" w:hAnsi="Times New Roman"/>
          <w:sz w:val="28"/>
          <w:szCs w:val="28"/>
        </w:rPr>
        <w:t xml:space="preserve"> </w:t>
      </w:r>
      <w:r>
        <w:rPr>
          <w:rStyle w:val="ab"/>
          <w:rFonts w:ascii="Times New Roman" w:hAnsi="Times New Roman"/>
          <w:sz w:val="28"/>
          <w:szCs w:val="28"/>
        </w:rPr>
        <w:t>анкета</w:t>
      </w:r>
      <w:r w:rsidRPr="003B7DE5">
        <w:rPr>
          <w:rStyle w:val="ab"/>
          <w:rFonts w:ascii="Times New Roman" w:hAnsi="Times New Roman"/>
          <w:sz w:val="28"/>
          <w:szCs w:val="28"/>
        </w:rPr>
        <w:t xml:space="preserve"> </w:t>
      </w:r>
      <w:r>
        <w:rPr>
          <w:rStyle w:val="ab"/>
          <w:rFonts w:ascii="Times New Roman" w:hAnsi="Times New Roman"/>
          <w:sz w:val="28"/>
          <w:szCs w:val="28"/>
        </w:rPr>
        <w:t>участника</w:t>
      </w:r>
      <w:r w:rsidRPr="003B7DE5">
        <w:rPr>
          <w:rStyle w:val="ab"/>
          <w:rFonts w:ascii="Times New Roman" w:hAnsi="Times New Roman"/>
          <w:sz w:val="28"/>
          <w:szCs w:val="28"/>
        </w:rPr>
        <w:t xml:space="preserve"> </w:t>
      </w:r>
      <w:r>
        <w:rPr>
          <w:rStyle w:val="ab"/>
          <w:rFonts w:ascii="Times New Roman" w:hAnsi="Times New Roman"/>
          <w:sz w:val="28"/>
          <w:szCs w:val="28"/>
        </w:rPr>
        <w:t>фокус</w:t>
      </w:r>
      <w:r w:rsidRPr="003B7DE5">
        <w:rPr>
          <w:rStyle w:val="ab"/>
          <w:rFonts w:ascii="Times New Roman" w:hAnsi="Times New Roman"/>
          <w:sz w:val="28"/>
          <w:szCs w:val="28"/>
        </w:rPr>
        <w:t>-</w:t>
      </w:r>
      <w:r>
        <w:rPr>
          <w:rStyle w:val="ab"/>
          <w:rFonts w:ascii="Times New Roman" w:hAnsi="Times New Roman"/>
          <w:sz w:val="28"/>
          <w:szCs w:val="28"/>
        </w:rPr>
        <w:t>группы</w:t>
      </w:r>
      <w:r w:rsidRPr="003B7DE5">
        <w:rPr>
          <w:rStyle w:val="ab"/>
          <w:rFonts w:ascii="Times New Roman" w:hAnsi="Times New Roman"/>
          <w:sz w:val="28"/>
          <w:szCs w:val="28"/>
        </w:rPr>
        <w:t xml:space="preserve">. </w:t>
      </w:r>
    </w:p>
    <w:p w:rsidR="00AA68ED" w:rsidRPr="003B7DE5" w:rsidRDefault="00AA68ED">
      <w:pPr>
        <w:pStyle w:val="a7"/>
        <w:jc w:val="right"/>
        <w:rPr>
          <w:rStyle w:val="ab"/>
          <w:rFonts w:ascii="Times New Roman" w:eastAsia="Times New Roman" w:hAnsi="Times New Roman" w:cs="Times New Roman"/>
          <w:sz w:val="28"/>
          <w:szCs w:val="28"/>
          <w:u w:color="2215B6"/>
        </w:rPr>
      </w:pPr>
    </w:p>
    <w:tbl>
      <w:tblPr>
        <w:tblStyle w:val="TableNormal"/>
        <w:tblW w:w="9637" w:type="dxa"/>
        <w:jc w:val="right"/>
        <w:tblBorders>
          <w:top w:val="dotted" w:sz="4" w:space="0" w:color="000000"/>
          <w:left w:val="dotted" w:sz="4" w:space="0" w:color="000000"/>
          <w:bottom w:val="dotted" w:sz="4" w:space="0" w:color="000000"/>
          <w:right w:val="dotted" w:sz="4" w:space="0" w:color="000000"/>
          <w:insideH w:val="single" w:sz="2" w:space="0" w:color="000000"/>
          <w:insideV w:val="single" w:sz="2" w:space="0" w:color="000000"/>
        </w:tblBorders>
        <w:tblLayout w:type="fixed"/>
        <w:tblLook w:val="04A0" w:firstRow="1" w:lastRow="0" w:firstColumn="1" w:lastColumn="0" w:noHBand="0" w:noVBand="1"/>
      </w:tblPr>
      <w:tblGrid>
        <w:gridCol w:w="4818"/>
        <w:gridCol w:w="4819"/>
      </w:tblGrid>
      <w:tr w:rsidR="00AA68ED">
        <w:trPr>
          <w:trHeight w:val="290"/>
          <w:tblHeader/>
          <w:jc w:val="right"/>
        </w:trPr>
        <w:tc>
          <w:tcPr>
            <w:tcW w:w="4818" w:type="dxa"/>
            <w:tcBorders>
              <w:top w:val="single" w:sz="2" w:space="0" w:color="000000"/>
              <w:left w:val="single" w:sz="2" w:space="0" w:color="000000"/>
              <w:bottom w:val="single" w:sz="6" w:space="0" w:color="000000"/>
              <w:right w:val="nil"/>
            </w:tcBorders>
            <w:shd w:val="clear" w:color="auto" w:fill="auto"/>
            <w:tcMar>
              <w:top w:w="80" w:type="dxa"/>
              <w:left w:w="80" w:type="dxa"/>
              <w:bottom w:w="80" w:type="dxa"/>
              <w:right w:w="80" w:type="dxa"/>
            </w:tcMar>
          </w:tcPr>
          <w:p w:rsidR="00AA68ED" w:rsidRDefault="00DD4092">
            <w:pPr>
              <w:pStyle w:val="11"/>
            </w:pPr>
            <w:r>
              <w:rPr>
                <w:i/>
                <w:iCs/>
                <w:color w:val="000069"/>
                <w:sz w:val="24"/>
                <w:szCs w:val="24"/>
              </w:rPr>
              <w:t>Характеристики</w:t>
            </w:r>
          </w:p>
        </w:tc>
        <w:tc>
          <w:tcPr>
            <w:tcW w:w="4818" w:type="dxa"/>
            <w:tcBorders>
              <w:top w:val="single" w:sz="2" w:space="0" w:color="000000"/>
              <w:left w:val="nil"/>
              <w:bottom w:val="single" w:sz="6" w:space="0" w:color="000000"/>
              <w:right w:val="single" w:sz="2" w:space="0" w:color="000000"/>
            </w:tcBorders>
            <w:shd w:val="clear" w:color="auto" w:fill="auto"/>
            <w:tcMar>
              <w:top w:w="80" w:type="dxa"/>
              <w:left w:w="80" w:type="dxa"/>
              <w:bottom w:w="80" w:type="dxa"/>
              <w:right w:w="80" w:type="dxa"/>
            </w:tcMar>
          </w:tcPr>
          <w:p w:rsidR="00AA68ED" w:rsidRDefault="00DD4092">
            <w:pPr>
              <w:pStyle w:val="11"/>
            </w:pPr>
            <w:r>
              <w:rPr>
                <w:i/>
                <w:iCs/>
                <w:color w:val="000063"/>
                <w:sz w:val="24"/>
                <w:szCs w:val="24"/>
              </w:rPr>
              <w:t>Важность (от 0 до 10)</w:t>
            </w:r>
          </w:p>
        </w:tc>
      </w:tr>
      <w:tr w:rsidR="00AA68ED">
        <w:trPr>
          <w:trHeight w:val="302"/>
          <w:jc w:val="right"/>
        </w:trPr>
        <w:tc>
          <w:tcPr>
            <w:tcW w:w="4818" w:type="dxa"/>
            <w:tcBorders>
              <w:top w:val="single" w:sz="6" w:space="0" w:color="000000"/>
              <w:left w:val="single" w:sz="2" w:space="0" w:color="000000"/>
              <w:bottom w:val="dotted" w:sz="4" w:space="0" w:color="000000"/>
              <w:right w:val="dotted" w:sz="4" w:space="0" w:color="000000"/>
            </w:tcBorders>
            <w:shd w:val="clear" w:color="auto" w:fill="auto"/>
            <w:tcMar>
              <w:top w:w="80" w:type="dxa"/>
              <w:left w:w="80" w:type="dxa"/>
              <w:bottom w:w="80" w:type="dxa"/>
              <w:right w:w="80" w:type="dxa"/>
            </w:tcMar>
          </w:tcPr>
          <w:p w:rsidR="00AA68ED" w:rsidRDefault="00DD4092">
            <w:pPr>
              <w:pStyle w:val="21"/>
            </w:pPr>
            <w:r>
              <w:rPr>
                <w:sz w:val="24"/>
                <w:szCs w:val="24"/>
              </w:rPr>
              <w:t>Известность</w:t>
            </w:r>
          </w:p>
        </w:tc>
        <w:tc>
          <w:tcPr>
            <w:tcW w:w="4818" w:type="dxa"/>
            <w:tcBorders>
              <w:top w:val="single" w:sz="6" w:space="0" w:color="000000"/>
              <w:left w:val="dotted" w:sz="4" w:space="0" w:color="000000"/>
              <w:bottom w:val="dotted" w:sz="4" w:space="0" w:color="000000"/>
              <w:right w:val="single" w:sz="2" w:space="0" w:color="000000"/>
            </w:tcBorders>
            <w:shd w:val="clear" w:color="auto" w:fill="auto"/>
            <w:tcMar>
              <w:top w:w="80" w:type="dxa"/>
              <w:left w:w="80" w:type="dxa"/>
              <w:bottom w:w="80" w:type="dxa"/>
              <w:right w:w="80" w:type="dxa"/>
            </w:tcMar>
          </w:tcPr>
          <w:p w:rsidR="00AA68ED" w:rsidRDefault="00AA68ED"/>
        </w:tc>
      </w:tr>
      <w:tr w:rsidR="00AA68ED">
        <w:trPr>
          <w:trHeight w:val="300"/>
          <w:jc w:val="right"/>
        </w:trPr>
        <w:tc>
          <w:tcPr>
            <w:tcW w:w="4818" w:type="dxa"/>
            <w:tcBorders>
              <w:top w:val="dotted" w:sz="4" w:space="0" w:color="000000"/>
              <w:left w:val="single" w:sz="2" w:space="0" w:color="000000"/>
              <w:bottom w:val="dotted" w:sz="4" w:space="0" w:color="000000"/>
              <w:right w:val="dotted" w:sz="4" w:space="0" w:color="000000"/>
            </w:tcBorders>
            <w:shd w:val="clear" w:color="auto" w:fill="EEEEEE"/>
            <w:tcMar>
              <w:top w:w="80" w:type="dxa"/>
              <w:left w:w="80" w:type="dxa"/>
              <w:bottom w:w="80" w:type="dxa"/>
              <w:right w:w="80" w:type="dxa"/>
            </w:tcMar>
          </w:tcPr>
          <w:p w:rsidR="00AA68ED" w:rsidRDefault="00DD4092">
            <w:pPr>
              <w:pStyle w:val="21"/>
            </w:pPr>
            <w:r>
              <w:rPr>
                <w:sz w:val="24"/>
                <w:szCs w:val="24"/>
              </w:rPr>
              <w:t>Высокий рейтинг</w:t>
            </w:r>
          </w:p>
        </w:tc>
        <w:tc>
          <w:tcPr>
            <w:tcW w:w="4818" w:type="dxa"/>
            <w:tcBorders>
              <w:top w:val="dotted" w:sz="4" w:space="0" w:color="000000"/>
              <w:left w:val="dotted" w:sz="4" w:space="0" w:color="000000"/>
              <w:bottom w:val="dotted" w:sz="4" w:space="0" w:color="000000"/>
              <w:right w:val="single" w:sz="2" w:space="0" w:color="000000"/>
            </w:tcBorders>
            <w:shd w:val="clear" w:color="auto" w:fill="EEEEEE"/>
            <w:tcMar>
              <w:top w:w="80" w:type="dxa"/>
              <w:left w:w="80" w:type="dxa"/>
              <w:bottom w:w="80" w:type="dxa"/>
              <w:right w:w="80" w:type="dxa"/>
            </w:tcMar>
          </w:tcPr>
          <w:p w:rsidR="00AA68ED" w:rsidRDefault="00AA68ED"/>
        </w:tc>
      </w:tr>
      <w:tr w:rsidR="00AA68ED" w:rsidRPr="003B7DE5">
        <w:trPr>
          <w:trHeight w:val="600"/>
          <w:jc w:val="right"/>
        </w:trPr>
        <w:tc>
          <w:tcPr>
            <w:tcW w:w="4818" w:type="dxa"/>
            <w:tcBorders>
              <w:top w:val="dotted" w:sz="4" w:space="0" w:color="000000"/>
              <w:left w:val="single" w:sz="2" w:space="0" w:color="000000"/>
              <w:bottom w:val="dotted" w:sz="4" w:space="0" w:color="000000"/>
              <w:right w:val="dotted" w:sz="4" w:space="0" w:color="000000"/>
            </w:tcBorders>
            <w:shd w:val="clear" w:color="auto" w:fill="auto"/>
            <w:tcMar>
              <w:top w:w="80" w:type="dxa"/>
              <w:left w:w="80" w:type="dxa"/>
              <w:bottom w:w="80" w:type="dxa"/>
              <w:right w:w="80" w:type="dxa"/>
            </w:tcMar>
          </w:tcPr>
          <w:p w:rsidR="00AA68ED" w:rsidRDefault="00DD4092">
            <w:pPr>
              <w:pStyle w:val="21"/>
            </w:pPr>
            <w:r>
              <w:rPr>
                <w:sz w:val="24"/>
                <w:szCs w:val="24"/>
              </w:rPr>
              <w:t>Привлекательный внешний вид атрибутов бренда (эмблема, символ и т.д.)</w:t>
            </w:r>
          </w:p>
        </w:tc>
        <w:tc>
          <w:tcPr>
            <w:tcW w:w="4818" w:type="dxa"/>
            <w:tcBorders>
              <w:top w:val="dotted" w:sz="4" w:space="0" w:color="000000"/>
              <w:left w:val="dotted" w:sz="4" w:space="0" w:color="000000"/>
              <w:bottom w:val="dotted" w:sz="4" w:space="0" w:color="000000"/>
              <w:right w:val="single" w:sz="2" w:space="0" w:color="000000"/>
            </w:tcBorders>
            <w:shd w:val="clear" w:color="auto" w:fill="auto"/>
            <w:tcMar>
              <w:top w:w="80" w:type="dxa"/>
              <w:left w:w="80" w:type="dxa"/>
              <w:bottom w:w="80" w:type="dxa"/>
              <w:right w:w="80" w:type="dxa"/>
            </w:tcMar>
          </w:tcPr>
          <w:p w:rsidR="00AA68ED" w:rsidRPr="00742C66" w:rsidRDefault="00AA68ED">
            <w:pPr>
              <w:rPr>
                <w:lang w:val="ru-RU"/>
              </w:rPr>
            </w:pPr>
          </w:p>
        </w:tc>
      </w:tr>
      <w:tr w:rsidR="00AA68ED" w:rsidRPr="003B7DE5">
        <w:trPr>
          <w:trHeight w:val="600"/>
          <w:jc w:val="right"/>
        </w:trPr>
        <w:tc>
          <w:tcPr>
            <w:tcW w:w="4818" w:type="dxa"/>
            <w:tcBorders>
              <w:top w:val="dotted" w:sz="4" w:space="0" w:color="000000"/>
              <w:left w:val="single" w:sz="2" w:space="0" w:color="000000"/>
              <w:bottom w:val="dotted" w:sz="4" w:space="0" w:color="000000"/>
              <w:right w:val="dotted" w:sz="4" w:space="0" w:color="000000"/>
            </w:tcBorders>
            <w:shd w:val="clear" w:color="auto" w:fill="EEEEEE"/>
            <w:tcMar>
              <w:top w:w="80" w:type="dxa"/>
              <w:left w:w="80" w:type="dxa"/>
              <w:bottom w:w="80" w:type="dxa"/>
              <w:right w:w="80" w:type="dxa"/>
            </w:tcMar>
          </w:tcPr>
          <w:p w:rsidR="00AA68ED" w:rsidRDefault="00DD4092">
            <w:pPr>
              <w:pStyle w:val="21"/>
            </w:pPr>
            <w:r>
              <w:rPr>
                <w:sz w:val="24"/>
                <w:szCs w:val="24"/>
              </w:rPr>
              <w:t>Современный дизайн внутреннего интерьера зданий</w:t>
            </w:r>
          </w:p>
        </w:tc>
        <w:tc>
          <w:tcPr>
            <w:tcW w:w="4818" w:type="dxa"/>
            <w:tcBorders>
              <w:top w:val="dotted" w:sz="4" w:space="0" w:color="000000"/>
              <w:left w:val="dotted" w:sz="4" w:space="0" w:color="000000"/>
              <w:bottom w:val="dotted" w:sz="4" w:space="0" w:color="000000"/>
              <w:right w:val="single" w:sz="2" w:space="0" w:color="000000"/>
            </w:tcBorders>
            <w:shd w:val="clear" w:color="auto" w:fill="EEEEEE"/>
            <w:tcMar>
              <w:top w:w="80" w:type="dxa"/>
              <w:left w:w="80" w:type="dxa"/>
              <w:bottom w:w="80" w:type="dxa"/>
              <w:right w:w="80" w:type="dxa"/>
            </w:tcMar>
          </w:tcPr>
          <w:p w:rsidR="00AA68ED" w:rsidRPr="00742C66" w:rsidRDefault="00AA68ED">
            <w:pPr>
              <w:rPr>
                <w:lang w:val="ru-RU"/>
              </w:rPr>
            </w:pPr>
          </w:p>
        </w:tc>
      </w:tr>
      <w:tr w:rsidR="00AA68ED">
        <w:trPr>
          <w:trHeight w:val="300"/>
          <w:jc w:val="right"/>
        </w:trPr>
        <w:tc>
          <w:tcPr>
            <w:tcW w:w="4818" w:type="dxa"/>
            <w:tcBorders>
              <w:top w:val="dotted" w:sz="4" w:space="0" w:color="000000"/>
              <w:left w:val="single" w:sz="2" w:space="0" w:color="000000"/>
              <w:bottom w:val="dotted" w:sz="4" w:space="0" w:color="000000"/>
              <w:right w:val="dotted" w:sz="4" w:space="0" w:color="000000"/>
            </w:tcBorders>
            <w:shd w:val="clear" w:color="auto" w:fill="auto"/>
            <w:tcMar>
              <w:top w:w="80" w:type="dxa"/>
              <w:left w:w="80" w:type="dxa"/>
              <w:bottom w:w="80" w:type="dxa"/>
              <w:right w:w="80" w:type="dxa"/>
            </w:tcMar>
          </w:tcPr>
          <w:p w:rsidR="00AA68ED" w:rsidRDefault="00DD4092">
            <w:pPr>
              <w:pStyle w:val="21"/>
            </w:pPr>
            <w:r>
              <w:rPr>
                <w:sz w:val="24"/>
                <w:szCs w:val="24"/>
              </w:rPr>
              <w:t>Удобное расположение зданий</w:t>
            </w:r>
          </w:p>
        </w:tc>
        <w:tc>
          <w:tcPr>
            <w:tcW w:w="4818" w:type="dxa"/>
            <w:tcBorders>
              <w:top w:val="dotted" w:sz="4" w:space="0" w:color="000000"/>
              <w:left w:val="dotted" w:sz="4" w:space="0" w:color="000000"/>
              <w:bottom w:val="dotted" w:sz="4" w:space="0" w:color="000000"/>
              <w:right w:val="single" w:sz="2" w:space="0" w:color="000000"/>
            </w:tcBorders>
            <w:shd w:val="clear" w:color="auto" w:fill="auto"/>
            <w:tcMar>
              <w:top w:w="80" w:type="dxa"/>
              <w:left w:w="80" w:type="dxa"/>
              <w:bottom w:w="80" w:type="dxa"/>
              <w:right w:w="80" w:type="dxa"/>
            </w:tcMar>
          </w:tcPr>
          <w:p w:rsidR="00AA68ED" w:rsidRDefault="00AA68ED"/>
        </w:tc>
      </w:tr>
      <w:tr w:rsidR="00AA68ED">
        <w:trPr>
          <w:trHeight w:val="300"/>
          <w:jc w:val="right"/>
        </w:trPr>
        <w:tc>
          <w:tcPr>
            <w:tcW w:w="4818" w:type="dxa"/>
            <w:tcBorders>
              <w:top w:val="dotted" w:sz="4" w:space="0" w:color="000000"/>
              <w:left w:val="single" w:sz="2" w:space="0" w:color="000000"/>
              <w:bottom w:val="dotted" w:sz="4" w:space="0" w:color="000000"/>
              <w:right w:val="dotted" w:sz="4" w:space="0" w:color="000000"/>
            </w:tcBorders>
            <w:shd w:val="clear" w:color="auto" w:fill="EEEEEE"/>
            <w:tcMar>
              <w:top w:w="80" w:type="dxa"/>
              <w:left w:w="80" w:type="dxa"/>
              <w:bottom w:w="80" w:type="dxa"/>
              <w:right w:w="80" w:type="dxa"/>
            </w:tcMar>
          </w:tcPr>
          <w:p w:rsidR="00AA68ED" w:rsidRDefault="00DD4092">
            <w:pPr>
              <w:pStyle w:val="21"/>
            </w:pPr>
            <w:r>
              <w:rPr>
                <w:sz w:val="24"/>
                <w:szCs w:val="24"/>
              </w:rPr>
              <w:t>Наличие собственного веб-сайта</w:t>
            </w:r>
          </w:p>
        </w:tc>
        <w:tc>
          <w:tcPr>
            <w:tcW w:w="4818" w:type="dxa"/>
            <w:tcBorders>
              <w:top w:val="dotted" w:sz="4" w:space="0" w:color="000000"/>
              <w:left w:val="dotted" w:sz="4" w:space="0" w:color="000000"/>
              <w:bottom w:val="dotted" w:sz="4" w:space="0" w:color="000000"/>
              <w:right w:val="single" w:sz="2" w:space="0" w:color="000000"/>
            </w:tcBorders>
            <w:shd w:val="clear" w:color="auto" w:fill="EEEEEE"/>
            <w:tcMar>
              <w:top w:w="80" w:type="dxa"/>
              <w:left w:w="80" w:type="dxa"/>
              <w:bottom w:w="80" w:type="dxa"/>
              <w:right w:w="80" w:type="dxa"/>
            </w:tcMar>
          </w:tcPr>
          <w:p w:rsidR="00AA68ED" w:rsidRDefault="00AA68ED"/>
        </w:tc>
      </w:tr>
      <w:tr w:rsidR="00AA68ED">
        <w:trPr>
          <w:trHeight w:val="300"/>
          <w:jc w:val="right"/>
        </w:trPr>
        <w:tc>
          <w:tcPr>
            <w:tcW w:w="4818" w:type="dxa"/>
            <w:tcBorders>
              <w:top w:val="dotted" w:sz="4" w:space="0" w:color="000000"/>
              <w:left w:val="single" w:sz="2" w:space="0" w:color="000000"/>
              <w:bottom w:val="dotted" w:sz="4" w:space="0" w:color="000000"/>
              <w:right w:val="dotted" w:sz="4" w:space="0" w:color="000000"/>
            </w:tcBorders>
            <w:shd w:val="clear" w:color="auto" w:fill="auto"/>
            <w:tcMar>
              <w:top w:w="80" w:type="dxa"/>
              <w:left w:w="80" w:type="dxa"/>
              <w:bottom w:w="80" w:type="dxa"/>
              <w:right w:w="80" w:type="dxa"/>
            </w:tcMar>
          </w:tcPr>
          <w:p w:rsidR="00AA68ED" w:rsidRDefault="00DD4092">
            <w:pPr>
              <w:pStyle w:val="21"/>
            </w:pPr>
            <w:r>
              <w:rPr>
                <w:sz w:val="24"/>
                <w:szCs w:val="24"/>
              </w:rPr>
              <w:t>Визуальное оформление веб-сайта</w:t>
            </w:r>
          </w:p>
        </w:tc>
        <w:tc>
          <w:tcPr>
            <w:tcW w:w="4818" w:type="dxa"/>
            <w:tcBorders>
              <w:top w:val="dotted" w:sz="4" w:space="0" w:color="000000"/>
              <w:left w:val="dotted" w:sz="4" w:space="0" w:color="000000"/>
              <w:bottom w:val="dotted" w:sz="4" w:space="0" w:color="000000"/>
              <w:right w:val="single" w:sz="2" w:space="0" w:color="000000"/>
            </w:tcBorders>
            <w:shd w:val="clear" w:color="auto" w:fill="auto"/>
            <w:tcMar>
              <w:top w:w="80" w:type="dxa"/>
              <w:left w:w="80" w:type="dxa"/>
              <w:bottom w:w="80" w:type="dxa"/>
              <w:right w:w="80" w:type="dxa"/>
            </w:tcMar>
          </w:tcPr>
          <w:p w:rsidR="00AA68ED" w:rsidRDefault="00AA68ED"/>
        </w:tc>
      </w:tr>
      <w:tr w:rsidR="00AA68ED" w:rsidRPr="003B7DE5">
        <w:trPr>
          <w:trHeight w:val="600"/>
          <w:jc w:val="right"/>
        </w:trPr>
        <w:tc>
          <w:tcPr>
            <w:tcW w:w="4818" w:type="dxa"/>
            <w:tcBorders>
              <w:top w:val="dotted" w:sz="4" w:space="0" w:color="000000"/>
              <w:left w:val="single" w:sz="2" w:space="0" w:color="000000"/>
              <w:bottom w:val="dotted" w:sz="4" w:space="0" w:color="000000"/>
              <w:right w:val="dotted" w:sz="4" w:space="0" w:color="000000"/>
            </w:tcBorders>
            <w:shd w:val="clear" w:color="auto" w:fill="EEEEEE"/>
            <w:tcMar>
              <w:top w:w="80" w:type="dxa"/>
              <w:left w:w="80" w:type="dxa"/>
              <w:bottom w:w="80" w:type="dxa"/>
              <w:right w:w="80" w:type="dxa"/>
            </w:tcMar>
          </w:tcPr>
          <w:p w:rsidR="00AA68ED" w:rsidRDefault="00DD4092">
            <w:pPr>
              <w:pStyle w:val="21"/>
            </w:pPr>
            <w:r>
              <w:rPr>
                <w:sz w:val="24"/>
                <w:szCs w:val="24"/>
              </w:rPr>
              <w:t xml:space="preserve">Соответствие ценностных ориентаций Лицея Вашим </w:t>
            </w:r>
          </w:p>
        </w:tc>
        <w:tc>
          <w:tcPr>
            <w:tcW w:w="4818" w:type="dxa"/>
            <w:tcBorders>
              <w:top w:val="dotted" w:sz="4" w:space="0" w:color="000000"/>
              <w:left w:val="dotted" w:sz="4" w:space="0" w:color="000000"/>
              <w:bottom w:val="dotted" w:sz="4" w:space="0" w:color="000000"/>
              <w:right w:val="single" w:sz="2" w:space="0" w:color="000000"/>
            </w:tcBorders>
            <w:shd w:val="clear" w:color="auto" w:fill="EEEEEE"/>
            <w:tcMar>
              <w:top w:w="80" w:type="dxa"/>
              <w:left w:w="80" w:type="dxa"/>
              <w:bottom w:w="80" w:type="dxa"/>
              <w:right w:w="80" w:type="dxa"/>
            </w:tcMar>
          </w:tcPr>
          <w:p w:rsidR="00AA68ED" w:rsidRPr="00742C66" w:rsidRDefault="00AA68ED">
            <w:pPr>
              <w:rPr>
                <w:lang w:val="ru-RU"/>
              </w:rPr>
            </w:pPr>
          </w:p>
        </w:tc>
      </w:tr>
      <w:tr w:rsidR="00AA68ED">
        <w:trPr>
          <w:trHeight w:val="300"/>
          <w:jc w:val="right"/>
        </w:trPr>
        <w:tc>
          <w:tcPr>
            <w:tcW w:w="4818" w:type="dxa"/>
            <w:tcBorders>
              <w:top w:val="dotted" w:sz="4" w:space="0" w:color="000000"/>
              <w:left w:val="single" w:sz="2" w:space="0" w:color="000000"/>
              <w:bottom w:val="dotted" w:sz="4" w:space="0" w:color="000000"/>
              <w:right w:val="dotted" w:sz="4" w:space="0" w:color="000000"/>
            </w:tcBorders>
            <w:shd w:val="clear" w:color="auto" w:fill="auto"/>
            <w:tcMar>
              <w:top w:w="80" w:type="dxa"/>
              <w:left w:w="80" w:type="dxa"/>
              <w:bottom w:w="80" w:type="dxa"/>
              <w:right w:w="80" w:type="dxa"/>
            </w:tcMar>
          </w:tcPr>
          <w:p w:rsidR="00AA68ED" w:rsidRDefault="00DD4092">
            <w:pPr>
              <w:pStyle w:val="21"/>
            </w:pPr>
            <w:r>
              <w:rPr>
                <w:sz w:val="24"/>
                <w:szCs w:val="24"/>
              </w:rPr>
              <w:t>Квалифицированные преподаватели</w:t>
            </w:r>
          </w:p>
        </w:tc>
        <w:tc>
          <w:tcPr>
            <w:tcW w:w="4818" w:type="dxa"/>
            <w:tcBorders>
              <w:top w:val="dotted" w:sz="4" w:space="0" w:color="000000"/>
              <w:left w:val="dotted" w:sz="4" w:space="0" w:color="000000"/>
              <w:bottom w:val="dotted" w:sz="4" w:space="0" w:color="000000"/>
              <w:right w:val="single" w:sz="2" w:space="0" w:color="000000"/>
            </w:tcBorders>
            <w:shd w:val="clear" w:color="auto" w:fill="auto"/>
            <w:tcMar>
              <w:top w:w="80" w:type="dxa"/>
              <w:left w:w="80" w:type="dxa"/>
              <w:bottom w:w="80" w:type="dxa"/>
              <w:right w:w="80" w:type="dxa"/>
            </w:tcMar>
          </w:tcPr>
          <w:p w:rsidR="00AA68ED" w:rsidRDefault="00AA68ED"/>
        </w:tc>
      </w:tr>
      <w:tr w:rsidR="00AA68ED" w:rsidRPr="003B7DE5">
        <w:trPr>
          <w:trHeight w:val="300"/>
          <w:jc w:val="right"/>
        </w:trPr>
        <w:tc>
          <w:tcPr>
            <w:tcW w:w="4818" w:type="dxa"/>
            <w:tcBorders>
              <w:top w:val="dotted" w:sz="4" w:space="0" w:color="000000"/>
              <w:left w:val="single" w:sz="2" w:space="0" w:color="000000"/>
              <w:bottom w:val="dotted" w:sz="4" w:space="0" w:color="000000"/>
              <w:right w:val="dotted" w:sz="4" w:space="0" w:color="000000"/>
            </w:tcBorders>
            <w:shd w:val="clear" w:color="auto" w:fill="EEEEEE"/>
            <w:tcMar>
              <w:top w:w="80" w:type="dxa"/>
              <w:left w:w="80" w:type="dxa"/>
              <w:bottom w:w="80" w:type="dxa"/>
              <w:right w:w="80" w:type="dxa"/>
            </w:tcMar>
          </w:tcPr>
          <w:p w:rsidR="00AA68ED" w:rsidRDefault="00DD4092">
            <w:pPr>
              <w:pStyle w:val="21"/>
            </w:pPr>
            <w:r>
              <w:rPr>
                <w:sz w:val="24"/>
                <w:szCs w:val="24"/>
              </w:rPr>
              <w:t>Свобода в выборе предметов и действиях</w:t>
            </w:r>
          </w:p>
        </w:tc>
        <w:tc>
          <w:tcPr>
            <w:tcW w:w="4818" w:type="dxa"/>
            <w:tcBorders>
              <w:top w:val="dotted" w:sz="4" w:space="0" w:color="000000"/>
              <w:left w:val="dotted" w:sz="4" w:space="0" w:color="000000"/>
              <w:bottom w:val="dotted" w:sz="4" w:space="0" w:color="000000"/>
              <w:right w:val="single" w:sz="2" w:space="0" w:color="000000"/>
            </w:tcBorders>
            <w:shd w:val="clear" w:color="auto" w:fill="EEEEEE"/>
            <w:tcMar>
              <w:top w:w="80" w:type="dxa"/>
              <w:left w:w="80" w:type="dxa"/>
              <w:bottom w:w="80" w:type="dxa"/>
              <w:right w:w="80" w:type="dxa"/>
            </w:tcMar>
          </w:tcPr>
          <w:p w:rsidR="00AA68ED" w:rsidRPr="00742C66" w:rsidRDefault="00AA68ED">
            <w:pPr>
              <w:rPr>
                <w:lang w:val="ru-RU"/>
              </w:rPr>
            </w:pPr>
          </w:p>
        </w:tc>
      </w:tr>
      <w:tr w:rsidR="00AA68ED" w:rsidRPr="003B7DE5">
        <w:trPr>
          <w:trHeight w:val="600"/>
          <w:jc w:val="right"/>
        </w:trPr>
        <w:tc>
          <w:tcPr>
            <w:tcW w:w="4818" w:type="dxa"/>
            <w:tcBorders>
              <w:top w:val="dotted" w:sz="4" w:space="0" w:color="000000"/>
              <w:left w:val="single" w:sz="2" w:space="0" w:color="000000"/>
              <w:bottom w:val="dotted" w:sz="4" w:space="0" w:color="000000"/>
              <w:right w:val="dotted" w:sz="4" w:space="0" w:color="000000"/>
            </w:tcBorders>
            <w:shd w:val="clear" w:color="auto" w:fill="auto"/>
            <w:tcMar>
              <w:top w:w="80" w:type="dxa"/>
              <w:left w:w="80" w:type="dxa"/>
              <w:bottom w:w="80" w:type="dxa"/>
              <w:right w:w="80" w:type="dxa"/>
            </w:tcMar>
          </w:tcPr>
          <w:p w:rsidR="00AA68ED" w:rsidRDefault="00DD4092">
            <w:pPr>
              <w:pStyle w:val="21"/>
            </w:pPr>
            <w:r>
              <w:rPr>
                <w:sz w:val="24"/>
                <w:szCs w:val="24"/>
              </w:rPr>
              <w:t>Отсутствие жесткого контроля со стороны администрации и преподавателей</w:t>
            </w:r>
          </w:p>
        </w:tc>
        <w:tc>
          <w:tcPr>
            <w:tcW w:w="4818" w:type="dxa"/>
            <w:tcBorders>
              <w:top w:val="dotted" w:sz="4" w:space="0" w:color="000000"/>
              <w:left w:val="dotted" w:sz="4" w:space="0" w:color="000000"/>
              <w:bottom w:val="dotted" w:sz="4" w:space="0" w:color="000000"/>
              <w:right w:val="single" w:sz="2" w:space="0" w:color="000000"/>
            </w:tcBorders>
            <w:shd w:val="clear" w:color="auto" w:fill="auto"/>
            <w:tcMar>
              <w:top w:w="80" w:type="dxa"/>
              <w:left w:w="80" w:type="dxa"/>
              <w:bottom w:w="80" w:type="dxa"/>
              <w:right w:w="80" w:type="dxa"/>
            </w:tcMar>
          </w:tcPr>
          <w:p w:rsidR="00AA68ED" w:rsidRPr="00742C66" w:rsidRDefault="00AA68ED">
            <w:pPr>
              <w:rPr>
                <w:lang w:val="ru-RU"/>
              </w:rPr>
            </w:pPr>
          </w:p>
        </w:tc>
      </w:tr>
      <w:tr w:rsidR="00AA68ED" w:rsidRPr="003B7DE5">
        <w:trPr>
          <w:trHeight w:val="900"/>
          <w:jc w:val="right"/>
        </w:trPr>
        <w:tc>
          <w:tcPr>
            <w:tcW w:w="4818" w:type="dxa"/>
            <w:tcBorders>
              <w:top w:val="dotted" w:sz="4" w:space="0" w:color="000000"/>
              <w:left w:val="single" w:sz="2" w:space="0" w:color="000000"/>
              <w:bottom w:val="dotted" w:sz="4" w:space="0" w:color="000000"/>
              <w:right w:val="dotted" w:sz="4" w:space="0" w:color="000000"/>
            </w:tcBorders>
            <w:shd w:val="clear" w:color="auto" w:fill="EEEEEE"/>
            <w:tcMar>
              <w:top w:w="80" w:type="dxa"/>
              <w:left w:w="80" w:type="dxa"/>
              <w:bottom w:w="80" w:type="dxa"/>
              <w:right w:w="80" w:type="dxa"/>
            </w:tcMar>
          </w:tcPr>
          <w:p w:rsidR="00AA68ED" w:rsidRDefault="00DD4092">
            <w:pPr>
              <w:pStyle w:val="21"/>
            </w:pPr>
            <w:r>
              <w:rPr>
                <w:sz w:val="24"/>
                <w:szCs w:val="24"/>
              </w:rPr>
              <w:t>Общение, основанное на взаимоуважении и равенстве, в системе «преподаватель-учащийся»</w:t>
            </w:r>
          </w:p>
        </w:tc>
        <w:tc>
          <w:tcPr>
            <w:tcW w:w="4818" w:type="dxa"/>
            <w:tcBorders>
              <w:top w:val="dotted" w:sz="4" w:space="0" w:color="000000"/>
              <w:left w:val="dotted" w:sz="4" w:space="0" w:color="000000"/>
              <w:bottom w:val="dotted" w:sz="4" w:space="0" w:color="000000"/>
              <w:right w:val="single" w:sz="2" w:space="0" w:color="000000"/>
            </w:tcBorders>
            <w:shd w:val="clear" w:color="auto" w:fill="EEEEEE"/>
            <w:tcMar>
              <w:top w:w="80" w:type="dxa"/>
              <w:left w:w="80" w:type="dxa"/>
              <w:bottom w:w="80" w:type="dxa"/>
              <w:right w:w="80" w:type="dxa"/>
            </w:tcMar>
          </w:tcPr>
          <w:p w:rsidR="00AA68ED" w:rsidRPr="00742C66" w:rsidRDefault="00AA68ED">
            <w:pPr>
              <w:rPr>
                <w:lang w:val="ru-RU"/>
              </w:rPr>
            </w:pPr>
          </w:p>
        </w:tc>
      </w:tr>
      <w:tr w:rsidR="00AA68ED">
        <w:trPr>
          <w:trHeight w:val="300"/>
          <w:jc w:val="right"/>
        </w:trPr>
        <w:tc>
          <w:tcPr>
            <w:tcW w:w="4818" w:type="dxa"/>
            <w:tcBorders>
              <w:top w:val="dotted" w:sz="4" w:space="0" w:color="000000"/>
              <w:left w:val="single" w:sz="2" w:space="0" w:color="000000"/>
              <w:bottom w:val="dotted" w:sz="4" w:space="0" w:color="000000"/>
              <w:right w:val="dotted" w:sz="4" w:space="0" w:color="000000"/>
            </w:tcBorders>
            <w:shd w:val="clear" w:color="auto" w:fill="auto"/>
            <w:tcMar>
              <w:top w:w="80" w:type="dxa"/>
              <w:left w:w="80" w:type="dxa"/>
              <w:bottom w:w="80" w:type="dxa"/>
              <w:right w:w="80" w:type="dxa"/>
            </w:tcMar>
          </w:tcPr>
          <w:p w:rsidR="00AA68ED" w:rsidRDefault="00DD4092">
            <w:pPr>
              <w:pStyle w:val="21"/>
            </w:pPr>
            <w:r>
              <w:rPr>
                <w:sz w:val="24"/>
                <w:szCs w:val="24"/>
              </w:rPr>
              <w:t>Широкий выбор факультативных занятий</w:t>
            </w:r>
          </w:p>
        </w:tc>
        <w:tc>
          <w:tcPr>
            <w:tcW w:w="4818" w:type="dxa"/>
            <w:tcBorders>
              <w:top w:val="dotted" w:sz="4" w:space="0" w:color="000000"/>
              <w:left w:val="dotted" w:sz="4" w:space="0" w:color="000000"/>
              <w:bottom w:val="dotted" w:sz="4" w:space="0" w:color="000000"/>
              <w:right w:val="single" w:sz="2" w:space="0" w:color="000000"/>
            </w:tcBorders>
            <w:shd w:val="clear" w:color="auto" w:fill="auto"/>
            <w:tcMar>
              <w:top w:w="80" w:type="dxa"/>
              <w:left w:w="80" w:type="dxa"/>
              <w:bottom w:w="80" w:type="dxa"/>
              <w:right w:w="80" w:type="dxa"/>
            </w:tcMar>
          </w:tcPr>
          <w:p w:rsidR="00AA68ED" w:rsidRDefault="00AA68ED"/>
        </w:tc>
      </w:tr>
      <w:tr w:rsidR="00AA68ED" w:rsidRPr="003B7DE5">
        <w:trPr>
          <w:trHeight w:val="900"/>
          <w:jc w:val="right"/>
        </w:trPr>
        <w:tc>
          <w:tcPr>
            <w:tcW w:w="4818" w:type="dxa"/>
            <w:tcBorders>
              <w:top w:val="dotted" w:sz="4" w:space="0" w:color="000000"/>
              <w:left w:val="single" w:sz="2" w:space="0" w:color="000000"/>
              <w:bottom w:val="dotted" w:sz="4" w:space="0" w:color="000000"/>
              <w:right w:val="dotted" w:sz="4" w:space="0" w:color="000000"/>
            </w:tcBorders>
            <w:shd w:val="clear" w:color="auto" w:fill="EEEEEE"/>
            <w:tcMar>
              <w:top w:w="80" w:type="dxa"/>
              <w:left w:w="80" w:type="dxa"/>
              <w:bottom w:w="80" w:type="dxa"/>
              <w:right w:w="80" w:type="dxa"/>
            </w:tcMar>
          </w:tcPr>
          <w:p w:rsidR="00AA68ED" w:rsidRDefault="00DD4092">
            <w:pPr>
              <w:pStyle w:val="21"/>
            </w:pPr>
            <w:r>
              <w:rPr>
                <w:sz w:val="24"/>
                <w:szCs w:val="24"/>
              </w:rPr>
              <w:t>Большое количество организаций, созданных учащимися и независимых от администрации</w:t>
            </w:r>
          </w:p>
        </w:tc>
        <w:tc>
          <w:tcPr>
            <w:tcW w:w="4818" w:type="dxa"/>
            <w:tcBorders>
              <w:top w:val="dotted" w:sz="4" w:space="0" w:color="000000"/>
              <w:left w:val="dotted" w:sz="4" w:space="0" w:color="000000"/>
              <w:bottom w:val="dotted" w:sz="4" w:space="0" w:color="000000"/>
              <w:right w:val="single" w:sz="2" w:space="0" w:color="000000"/>
            </w:tcBorders>
            <w:shd w:val="clear" w:color="auto" w:fill="EEEEEE"/>
            <w:tcMar>
              <w:top w:w="80" w:type="dxa"/>
              <w:left w:w="80" w:type="dxa"/>
              <w:bottom w:w="80" w:type="dxa"/>
              <w:right w:w="80" w:type="dxa"/>
            </w:tcMar>
          </w:tcPr>
          <w:p w:rsidR="00AA68ED" w:rsidRPr="00742C66" w:rsidRDefault="00AA68ED">
            <w:pPr>
              <w:rPr>
                <w:lang w:val="ru-RU"/>
              </w:rPr>
            </w:pPr>
          </w:p>
        </w:tc>
      </w:tr>
      <w:tr w:rsidR="00AA68ED" w:rsidRPr="003B7DE5">
        <w:trPr>
          <w:trHeight w:val="600"/>
          <w:jc w:val="right"/>
        </w:trPr>
        <w:tc>
          <w:tcPr>
            <w:tcW w:w="4818" w:type="dxa"/>
            <w:tcBorders>
              <w:top w:val="dotted" w:sz="4" w:space="0" w:color="000000"/>
              <w:left w:val="single" w:sz="2" w:space="0" w:color="000000"/>
              <w:bottom w:val="dotted" w:sz="4" w:space="0" w:color="000000"/>
              <w:right w:val="dotted" w:sz="4" w:space="0" w:color="000000"/>
            </w:tcBorders>
            <w:shd w:val="clear" w:color="auto" w:fill="auto"/>
            <w:tcMar>
              <w:top w:w="80" w:type="dxa"/>
              <w:left w:w="80" w:type="dxa"/>
              <w:bottom w:w="80" w:type="dxa"/>
              <w:right w:w="80" w:type="dxa"/>
            </w:tcMar>
          </w:tcPr>
          <w:p w:rsidR="00AA68ED" w:rsidRDefault="00DD4092">
            <w:pPr>
              <w:pStyle w:val="21"/>
            </w:pPr>
            <w:r>
              <w:rPr>
                <w:sz w:val="24"/>
                <w:szCs w:val="24"/>
              </w:rPr>
              <w:t>Репутация Лицея как организации с либеральными ценностями</w:t>
            </w:r>
          </w:p>
        </w:tc>
        <w:tc>
          <w:tcPr>
            <w:tcW w:w="4818" w:type="dxa"/>
            <w:tcBorders>
              <w:top w:val="dotted" w:sz="4" w:space="0" w:color="000000"/>
              <w:left w:val="dotted" w:sz="4" w:space="0" w:color="000000"/>
              <w:bottom w:val="dotted" w:sz="4" w:space="0" w:color="000000"/>
              <w:right w:val="single" w:sz="2" w:space="0" w:color="000000"/>
            </w:tcBorders>
            <w:shd w:val="clear" w:color="auto" w:fill="auto"/>
            <w:tcMar>
              <w:top w:w="80" w:type="dxa"/>
              <w:left w:w="80" w:type="dxa"/>
              <w:bottom w:w="80" w:type="dxa"/>
              <w:right w:w="80" w:type="dxa"/>
            </w:tcMar>
          </w:tcPr>
          <w:p w:rsidR="00AA68ED" w:rsidRPr="00742C66" w:rsidRDefault="00AA68ED">
            <w:pPr>
              <w:rPr>
                <w:lang w:val="ru-RU"/>
              </w:rPr>
            </w:pPr>
          </w:p>
        </w:tc>
      </w:tr>
      <w:tr w:rsidR="00AA68ED">
        <w:trPr>
          <w:trHeight w:val="300"/>
          <w:jc w:val="right"/>
        </w:trPr>
        <w:tc>
          <w:tcPr>
            <w:tcW w:w="4818" w:type="dxa"/>
            <w:tcBorders>
              <w:top w:val="dotted" w:sz="4" w:space="0" w:color="000000"/>
              <w:left w:val="single" w:sz="2" w:space="0" w:color="000000"/>
              <w:bottom w:val="dotted" w:sz="4" w:space="0" w:color="000000"/>
              <w:right w:val="dotted" w:sz="4" w:space="0" w:color="000000"/>
            </w:tcBorders>
            <w:shd w:val="clear" w:color="auto" w:fill="EEEEEE"/>
            <w:tcMar>
              <w:top w:w="80" w:type="dxa"/>
              <w:left w:w="80" w:type="dxa"/>
              <w:bottom w:w="80" w:type="dxa"/>
              <w:right w:w="80" w:type="dxa"/>
            </w:tcMar>
          </w:tcPr>
          <w:p w:rsidR="00AA68ED" w:rsidRDefault="00DD4092">
            <w:pPr>
              <w:pStyle w:val="21"/>
            </w:pPr>
            <w:r>
              <w:rPr>
                <w:sz w:val="24"/>
                <w:szCs w:val="24"/>
              </w:rPr>
              <w:lastRenderedPageBreak/>
              <w:t>Внутреннее оснащение кабинетов</w:t>
            </w:r>
          </w:p>
        </w:tc>
        <w:tc>
          <w:tcPr>
            <w:tcW w:w="4818" w:type="dxa"/>
            <w:tcBorders>
              <w:top w:val="dotted" w:sz="4" w:space="0" w:color="000000"/>
              <w:left w:val="dotted" w:sz="4" w:space="0" w:color="000000"/>
              <w:bottom w:val="dotted" w:sz="4" w:space="0" w:color="000000"/>
              <w:right w:val="single" w:sz="2" w:space="0" w:color="000000"/>
            </w:tcBorders>
            <w:shd w:val="clear" w:color="auto" w:fill="EEEEEE"/>
            <w:tcMar>
              <w:top w:w="80" w:type="dxa"/>
              <w:left w:w="80" w:type="dxa"/>
              <w:bottom w:w="80" w:type="dxa"/>
              <w:right w:w="80" w:type="dxa"/>
            </w:tcMar>
          </w:tcPr>
          <w:p w:rsidR="00AA68ED" w:rsidRDefault="00AA68ED"/>
        </w:tc>
      </w:tr>
      <w:tr w:rsidR="00AA68ED" w:rsidRPr="003B7DE5">
        <w:trPr>
          <w:trHeight w:val="300"/>
          <w:jc w:val="right"/>
        </w:trPr>
        <w:tc>
          <w:tcPr>
            <w:tcW w:w="4818" w:type="dxa"/>
            <w:tcBorders>
              <w:top w:val="dotted" w:sz="4" w:space="0" w:color="000000"/>
              <w:left w:val="single" w:sz="2" w:space="0" w:color="000000"/>
              <w:bottom w:val="dotted" w:sz="4" w:space="0" w:color="000000"/>
              <w:right w:val="dotted" w:sz="4" w:space="0" w:color="000000"/>
            </w:tcBorders>
            <w:shd w:val="clear" w:color="auto" w:fill="auto"/>
            <w:tcMar>
              <w:top w:w="80" w:type="dxa"/>
              <w:left w:w="80" w:type="dxa"/>
              <w:bottom w:w="80" w:type="dxa"/>
              <w:right w:w="80" w:type="dxa"/>
            </w:tcMar>
          </w:tcPr>
          <w:p w:rsidR="00AA68ED" w:rsidRDefault="00DD4092">
            <w:pPr>
              <w:pStyle w:val="21"/>
            </w:pPr>
            <w:r>
              <w:rPr>
                <w:sz w:val="24"/>
                <w:szCs w:val="24"/>
              </w:rPr>
              <w:t>Наличие процедуры отбора при поступлении</w:t>
            </w:r>
          </w:p>
        </w:tc>
        <w:tc>
          <w:tcPr>
            <w:tcW w:w="4818" w:type="dxa"/>
            <w:tcBorders>
              <w:top w:val="dotted" w:sz="4" w:space="0" w:color="000000"/>
              <w:left w:val="dotted" w:sz="4" w:space="0" w:color="000000"/>
              <w:bottom w:val="dotted" w:sz="4" w:space="0" w:color="000000"/>
              <w:right w:val="single" w:sz="2" w:space="0" w:color="000000"/>
            </w:tcBorders>
            <w:shd w:val="clear" w:color="auto" w:fill="auto"/>
            <w:tcMar>
              <w:top w:w="80" w:type="dxa"/>
              <w:left w:w="80" w:type="dxa"/>
              <w:bottom w:w="80" w:type="dxa"/>
              <w:right w:w="80" w:type="dxa"/>
            </w:tcMar>
          </w:tcPr>
          <w:p w:rsidR="00AA68ED" w:rsidRPr="00742C66" w:rsidRDefault="00AA68ED">
            <w:pPr>
              <w:rPr>
                <w:lang w:val="ru-RU"/>
              </w:rPr>
            </w:pPr>
          </w:p>
        </w:tc>
      </w:tr>
      <w:tr w:rsidR="00AA68ED" w:rsidRPr="003B7DE5">
        <w:trPr>
          <w:trHeight w:val="897"/>
          <w:jc w:val="right"/>
        </w:trPr>
        <w:tc>
          <w:tcPr>
            <w:tcW w:w="4818" w:type="dxa"/>
            <w:tcBorders>
              <w:top w:val="dotted" w:sz="4" w:space="0" w:color="000000"/>
              <w:left w:val="single" w:sz="2" w:space="0" w:color="000000"/>
              <w:bottom w:val="single" w:sz="2" w:space="0" w:color="000000"/>
              <w:right w:val="dotted" w:sz="4" w:space="0" w:color="000000"/>
            </w:tcBorders>
            <w:shd w:val="clear" w:color="auto" w:fill="EEEEEE"/>
            <w:tcMar>
              <w:top w:w="80" w:type="dxa"/>
              <w:left w:w="80" w:type="dxa"/>
              <w:bottom w:w="80" w:type="dxa"/>
              <w:right w:w="80" w:type="dxa"/>
            </w:tcMar>
          </w:tcPr>
          <w:p w:rsidR="00AA68ED" w:rsidRDefault="00DD4092">
            <w:pPr>
              <w:pStyle w:val="21"/>
            </w:pPr>
            <w:r>
              <w:rPr>
                <w:sz w:val="24"/>
                <w:szCs w:val="24"/>
              </w:rPr>
              <w:t>Работа администрации и преподавателей непосредственно с учащимися, а не с их родителями</w:t>
            </w:r>
          </w:p>
        </w:tc>
        <w:tc>
          <w:tcPr>
            <w:tcW w:w="4818" w:type="dxa"/>
            <w:tcBorders>
              <w:top w:val="dotted" w:sz="4" w:space="0" w:color="000000"/>
              <w:left w:val="dotted" w:sz="4" w:space="0" w:color="000000"/>
              <w:bottom w:val="single" w:sz="2" w:space="0" w:color="000000"/>
              <w:right w:val="single" w:sz="2" w:space="0" w:color="000000"/>
            </w:tcBorders>
            <w:shd w:val="clear" w:color="auto" w:fill="EEEEEE"/>
            <w:tcMar>
              <w:top w:w="80" w:type="dxa"/>
              <w:left w:w="80" w:type="dxa"/>
              <w:bottom w:w="80" w:type="dxa"/>
              <w:right w:w="80" w:type="dxa"/>
            </w:tcMar>
          </w:tcPr>
          <w:p w:rsidR="00AA68ED" w:rsidRPr="00742C66" w:rsidRDefault="00AA68ED">
            <w:pPr>
              <w:rPr>
                <w:lang w:val="ru-RU"/>
              </w:rPr>
            </w:pPr>
          </w:p>
        </w:tc>
      </w:tr>
    </w:tbl>
    <w:p w:rsidR="00AA68ED" w:rsidRDefault="00AA68ED">
      <w:pPr>
        <w:pStyle w:val="a7"/>
        <w:spacing w:line="360" w:lineRule="auto"/>
        <w:ind w:left="916" w:firstLine="567"/>
        <w:jc w:val="right"/>
        <w:rPr>
          <w:rStyle w:val="ab"/>
          <w:rFonts w:ascii="Times New Roman" w:eastAsia="Times New Roman" w:hAnsi="Times New Roman" w:cs="Times New Roman"/>
          <w:sz w:val="28"/>
          <w:szCs w:val="28"/>
          <w:u w:color="2215B6"/>
        </w:rPr>
      </w:pPr>
    </w:p>
    <w:p w:rsidR="00AA68ED" w:rsidRDefault="00AA68ED">
      <w:pPr>
        <w:pStyle w:val="a7"/>
        <w:spacing w:line="360" w:lineRule="auto"/>
        <w:ind w:left="916" w:firstLine="567"/>
        <w:jc w:val="right"/>
        <w:rPr>
          <w:rStyle w:val="ab"/>
          <w:rFonts w:ascii="Times New Roman" w:eastAsia="Times New Roman" w:hAnsi="Times New Roman" w:cs="Times New Roman"/>
          <w:sz w:val="28"/>
          <w:szCs w:val="28"/>
          <w:u w:color="2215B6"/>
        </w:rPr>
      </w:pPr>
    </w:p>
    <w:p w:rsidR="00AA68ED" w:rsidRDefault="00AA68ED">
      <w:pPr>
        <w:pStyle w:val="a7"/>
        <w:spacing w:line="360" w:lineRule="auto"/>
        <w:ind w:left="916" w:firstLine="567"/>
        <w:jc w:val="right"/>
        <w:rPr>
          <w:rStyle w:val="ab"/>
          <w:rFonts w:ascii="Times New Roman" w:eastAsia="Times New Roman" w:hAnsi="Times New Roman" w:cs="Times New Roman"/>
          <w:sz w:val="28"/>
          <w:szCs w:val="28"/>
          <w:u w:color="2215B6"/>
        </w:rPr>
      </w:pPr>
    </w:p>
    <w:p w:rsidR="00AA68ED" w:rsidRDefault="00DD4092">
      <w:pPr>
        <w:pStyle w:val="a7"/>
        <w:spacing w:line="360" w:lineRule="auto"/>
        <w:ind w:left="916" w:firstLine="567"/>
        <w:jc w:val="right"/>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Приложение 2. Вопросы, заданные модератором в ходе первого этапа  дискуссионных бесед.</w:t>
      </w:r>
    </w:p>
    <w:p w:rsidR="00AA68ED" w:rsidRDefault="00DD4092">
      <w:pPr>
        <w:pStyle w:val="a7"/>
        <w:spacing w:line="360" w:lineRule="auto"/>
        <w:ind w:left="916" w:firstLine="567"/>
        <w:jc w:val="right"/>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 xml:space="preserve"> </w:t>
      </w:r>
    </w:p>
    <w:p w:rsidR="00AA68ED" w:rsidRDefault="00DD4092">
      <w:pPr>
        <w:pStyle w:val="a7"/>
        <w:numPr>
          <w:ilvl w:val="0"/>
          <w:numId w:val="6"/>
        </w:numPr>
        <w:spacing w:line="288" w:lineRule="auto"/>
        <w:rPr>
          <w:rFonts w:ascii="Times New Roman" w:hAnsi="Times New Roman"/>
          <w:sz w:val="28"/>
          <w:szCs w:val="28"/>
        </w:rPr>
      </w:pPr>
      <w:r>
        <w:rPr>
          <w:rStyle w:val="ab"/>
          <w:rFonts w:ascii="Times New Roman" w:hAnsi="Times New Roman"/>
          <w:sz w:val="28"/>
          <w:szCs w:val="28"/>
          <w:u w:color="2215B6"/>
        </w:rPr>
        <w:t>Расскажите, пожалуйста, почему вы выбрали Лицей НИУ ВШЭ?</w:t>
      </w:r>
    </w:p>
    <w:p w:rsidR="00AA68ED" w:rsidRDefault="00DD4092">
      <w:pPr>
        <w:pStyle w:val="a7"/>
        <w:numPr>
          <w:ilvl w:val="0"/>
          <w:numId w:val="6"/>
        </w:numPr>
        <w:spacing w:line="288" w:lineRule="auto"/>
        <w:rPr>
          <w:rFonts w:ascii="Times New Roman" w:hAnsi="Times New Roman"/>
          <w:sz w:val="28"/>
          <w:szCs w:val="28"/>
        </w:rPr>
      </w:pPr>
      <w:r>
        <w:rPr>
          <w:rStyle w:val="ab"/>
          <w:rFonts w:ascii="Times New Roman" w:hAnsi="Times New Roman"/>
          <w:sz w:val="28"/>
          <w:szCs w:val="28"/>
          <w:u w:color="2215B6"/>
        </w:rPr>
        <w:t>На каком направлении вы учитесь? Почему вы выбрали именно это направление?</w:t>
      </w:r>
    </w:p>
    <w:p w:rsidR="00AA68ED" w:rsidRDefault="00DD4092">
      <w:pPr>
        <w:pStyle w:val="a7"/>
        <w:numPr>
          <w:ilvl w:val="0"/>
          <w:numId w:val="6"/>
        </w:numPr>
        <w:spacing w:line="288" w:lineRule="auto"/>
        <w:rPr>
          <w:rFonts w:ascii="Times New Roman" w:hAnsi="Times New Roman"/>
          <w:sz w:val="28"/>
          <w:szCs w:val="28"/>
        </w:rPr>
      </w:pPr>
      <w:r>
        <w:rPr>
          <w:rStyle w:val="ab"/>
          <w:rFonts w:ascii="Times New Roman" w:hAnsi="Times New Roman"/>
          <w:sz w:val="28"/>
          <w:szCs w:val="28"/>
          <w:u w:color="2215B6"/>
        </w:rPr>
        <w:t>Как вы поняли, что именно такое учебное заведение как Лицей НИУ ВШЭ является подходящим для вас?</w:t>
      </w:r>
    </w:p>
    <w:p w:rsidR="00AA68ED" w:rsidRDefault="00DD4092">
      <w:pPr>
        <w:pStyle w:val="a7"/>
        <w:numPr>
          <w:ilvl w:val="0"/>
          <w:numId w:val="6"/>
        </w:numPr>
        <w:spacing w:line="288" w:lineRule="auto"/>
        <w:rPr>
          <w:rFonts w:ascii="Times New Roman" w:hAnsi="Times New Roman"/>
          <w:sz w:val="28"/>
          <w:szCs w:val="28"/>
        </w:rPr>
      </w:pPr>
      <w:r>
        <w:rPr>
          <w:rStyle w:val="ab"/>
          <w:rFonts w:ascii="Times New Roman" w:hAnsi="Times New Roman"/>
          <w:sz w:val="28"/>
          <w:szCs w:val="28"/>
          <w:u w:color="2215B6"/>
        </w:rPr>
        <w:t>Как, по вашему мнению, Лицей НИУ ВШЭ выделяется среди других школ?</w:t>
      </w:r>
    </w:p>
    <w:p w:rsidR="00AA68ED" w:rsidRDefault="00DD4092">
      <w:pPr>
        <w:pStyle w:val="a7"/>
        <w:numPr>
          <w:ilvl w:val="0"/>
          <w:numId w:val="6"/>
        </w:numPr>
        <w:spacing w:line="288" w:lineRule="auto"/>
        <w:rPr>
          <w:rFonts w:ascii="Times New Roman" w:hAnsi="Times New Roman"/>
          <w:sz w:val="28"/>
          <w:szCs w:val="28"/>
        </w:rPr>
      </w:pPr>
      <w:r>
        <w:rPr>
          <w:rStyle w:val="ab"/>
          <w:rFonts w:ascii="Times New Roman" w:hAnsi="Times New Roman"/>
          <w:sz w:val="28"/>
          <w:szCs w:val="28"/>
          <w:u w:color="2215B6"/>
        </w:rPr>
        <w:t>Насколько для вас важен образ учебного заведения?</w:t>
      </w:r>
    </w:p>
    <w:p w:rsidR="00AA68ED" w:rsidRDefault="00DD4092">
      <w:pPr>
        <w:pStyle w:val="a7"/>
        <w:numPr>
          <w:ilvl w:val="0"/>
          <w:numId w:val="6"/>
        </w:numPr>
        <w:spacing w:line="288" w:lineRule="auto"/>
        <w:rPr>
          <w:rFonts w:ascii="Times New Roman" w:hAnsi="Times New Roman"/>
          <w:sz w:val="28"/>
          <w:szCs w:val="28"/>
        </w:rPr>
      </w:pPr>
      <w:r>
        <w:rPr>
          <w:rStyle w:val="ab"/>
          <w:rFonts w:ascii="Times New Roman" w:hAnsi="Times New Roman"/>
          <w:sz w:val="28"/>
          <w:szCs w:val="28"/>
          <w:u w:color="2215B6"/>
        </w:rPr>
        <w:t>Опишите Лицей прилагательными</w:t>
      </w:r>
    </w:p>
    <w:p w:rsidR="00AA68ED" w:rsidRDefault="00DD4092">
      <w:pPr>
        <w:pStyle w:val="a7"/>
        <w:numPr>
          <w:ilvl w:val="0"/>
          <w:numId w:val="6"/>
        </w:numPr>
        <w:spacing w:line="288" w:lineRule="auto"/>
        <w:rPr>
          <w:rFonts w:ascii="Times New Roman" w:hAnsi="Times New Roman"/>
          <w:sz w:val="28"/>
          <w:szCs w:val="28"/>
        </w:rPr>
      </w:pPr>
      <w:r>
        <w:rPr>
          <w:rStyle w:val="ab"/>
          <w:rFonts w:ascii="Times New Roman" w:hAnsi="Times New Roman"/>
          <w:sz w:val="28"/>
          <w:szCs w:val="28"/>
          <w:u w:color="2215B6"/>
        </w:rPr>
        <w:t>Выберите 3 наиболее точные характеристики для его описания</w:t>
      </w:r>
    </w:p>
    <w:p w:rsidR="00AA68ED" w:rsidRDefault="00DD4092">
      <w:pPr>
        <w:pStyle w:val="a7"/>
        <w:numPr>
          <w:ilvl w:val="0"/>
          <w:numId w:val="6"/>
        </w:numPr>
        <w:spacing w:line="288" w:lineRule="auto"/>
        <w:rPr>
          <w:rFonts w:ascii="Times New Roman" w:hAnsi="Times New Roman"/>
          <w:sz w:val="28"/>
          <w:szCs w:val="28"/>
        </w:rPr>
      </w:pPr>
      <w:r>
        <w:rPr>
          <w:rStyle w:val="ab"/>
          <w:rFonts w:ascii="Times New Roman" w:hAnsi="Times New Roman"/>
          <w:sz w:val="28"/>
          <w:szCs w:val="28"/>
          <w:u w:color="2215B6"/>
        </w:rPr>
        <w:t>Какие изменения во внешнем (направленном на абитуриентов) и внутреннем (направленном на лицеистов) образе Лицея за последний год вы заметили?</w:t>
      </w:r>
    </w:p>
    <w:p w:rsidR="00AA68ED" w:rsidRDefault="00DD4092">
      <w:pPr>
        <w:pStyle w:val="a7"/>
        <w:numPr>
          <w:ilvl w:val="0"/>
          <w:numId w:val="6"/>
        </w:numPr>
        <w:spacing w:line="288" w:lineRule="auto"/>
        <w:rPr>
          <w:rFonts w:ascii="Times New Roman" w:hAnsi="Times New Roman"/>
          <w:sz w:val="28"/>
          <w:szCs w:val="28"/>
        </w:rPr>
      </w:pPr>
      <w:r>
        <w:rPr>
          <w:rStyle w:val="ab"/>
          <w:rFonts w:ascii="Times New Roman" w:hAnsi="Times New Roman"/>
          <w:sz w:val="28"/>
          <w:szCs w:val="28"/>
          <w:u w:color="2215B6"/>
        </w:rPr>
        <w:t>Какие тенденции в изменениях вы бы отметили?</w:t>
      </w:r>
    </w:p>
    <w:p w:rsidR="00AA68ED" w:rsidRDefault="00DD4092">
      <w:pPr>
        <w:pStyle w:val="a7"/>
        <w:numPr>
          <w:ilvl w:val="0"/>
          <w:numId w:val="6"/>
        </w:numPr>
        <w:spacing w:line="288" w:lineRule="auto"/>
        <w:rPr>
          <w:rFonts w:ascii="Times New Roman" w:hAnsi="Times New Roman"/>
          <w:sz w:val="28"/>
          <w:szCs w:val="28"/>
        </w:rPr>
      </w:pPr>
      <w:r>
        <w:rPr>
          <w:rStyle w:val="ab"/>
          <w:rFonts w:ascii="Times New Roman" w:hAnsi="Times New Roman"/>
          <w:sz w:val="28"/>
          <w:szCs w:val="28"/>
          <w:u w:color="2215B6"/>
        </w:rPr>
        <w:t>Насколько важны для вас брендовые атрибуты образовательного учреждения? (рейтинг, репутация, эмблема и т.д.)</w:t>
      </w:r>
    </w:p>
    <w:p w:rsidR="00AA68ED" w:rsidRDefault="00DD4092">
      <w:pPr>
        <w:pStyle w:val="a7"/>
        <w:numPr>
          <w:ilvl w:val="0"/>
          <w:numId w:val="6"/>
        </w:numPr>
        <w:spacing w:line="288" w:lineRule="auto"/>
        <w:rPr>
          <w:rFonts w:ascii="Times New Roman" w:hAnsi="Times New Roman"/>
          <w:sz w:val="28"/>
          <w:szCs w:val="28"/>
        </w:rPr>
      </w:pPr>
      <w:r>
        <w:rPr>
          <w:rStyle w:val="ab"/>
          <w:rFonts w:ascii="Times New Roman" w:hAnsi="Times New Roman"/>
          <w:sz w:val="28"/>
          <w:szCs w:val="28"/>
          <w:u w:color="2215B6"/>
        </w:rPr>
        <w:t>Замечали ли вы брендирование Лицея НИУ ВШЭ?</w:t>
      </w:r>
    </w:p>
    <w:p w:rsidR="00AA68ED" w:rsidRDefault="00DD4092">
      <w:pPr>
        <w:pStyle w:val="a7"/>
        <w:numPr>
          <w:ilvl w:val="0"/>
          <w:numId w:val="6"/>
        </w:numPr>
        <w:spacing w:line="288" w:lineRule="auto"/>
        <w:rPr>
          <w:rFonts w:ascii="Times New Roman" w:hAnsi="Times New Roman"/>
          <w:sz w:val="28"/>
          <w:szCs w:val="28"/>
        </w:rPr>
      </w:pPr>
      <w:r>
        <w:rPr>
          <w:rStyle w:val="ab"/>
          <w:rFonts w:ascii="Times New Roman" w:hAnsi="Times New Roman"/>
          <w:sz w:val="28"/>
          <w:szCs w:val="28"/>
          <w:u w:color="2215B6"/>
        </w:rPr>
        <w:t xml:space="preserve">Как вы можете оценить суть бренда Лицей НИУ ВШЭ? </w:t>
      </w:r>
    </w:p>
    <w:p w:rsidR="00AA68ED" w:rsidRDefault="00DD4092">
      <w:pPr>
        <w:pStyle w:val="a7"/>
        <w:numPr>
          <w:ilvl w:val="0"/>
          <w:numId w:val="6"/>
        </w:numPr>
        <w:spacing w:line="288" w:lineRule="auto"/>
        <w:rPr>
          <w:rFonts w:ascii="Times New Roman" w:hAnsi="Times New Roman"/>
          <w:sz w:val="28"/>
          <w:szCs w:val="28"/>
        </w:rPr>
      </w:pPr>
      <w:r>
        <w:rPr>
          <w:rStyle w:val="ab"/>
          <w:rFonts w:ascii="Times New Roman" w:hAnsi="Times New Roman"/>
          <w:sz w:val="28"/>
          <w:szCs w:val="28"/>
          <w:u w:color="2215B6"/>
        </w:rPr>
        <w:t>Как вы оцениваете брендирование Лицея НИУ ВШЭ? (положительно/отрицательно и т.д.)</w:t>
      </w:r>
    </w:p>
    <w:p w:rsidR="00AA68ED" w:rsidRDefault="00DD4092">
      <w:pPr>
        <w:pStyle w:val="a7"/>
        <w:numPr>
          <w:ilvl w:val="0"/>
          <w:numId w:val="6"/>
        </w:numPr>
        <w:spacing w:line="288" w:lineRule="auto"/>
        <w:rPr>
          <w:rFonts w:ascii="Times New Roman" w:hAnsi="Times New Roman"/>
          <w:sz w:val="28"/>
          <w:szCs w:val="28"/>
        </w:rPr>
      </w:pPr>
      <w:r>
        <w:rPr>
          <w:rStyle w:val="ab"/>
          <w:rFonts w:ascii="Times New Roman" w:hAnsi="Times New Roman"/>
          <w:sz w:val="28"/>
          <w:szCs w:val="28"/>
          <w:u w:color="2215B6"/>
        </w:rPr>
        <w:t>Представьте, что Лицей- человек. Опишите его. Какой он?</w:t>
      </w:r>
    </w:p>
    <w:p w:rsidR="00AA68ED" w:rsidRDefault="00DD4092">
      <w:pPr>
        <w:pStyle w:val="a7"/>
        <w:numPr>
          <w:ilvl w:val="0"/>
          <w:numId w:val="6"/>
        </w:numPr>
        <w:spacing w:line="288" w:lineRule="auto"/>
        <w:rPr>
          <w:rFonts w:ascii="Times New Roman" w:hAnsi="Times New Roman"/>
          <w:sz w:val="28"/>
          <w:szCs w:val="28"/>
        </w:rPr>
      </w:pPr>
      <w:r>
        <w:rPr>
          <w:rStyle w:val="ab"/>
          <w:rFonts w:ascii="Times New Roman" w:hAnsi="Times New Roman"/>
          <w:sz w:val="28"/>
          <w:szCs w:val="28"/>
          <w:u w:color="2215B6"/>
        </w:rPr>
        <w:t>Выберите 3 наиболее точные характеристики для его описания.</w:t>
      </w:r>
    </w:p>
    <w:p w:rsidR="00AA68ED" w:rsidRDefault="00DD4092">
      <w:pPr>
        <w:pStyle w:val="a7"/>
        <w:numPr>
          <w:ilvl w:val="0"/>
          <w:numId w:val="6"/>
        </w:numPr>
        <w:spacing w:line="288" w:lineRule="auto"/>
        <w:rPr>
          <w:rFonts w:ascii="Times New Roman" w:hAnsi="Times New Roman"/>
          <w:sz w:val="28"/>
          <w:szCs w:val="28"/>
        </w:rPr>
      </w:pPr>
      <w:r>
        <w:rPr>
          <w:rStyle w:val="ab"/>
          <w:rFonts w:ascii="Times New Roman" w:hAnsi="Times New Roman"/>
          <w:sz w:val="28"/>
          <w:szCs w:val="28"/>
          <w:u w:color="2215B6"/>
        </w:rPr>
        <w:t>Важна ли для вас реклама при выборе учебного заведения?</w:t>
      </w:r>
    </w:p>
    <w:p w:rsidR="00AA68ED" w:rsidRDefault="00DD4092">
      <w:pPr>
        <w:pStyle w:val="a7"/>
        <w:numPr>
          <w:ilvl w:val="0"/>
          <w:numId w:val="6"/>
        </w:numPr>
        <w:spacing w:line="288" w:lineRule="auto"/>
        <w:rPr>
          <w:rFonts w:ascii="Times New Roman" w:hAnsi="Times New Roman"/>
          <w:sz w:val="28"/>
          <w:szCs w:val="28"/>
        </w:rPr>
      </w:pPr>
      <w:r>
        <w:rPr>
          <w:rStyle w:val="ab"/>
          <w:rFonts w:ascii="Times New Roman" w:hAnsi="Times New Roman"/>
          <w:sz w:val="28"/>
          <w:szCs w:val="28"/>
          <w:u w:color="2215B6"/>
        </w:rPr>
        <w:lastRenderedPageBreak/>
        <w:t>Какая реклама привлекает именно вас?</w:t>
      </w:r>
    </w:p>
    <w:p w:rsidR="00AA68ED" w:rsidRDefault="00DD4092">
      <w:pPr>
        <w:pStyle w:val="a7"/>
        <w:numPr>
          <w:ilvl w:val="0"/>
          <w:numId w:val="6"/>
        </w:numPr>
        <w:spacing w:line="288" w:lineRule="auto"/>
        <w:rPr>
          <w:rFonts w:ascii="Times New Roman" w:hAnsi="Times New Roman"/>
          <w:sz w:val="28"/>
          <w:szCs w:val="28"/>
        </w:rPr>
      </w:pPr>
      <w:r>
        <w:rPr>
          <w:rStyle w:val="ab"/>
          <w:rFonts w:ascii="Times New Roman" w:hAnsi="Times New Roman"/>
          <w:sz w:val="28"/>
          <w:szCs w:val="28"/>
          <w:u w:color="2215B6"/>
        </w:rPr>
        <w:t>На что вы обращаете внимание в рекламе?</w:t>
      </w:r>
    </w:p>
    <w:p w:rsidR="00AA68ED" w:rsidRDefault="00DD4092">
      <w:pPr>
        <w:pStyle w:val="a7"/>
        <w:numPr>
          <w:ilvl w:val="0"/>
          <w:numId w:val="6"/>
        </w:numPr>
        <w:spacing w:line="288" w:lineRule="auto"/>
        <w:rPr>
          <w:rFonts w:ascii="Times New Roman" w:hAnsi="Times New Roman"/>
          <w:sz w:val="28"/>
          <w:szCs w:val="28"/>
        </w:rPr>
      </w:pPr>
      <w:r>
        <w:rPr>
          <w:rStyle w:val="ab"/>
          <w:rFonts w:ascii="Times New Roman" w:hAnsi="Times New Roman"/>
          <w:sz w:val="28"/>
          <w:szCs w:val="28"/>
          <w:u w:color="2215B6"/>
        </w:rPr>
        <w:t>На какие 3 основные момента в рекламе вы обращаете внимание?</w:t>
      </w:r>
    </w:p>
    <w:p w:rsidR="00AA68ED" w:rsidRDefault="00DD4092">
      <w:pPr>
        <w:pStyle w:val="a7"/>
        <w:numPr>
          <w:ilvl w:val="0"/>
          <w:numId w:val="6"/>
        </w:numPr>
        <w:spacing w:line="288" w:lineRule="auto"/>
        <w:rPr>
          <w:rFonts w:ascii="Times New Roman" w:hAnsi="Times New Roman"/>
          <w:sz w:val="28"/>
          <w:szCs w:val="28"/>
        </w:rPr>
      </w:pPr>
      <w:r>
        <w:rPr>
          <w:rStyle w:val="ab"/>
          <w:rFonts w:ascii="Times New Roman" w:hAnsi="Times New Roman"/>
          <w:sz w:val="28"/>
          <w:szCs w:val="28"/>
          <w:u w:color="2215B6"/>
        </w:rPr>
        <w:t xml:space="preserve">Видели ли вы прямую рекламу Лицея НИУ ВШЭ? </w:t>
      </w:r>
    </w:p>
    <w:p w:rsidR="00AA68ED" w:rsidRDefault="00AA68ED" w:rsidP="00DD4092">
      <w:pPr>
        <w:pStyle w:val="a7"/>
        <w:spacing w:line="288" w:lineRule="auto"/>
        <w:rPr>
          <w:rStyle w:val="ab"/>
          <w:rFonts w:ascii="Times New Roman" w:eastAsia="Times New Roman" w:hAnsi="Times New Roman" w:cs="Times New Roman"/>
          <w:sz w:val="28"/>
          <w:szCs w:val="28"/>
          <w:u w:color="2215B6"/>
        </w:rPr>
      </w:pPr>
    </w:p>
    <w:p w:rsidR="00AA68ED" w:rsidRDefault="00AA68ED">
      <w:pPr>
        <w:pStyle w:val="a7"/>
        <w:spacing w:line="288" w:lineRule="auto"/>
        <w:ind w:firstLine="567"/>
        <w:rPr>
          <w:rStyle w:val="ab"/>
          <w:rFonts w:ascii="Times New Roman" w:eastAsia="Times New Roman" w:hAnsi="Times New Roman" w:cs="Times New Roman"/>
          <w:sz w:val="28"/>
          <w:szCs w:val="28"/>
          <w:u w:color="2215B6"/>
        </w:rPr>
      </w:pPr>
    </w:p>
    <w:p w:rsidR="00AA68ED" w:rsidRDefault="00DD4092">
      <w:pPr>
        <w:pStyle w:val="a7"/>
        <w:spacing w:line="288" w:lineRule="auto"/>
        <w:ind w:firstLine="567"/>
        <w:jc w:val="right"/>
        <w:rPr>
          <w:rStyle w:val="ab"/>
          <w:rFonts w:ascii="Times New Roman" w:eastAsia="Times New Roman" w:hAnsi="Times New Roman" w:cs="Times New Roman"/>
          <w:sz w:val="28"/>
          <w:szCs w:val="28"/>
          <w:u w:color="2215B6"/>
        </w:rPr>
      </w:pPr>
      <w:r>
        <w:rPr>
          <w:rStyle w:val="ab"/>
          <w:rFonts w:ascii="Times New Roman" w:hAnsi="Times New Roman"/>
          <w:sz w:val="28"/>
          <w:szCs w:val="28"/>
          <w:u w:color="2215B6"/>
        </w:rPr>
        <w:t>Приложение 3. Транскрипт фокус-группы №1.</w:t>
      </w:r>
    </w:p>
    <w:p w:rsidR="00AA68ED" w:rsidRDefault="00AA68ED">
      <w:pPr>
        <w:pStyle w:val="a7"/>
        <w:spacing w:line="288" w:lineRule="auto"/>
        <w:ind w:firstLine="567"/>
        <w:rPr>
          <w:rStyle w:val="ab"/>
          <w:rFonts w:ascii="Times New Roman" w:eastAsia="Times New Roman" w:hAnsi="Times New Roman" w:cs="Times New Roman"/>
          <w:sz w:val="28"/>
          <w:szCs w:val="28"/>
          <w:u w:color="2215B6"/>
        </w:rPr>
      </w:pPr>
    </w:p>
    <w:p w:rsidR="00AA68ED" w:rsidRDefault="00DD4092">
      <w:pPr>
        <w:pStyle w:val="a7"/>
        <w:numPr>
          <w:ilvl w:val="0"/>
          <w:numId w:val="7"/>
        </w:numPr>
        <w:spacing w:line="288" w:lineRule="auto"/>
        <w:jc w:val="both"/>
        <w:rPr>
          <w:rFonts w:ascii="Times New Roman" w:hAnsi="Times New Roman"/>
          <w:sz w:val="28"/>
          <w:szCs w:val="28"/>
        </w:rPr>
      </w:pPr>
      <w:r>
        <w:rPr>
          <w:rFonts w:ascii="Times New Roman" w:hAnsi="Times New Roman"/>
          <w:sz w:val="28"/>
          <w:szCs w:val="28"/>
        </w:rPr>
        <w:t>Расскажите, пожалуйста, почему вы выбрали Лицей НИУ ВШЭ?</w:t>
      </w:r>
    </w:p>
    <w:p w:rsidR="00AA68ED" w:rsidRDefault="00DD4092">
      <w:pPr>
        <w:pStyle w:val="a7"/>
        <w:spacing w:line="288" w:lineRule="auto"/>
        <w:ind w:firstLine="567"/>
        <w:jc w:val="both"/>
        <w:rPr>
          <w:rFonts w:ascii="Times New Roman" w:eastAsia="Times New Roman" w:hAnsi="Times New Roman" w:cs="Times New Roman"/>
          <w:sz w:val="28"/>
          <w:szCs w:val="28"/>
        </w:rPr>
      </w:pPr>
      <w:r>
        <w:rPr>
          <w:rFonts w:ascii="Times New Roman" w:hAnsi="Times New Roman"/>
          <w:sz w:val="28"/>
          <w:szCs w:val="28"/>
        </w:rPr>
        <w:t xml:space="preserve">Ответы: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Ну, самое главное, это потому, когда я пришла в 8 классе на дод дизайна,  мне понравилось, что они сами организовывают все события, пытаются завлечь туда других людей, новую аудиторию;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Я выбрала лицей, потому что это была лучшая альтернатива продолжения обучениях, я не хотела оставаться в старой школе;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Я выбрала лицей именно из-за подготовки в олимпиадам, потому что я хотела бы поступить через олимпиады, а здесь есть Челеховский </w:t>
      </w:r>
      <w:r>
        <w:rPr>
          <w:rStyle w:val="ab"/>
          <w:rFonts w:ascii="Times New Roman" w:hAnsi="Times New Roman"/>
          <w:i/>
          <w:iCs/>
          <w:sz w:val="28"/>
          <w:szCs w:val="28"/>
        </w:rPr>
        <w:t>(смеется)</w:t>
      </w:r>
      <w:r>
        <w:rPr>
          <w:rFonts w:ascii="Times New Roman" w:hAnsi="Times New Roman"/>
          <w:sz w:val="28"/>
          <w:szCs w:val="28"/>
        </w:rPr>
        <w:t xml:space="preserve">,  и именно это послужило основным поводом;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Мне хотелось завести новых знакомых, новых друзей, сменить коллектив и улучшить уровень образования;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Я увидела в историях в инстаграме у людей из моей старой школы очень интересное место обучение, меня заинтересовало, я зашла на сайт, мне очень понравилось, я решила поступать;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Меня наверное тоже привлекла возможность изменить предыдущий круг общения и учебное заведение, и, наверное, самое главное - это возможность составления своего учебного плана, пока что нигде такого не встречала;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Я поступил, потому что на тот момент это была лучшая школа в Москве в рейтинге школ, я подумал: «Хорошее образование. Надо поступать».</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Я собственно тоже выбирал лучшую альтернативу, у меня поступал сюда друг, он мне порекомендовал лицей, я зашел на сайт, там красивые картиночки, все красиво (смеется), решил поступать, а потом оказалось, что это лучшая школа Москвы. Я удивился </w:t>
      </w:r>
      <w:r>
        <w:rPr>
          <w:rStyle w:val="ab"/>
          <w:rFonts w:ascii="Times New Roman" w:hAnsi="Times New Roman"/>
          <w:i/>
          <w:iCs/>
          <w:sz w:val="28"/>
          <w:szCs w:val="28"/>
        </w:rPr>
        <w:t xml:space="preserve">(смеется);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На самом деле я поступил в лицей, потому что мне надоела моя прошлая школа, и я хотел что-то поменять в жизни. Я увидел рекламу «Дня Открытых </w:t>
      </w:r>
      <w:r>
        <w:rPr>
          <w:rFonts w:ascii="Times New Roman" w:hAnsi="Times New Roman"/>
          <w:sz w:val="28"/>
          <w:szCs w:val="28"/>
        </w:rPr>
        <w:lastRenderedPageBreak/>
        <w:t xml:space="preserve">Дверей» и подумал: «Прикольно, там есть свобода, можно не ходить на пары»;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Я съездила в летнюю школу от ВШЭ  и познакомилась с кучей людей, которые имеют непосредственное отношение к Вышке. Мне очень понравилось, как они живут, как они работают в этой системе. Еще потерпела год в старой школе, потом еще раз съездила в эту школу, увидела, что мне точно нравится вышкинская система, и так совпало, что моя старая школа стала для меня совершенно невыносимой, и поэтому я как бы совместила эти два обстоятельства, сменив школу именно на лицей;</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Я так же, наверное, как и все хотел менять школу. О том, какая альтернатива, я не думал, просто в начале 9-го класса так сложилось, что я подумал, что хочу идти в маркетинг. Моя мама составила топ вузов по маркетингу, на первом месте оказалась Вышка. Оказалось, что в вышке есть лицей, и все - поступаем сюда. Я начал ходить на фдп. Потом поступил. Про особенности фишки и традиции лицея я начал узнавать, когда поступил, когда меня добавили в общую беседу;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Я поступал в лицей тоже для смены обстановки, так как прошлая школа надоела, и я понимал, что там я не получаю никаких знаний. Также меня удивило, что тут есть такие программы, допустим, «политология», «социология»  и так далее. Также из-за людей, потому что я понимал, что сюда поступают те, у кого реально есть какая-то цель, не у всех, конечно, но у большинства </w:t>
      </w:r>
      <w:r>
        <w:rPr>
          <w:rStyle w:val="ab"/>
          <w:rFonts w:ascii="Times New Roman" w:hAnsi="Times New Roman"/>
          <w:i/>
          <w:iCs/>
          <w:sz w:val="28"/>
          <w:szCs w:val="28"/>
        </w:rPr>
        <w:t xml:space="preserve">(смеется);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Я смотрела факультеты на сайте НИУ ВШЭ и увидела поздравление Лицея с днем рождения, меня заинтересовало такое учебное заведение, я зашла в группу Лицея, почитала про него, решила попробовать поступить</w:t>
      </w:r>
      <w:r w:rsidRPr="00742C66">
        <w:rPr>
          <w:rFonts w:ascii="Times New Roman" w:hAnsi="Times New Roman"/>
          <w:sz w:val="28"/>
          <w:szCs w:val="28"/>
        </w:rPr>
        <w:t>;</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В 9-м классе мне не хватило 4-х баллов, чтобы стать призером регионального этапа ВсОШ по обществознанию. Именно поэтому я выбрала направление </w:t>
      </w:r>
      <w:r>
        <w:rPr>
          <w:rStyle w:val="ab"/>
          <w:rFonts w:ascii="Times New Roman" w:hAnsi="Times New Roman"/>
          <w:i/>
          <w:iCs/>
          <w:sz w:val="28"/>
          <w:szCs w:val="28"/>
        </w:rPr>
        <w:t>(соцэк)</w:t>
      </w:r>
      <w:r>
        <w:rPr>
          <w:rFonts w:ascii="Times New Roman" w:hAnsi="Times New Roman"/>
          <w:sz w:val="28"/>
          <w:szCs w:val="28"/>
        </w:rPr>
        <w:t xml:space="preserve">, которое очень тесно связано с обществознанием, чтобы улучшить свои знания и взять Всерос.  </w:t>
      </w:r>
    </w:p>
    <w:p w:rsidR="00AA68ED" w:rsidRDefault="00DD4092">
      <w:pPr>
        <w:pStyle w:val="a7"/>
        <w:numPr>
          <w:ilvl w:val="0"/>
          <w:numId w:val="6"/>
        </w:numPr>
        <w:spacing w:line="288" w:lineRule="auto"/>
        <w:jc w:val="both"/>
        <w:rPr>
          <w:rFonts w:ascii="Times New Roman" w:hAnsi="Times New Roman"/>
          <w:sz w:val="28"/>
          <w:szCs w:val="28"/>
        </w:rPr>
      </w:pPr>
      <w:r>
        <w:rPr>
          <w:rFonts w:ascii="Times New Roman" w:hAnsi="Times New Roman"/>
          <w:sz w:val="28"/>
          <w:szCs w:val="28"/>
        </w:rPr>
        <w:t>На каком направлении вы учитесь? Почему вы выбрали именно это направление?</w:t>
      </w:r>
    </w:p>
    <w:p w:rsidR="00AA68ED" w:rsidRDefault="00DD4092">
      <w:pPr>
        <w:pStyle w:val="a7"/>
        <w:spacing w:line="288" w:lineRule="auto"/>
        <w:ind w:firstLine="567"/>
        <w:jc w:val="both"/>
        <w:rPr>
          <w:rFonts w:ascii="Times New Roman" w:eastAsia="Times New Roman" w:hAnsi="Times New Roman" w:cs="Times New Roman"/>
          <w:sz w:val="28"/>
          <w:szCs w:val="28"/>
        </w:rPr>
      </w:pPr>
      <w:r>
        <w:rPr>
          <w:rFonts w:ascii="Times New Roman" w:hAnsi="Times New Roman"/>
          <w:sz w:val="28"/>
          <w:szCs w:val="28"/>
        </w:rPr>
        <w:t>Ответы:</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Не знаю. Для меня выбор - это всегда было сложно, и я изначально хотела на</w:t>
      </w:r>
      <w:r>
        <w:rPr>
          <w:rStyle w:val="ab"/>
          <w:rFonts w:ascii="Times New Roman" w:hAnsi="Times New Roman"/>
          <w:i/>
          <w:iCs/>
          <w:sz w:val="28"/>
          <w:szCs w:val="28"/>
        </w:rPr>
        <w:t xml:space="preserve"> дизайн</w:t>
      </w:r>
      <w:r>
        <w:rPr>
          <w:rFonts w:ascii="Times New Roman" w:hAnsi="Times New Roman"/>
          <w:sz w:val="28"/>
          <w:szCs w:val="28"/>
        </w:rPr>
        <w:t>, потом подумала на</w:t>
      </w:r>
      <w:r>
        <w:rPr>
          <w:rStyle w:val="ab"/>
          <w:rFonts w:ascii="Times New Roman" w:hAnsi="Times New Roman"/>
          <w:i/>
          <w:iCs/>
          <w:sz w:val="28"/>
          <w:szCs w:val="28"/>
        </w:rPr>
        <w:t xml:space="preserve"> востоковедение</w:t>
      </w:r>
      <w:r>
        <w:rPr>
          <w:rFonts w:ascii="Times New Roman" w:hAnsi="Times New Roman"/>
          <w:sz w:val="28"/>
          <w:szCs w:val="28"/>
        </w:rPr>
        <w:t xml:space="preserve">, потом на </w:t>
      </w:r>
      <w:r>
        <w:rPr>
          <w:rStyle w:val="ab"/>
          <w:rFonts w:ascii="Times New Roman" w:hAnsi="Times New Roman"/>
          <w:i/>
          <w:iCs/>
          <w:sz w:val="28"/>
          <w:szCs w:val="28"/>
        </w:rPr>
        <w:t>гуманитарное</w:t>
      </w:r>
      <w:r>
        <w:rPr>
          <w:rFonts w:ascii="Times New Roman" w:hAnsi="Times New Roman"/>
          <w:sz w:val="28"/>
          <w:szCs w:val="28"/>
        </w:rPr>
        <w:t xml:space="preserve">, ну </w:t>
      </w:r>
      <w:r>
        <w:rPr>
          <w:rStyle w:val="ab"/>
          <w:rFonts w:ascii="Times New Roman" w:hAnsi="Times New Roman"/>
          <w:i/>
          <w:iCs/>
          <w:sz w:val="28"/>
          <w:szCs w:val="28"/>
        </w:rPr>
        <w:t>юр</w:t>
      </w:r>
      <w:r>
        <w:rPr>
          <w:rFonts w:ascii="Times New Roman" w:hAnsi="Times New Roman"/>
          <w:sz w:val="28"/>
          <w:szCs w:val="28"/>
        </w:rPr>
        <w:t xml:space="preserve"> я изначально не рассматривала, но в итоге так </w:t>
      </w:r>
      <w:r>
        <w:rPr>
          <w:rFonts w:ascii="Times New Roman" w:hAnsi="Times New Roman"/>
          <w:sz w:val="28"/>
          <w:szCs w:val="28"/>
        </w:rPr>
        <w:lastRenderedPageBreak/>
        <w:t xml:space="preserve">получилось, потому что я подумала, что это перспективное направление, и я решила, что хочу после окончания школы заниматься чем-то в этой области;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Я поступала на </w:t>
      </w:r>
      <w:r>
        <w:rPr>
          <w:rStyle w:val="ab"/>
          <w:rFonts w:ascii="Times New Roman" w:hAnsi="Times New Roman"/>
          <w:i/>
          <w:iCs/>
          <w:sz w:val="28"/>
          <w:szCs w:val="28"/>
        </w:rPr>
        <w:t>гум,</w:t>
      </w:r>
      <w:r>
        <w:rPr>
          <w:rFonts w:ascii="Times New Roman" w:hAnsi="Times New Roman"/>
          <w:sz w:val="28"/>
          <w:szCs w:val="28"/>
        </w:rPr>
        <w:t xml:space="preserve"> потому что я сдавала вступительные экзамены такие же, какие я выбрала сдавать на ОГЭ, и вообще изначально вступительные экзамены были тренировкой перед ОГЭ.  Я не хотела поступать. Я сдавала вступительные только на один приоритет, и в итоге попала на </w:t>
      </w:r>
      <w:r>
        <w:rPr>
          <w:rStyle w:val="ab"/>
          <w:rFonts w:ascii="Times New Roman" w:hAnsi="Times New Roman"/>
          <w:i/>
          <w:iCs/>
          <w:sz w:val="28"/>
          <w:szCs w:val="28"/>
        </w:rPr>
        <w:t xml:space="preserve">гум;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Я поступила на </w:t>
      </w:r>
      <w:r>
        <w:rPr>
          <w:rStyle w:val="ab"/>
          <w:rFonts w:ascii="Times New Roman" w:hAnsi="Times New Roman"/>
          <w:i/>
          <w:iCs/>
          <w:sz w:val="28"/>
          <w:szCs w:val="28"/>
        </w:rPr>
        <w:t>матэк,</w:t>
      </w:r>
      <w:r>
        <w:rPr>
          <w:rFonts w:ascii="Times New Roman" w:hAnsi="Times New Roman"/>
          <w:sz w:val="28"/>
          <w:szCs w:val="28"/>
        </w:rPr>
        <w:t xml:space="preserve"> потому что тут наибольший процент победителей и призеров ВсОШ;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Вообще, изначально я поступила на </w:t>
      </w:r>
      <w:r>
        <w:rPr>
          <w:rStyle w:val="ab"/>
          <w:rFonts w:ascii="Times New Roman" w:hAnsi="Times New Roman"/>
          <w:i/>
          <w:iCs/>
          <w:sz w:val="28"/>
          <w:szCs w:val="28"/>
        </w:rPr>
        <w:t>соцэк,</w:t>
      </w:r>
      <w:r>
        <w:rPr>
          <w:rFonts w:ascii="Times New Roman" w:hAnsi="Times New Roman"/>
          <w:sz w:val="28"/>
          <w:szCs w:val="28"/>
        </w:rPr>
        <w:t xml:space="preserve"> потому что я еще не знала, чем буду заниматься в жизни, а</w:t>
      </w:r>
      <w:r>
        <w:rPr>
          <w:rStyle w:val="ab"/>
          <w:rFonts w:ascii="Times New Roman" w:hAnsi="Times New Roman"/>
          <w:i/>
          <w:iCs/>
          <w:sz w:val="28"/>
          <w:szCs w:val="28"/>
        </w:rPr>
        <w:t xml:space="preserve"> соцэк</w:t>
      </w:r>
      <w:r>
        <w:rPr>
          <w:rFonts w:ascii="Times New Roman" w:hAnsi="Times New Roman"/>
          <w:sz w:val="28"/>
          <w:szCs w:val="28"/>
        </w:rPr>
        <w:t xml:space="preserve"> достаточно широкое направление. Потом я поняла, что экономика - это очень интересно, и я всерьез хочу заниматься этим всю жизнь. Поэтому перевелась на </w:t>
      </w:r>
      <w:r>
        <w:rPr>
          <w:rStyle w:val="ab"/>
          <w:rFonts w:ascii="Times New Roman" w:hAnsi="Times New Roman"/>
          <w:i/>
          <w:iCs/>
          <w:sz w:val="28"/>
          <w:szCs w:val="28"/>
        </w:rPr>
        <w:t>матэк</w:t>
      </w:r>
      <w:r>
        <w:rPr>
          <w:rFonts w:ascii="Times New Roman" w:hAnsi="Times New Roman"/>
          <w:sz w:val="28"/>
          <w:szCs w:val="28"/>
        </w:rPr>
        <w:t xml:space="preserve"> и сейчас не жалею;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Для меня, наверное, было приоритетно, что на </w:t>
      </w:r>
      <w:r>
        <w:rPr>
          <w:rStyle w:val="ab"/>
          <w:rFonts w:ascii="Times New Roman" w:hAnsi="Times New Roman"/>
          <w:i/>
          <w:iCs/>
          <w:sz w:val="28"/>
          <w:szCs w:val="28"/>
        </w:rPr>
        <w:t>соцэке</w:t>
      </w:r>
      <w:r>
        <w:rPr>
          <w:rFonts w:ascii="Times New Roman" w:hAnsi="Times New Roman"/>
          <w:sz w:val="28"/>
          <w:szCs w:val="28"/>
        </w:rPr>
        <w:t xml:space="preserve"> очень сильное обществознание, и существует возможность изучения совершенно нового для меня предмета «социология»;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Я поступил на </w:t>
      </w:r>
      <w:r>
        <w:rPr>
          <w:rStyle w:val="ab"/>
          <w:rFonts w:ascii="Times New Roman" w:hAnsi="Times New Roman"/>
          <w:i/>
          <w:iCs/>
          <w:sz w:val="28"/>
          <w:szCs w:val="28"/>
        </w:rPr>
        <w:t>матэк,</w:t>
      </w:r>
      <w:r>
        <w:rPr>
          <w:rFonts w:ascii="Times New Roman" w:hAnsi="Times New Roman"/>
          <w:sz w:val="28"/>
          <w:szCs w:val="28"/>
        </w:rPr>
        <w:t xml:space="preserve"> потому что, как мне показалось, это самое большое, самое обширное, самое широкопрофильное направление. Мне кажется таким образование и должно быть: широким, разносторонним;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На </w:t>
      </w:r>
      <w:r>
        <w:rPr>
          <w:rStyle w:val="ab"/>
          <w:rFonts w:ascii="Times New Roman" w:hAnsi="Times New Roman"/>
          <w:i/>
          <w:iCs/>
          <w:sz w:val="28"/>
          <w:szCs w:val="28"/>
        </w:rPr>
        <w:t>психологии</w:t>
      </w:r>
      <w:r>
        <w:rPr>
          <w:rFonts w:ascii="Times New Roman" w:hAnsi="Times New Roman"/>
          <w:sz w:val="28"/>
          <w:szCs w:val="28"/>
        </w:rPr>
        <w:t xml:space="preserve"> самые красивые картиночки были, конечно </w:t>
      </w:r>
      <w:r>
        <w:rPr>
          <w:rStyle w:val="ab"/>
          <w:rFonts w:ascii="Times New Roman" w:hAnsi="Times New Roman"/>
          <w:i/>
          <w:iCs/>
          <w:sz w:val="28"/>
          <w:szCs w:val="28"/>
        </w:rPr>
        <w:t>(смеется)</w:t>
      </w:r>
      <w:r>
        <w:rPr>
          <w:rFonts w:ascii="Times New Roman" w:hAnsi="Times New Roman"/>
          <w:sz w:val="28"/>
          <w:szCs w:val="28"/>
        </w:rPr>
        <w:t xml:space="preserve">. На самом деле, мне просто в тот момент это было наиболее близко, да и сейчас. Это связано с образованием, которое я хочу получить в будущем;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Мне на момент поступления было очень близка область, которую позиционирует направление в качестве основной, но сейчас я поменял свое мнение, и дальше поступать на факультет компьютерных наук я не планирую. Это связано с личными причинами; </w:t>
      </w:r>
    </w:p>
    <w:p w:rsidR="00AA68ED" w:rsidRDefault="00DD4092">
      <w:pPr>
        <w:pStyle w:val="a7"/>
        <w:numPr>
          <w:ilvl w:val="0"/>
          <w:numId w:val="6"/>
        </w:numPr>
        <w:spacing w:line="288" w:lineRule="auto"/>
        <w:jc w:val="both"/>
        <w:rPr>
          <w:rFonts w:ascii="Times New Roman" w:hAnsi="Times New Roman"/>
          <w:sz w:val="28"/>
          <w:szCs w:val="28"/>
        </w:rPr>
      </w:pPr>
      <w:r>
        <w:rPr>
          <w:rFonts w:ascii="Times New Roman" w:hAnsi="Times New Roman"/>
          <w:sz w:val="28"/>
          <w:szCs w:val="28"/>
        </w:rPr>
        <w:t>Как вы поняли, что именно такое учебное заведение как Лицей НИУ ВШЭ является подходящим для вас?</w:t>
      </w:r>
    </w:p>
    <w:p w:rsidR="00AA68ED" w:rsidRDefault="00DD4092">
      <w:pPr>
        <w:pStyle w:val="a7"/>
        <w:spacing w:line="288" w:lineRule="auto"/>
        <w:ind w:firstLine="567"/>
        <w:jc w:val="both"/>
        <w:rPr>
          <w:rFonts w:ascii="Times New Roman" w:eastAsia="Times New Roman" w:hAnsi="Times New Roman" w:cs="Times New Roman"/>
          <w:sz w:val="28"/>
          <w:szCs w:val="28"/>
        </w:rPr>
      </w:pPr>
      <w:r>
        <w:rPr>
          <w:rFonts w:ascii="Times New Roman" w:hAnsi="Times New Roman"/>
          <w:sz w:val="28"/>
          <w:szCs w:val="28"/>
        </w:rPr>
        <w:t xml:space="preserve">Ответы: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Это точно не расположение зданий, так как мне далеко ехать. Мне кажется, что основной момент - это то, что я могла сама составить свой учебный план;</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Наверное потому что тут были предметы, о которых я раньше не слышала, и мне было это очень интересно.Во-вторых из-за людей, которые учатся и преподают в лицее;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lastRenderedPageBreak/>
        <w:t xml:space="preserve">Наверное основными причинами стала возможность выбора учебного плана, ну и также потому что здесь преподает Челеховский </w:t>
      </w:r>
      <w:r>
        <w:rPr>
          <w:rStyle w:val="ab"/>
          <w:rFonts w:ascii="Times New Roman" w:hAnsi="Times New Roman"/>
          <w:i/>
          <w:iCs/>
          <w:sz w:val="28"/>
          <w:szCs w:val="28"/>
        </w:rPr>
        <w:t xml:space="preserve">(смеется);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Для меня это, скорее всего, какая-то свобода выбора, в том числе и в учебном плане;</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Лицей сильно отличается от моей прошлой школы, поэтому я выбрал лицей. Он правда круче, чем старая и любая другая школа, и у меня было много друзей, которые советовали именно лицей;</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Я выбрала лицей из-за преподавателей, потому что в лицее профессионалы, в отличие от учителей в моей старой школе, и из-за профильных предметов, которые помогут мне поступить в ВУЗ;</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Для меня, наверное, была важна атмосфера, которая царит в лицее, потому что в прошлой школе такого не было совершенно;</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Я, наверное, тоже выбрала лицей из-за свободы и еще из-за тех людей, которые учатся, потому что я знала, что лицей сделает меня умнее не только в вопросах образования, но и в вопросах жизни;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Меня тоже привлек уровень образования, свобода, и еще мне кажется хорошо,что мы учимся не по ГОСТам, а программы образования у нас свои.</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Я не могу выделить один фактор. Все факторы, которые назвали до этого, конечно, оказали огромное влияние на мой выбор. Мой выбор - это скорее совокупность всех этих факторов;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Мне изначально посоветовали вообще это учебное заведение, потому что оно предоставляет свободу выбора, возможность выбора учебного плана.</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Если говорить с того, с чего началось, и почему я вообще начала копаться в информации про лицей, это конечно преподаватели: когда я посмотрела, кто преподает, я увидела, что многие из них - мои друзья, и поговорила с ними;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Как я уже сказал, я поступал в лицей, не зная особенностей, традиций и так далее, то есть я уж точно не знал про учебный план и новые профильные предметы. Я пошел в лицей, потому что планировал потом поступать в вуз вышки, и думал, лицей как- то мне в этом поможет;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Свобода выбора плана и крутая атмосфера. </w:t>
      </w:r>
    </w:p>
    <w:p w:rsidR="00AA68ED" w:rsidRDefault="00DD4092">
      <w:pPr>
        <w:pStyle w:val="a7"/>
        <w:numPr>
          <w:ilvl w:val="0"/>
          <w:numId w:val="6"/>
        </w:numPr>
        <w:spacing w:line="288" w:lineRule="auto"/>
        <w:jc w:val="both"/>
        <w:rPr>
          <w:rFonts w:ascii="Times New Roman" w:hAnsi="Times New Roman"/>
          <w:sz w:val="28"/>
          <w:szCs w:val="28"/>
        </w:rPr>
      </w:pPr>
      <w:r>
        <w:rPr>
          <w:rFonts w:ascii="Times New Roman" w:hAnsi="Times New Roman"/>
          <w:sz w:val="28"/>
          <w:szCs w:val="28"/>
        </w:rPr>
        <w:t>Как, по вашему мнению, Лицей НИУ ВШЭ выделяется среди других школ?</w:t>
      </w:r>
    </w:p>
    <w:p w:rsidR="00AA68ED" w:rsidRDefault="00DD4092">
      <w:pPr>
        <w:pStyle w:val="a7"/>
        <w:spacing w:line="288" w:lineRule="auto"/>
        <w:ind w:firstLine="567"/>
        <w:jc w:val="both"/>
        <w:rPr>
          <w:rFonts w:ascii="Times New Roman" w:eastAsia="Times New Roman" w:hAnsi="Times New Roman" w:cs="Times New Roman"/>
          <w:sz w:val="28"/>
          <w:szCs w:val="28"/>
        </w:rPr>
      </w:pPr>
      <w:r>
        <w:rPr>
          <w:rFonts w:ascii="Times New Roman" w:hAnsi="Times New Roman"/>
          <w:sz w:val="28"/>
          <w:szCs w:val="28"/>
        </w:rPr>
        <w:t xml:space="preserve">Ответы: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lastRenderedPageBreak/>
        <w:t xml:space="preserve">Сами лицеисты устраивают очень много мероприятий, и они какие-то более инициативные, отношением учителей, пиар еще хороший, картиночки интересные (смеется), кстати, очень важен сайт, потому что у всех других школ очень стремные непонятные сайты (государственные), а у лицея, во-первых, простой и дизайн классный, во-вторых, удобная навигация;  </w:t>
      </w:r>
    </w:p>
    <w:p w:rsidR="00AA68ED" w:rsidRDefault="00DD4092">
      <w:pPr>
        <w:pStyle w:val="a7"/>
        <w:numPr>
          <w:ilvl w:val="0"/>
          <w:numId w:val="5"/>
        </w:numPr>
        <w:spacing w:line="288" w:lineRule="auto"/>
        <w:rPr>
          <w:rFonts w:ascii="Times New Roman" w:hAnsi="Times New Roman"/>
          <w:sz w:val="28"/>
          <w:szCs w:val="28"/>
        </w:rPr>
      </w:pPr>
      <w:r>
        <w:rPr>
          <w:rFonts w:ascii="Times New Roman" w:hAnsi="Times New Roman"/>
          <w:sz w:val="28"/>
          <w:szCs w:val="28"/>
        </w:rPr>
        <w:t>Ни в одной школе нет такой свободы для учеников, например, в Лицее ты можешь спокойно выйти на перемене за сникерсом в ближайший магазин, в другой школе тебе такого не позволят</w:t>
      </w:r>
      <w:r w:rsidRPr="00742C66">
        <w:rPr>
          <w:rFonts w:ascii="Times New Roman" w:hAnsi="Times New Roman"/>
          <w:sz w:val="28"/>
          <w:szCs w:val="28"/>
        </w:rPr>
        <w:t>;</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Лицей, кстати, хорошо сработал как фильтр от незаинтересованных в учебе ребят;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Я в лицее явные отличия вижу в том, что люди друг другу помогают и чувствуют  ответственность перед друг другом, мы коллеги</w:t>
      </w:r>
      <w:r w:rsidRPr="00742C66">
        <w:rPr>
          <w:rFonts w:ascii="Times New Roman" w:hAnsi="Times New Roman"/>
          <w:sz w:val="28"/>
          <w:szCs w:val="28"/>
        </w:rPr>
        <w:t>;</w:t>
      </w:r>
    </w:p>
    <w:p w:rsidR="00AA68ED" w:rsidRDefault="00DD4092">
      <w:pPr>
        <w:pStyle w:val="a7"/>
        <w:numPr>
          <w:ilvl w:val="0"/>
          <w:numId w:val="5"/>
        </w:numPr>
        <w:spacing w:line="288" w:lineRule="auto"/>
        <w:rPr>
          <w:rFonts w:ascii="Times New Roman" w:hAnsi="Times New Roman"/>
          <w:sz w:val="28"/>
          <w:szCs w:val="28"/>
        </w:rPr>
      </w:pPr>
      <w:r>
        <w:rPr>
          <w:rFonts w:ascii="Times New Roman" w:hAnsi="Times New Roman"/>
          <w:sz w:val="28"/>
          <w:szCs w:val="28"/>
        </w:rPr>
        <w:t>Лицей сосредотачивается именно на обучении, а не на воспитании, поэтому Лицей более эффективно подготавливает учащихся в вопросах образования</w:t>
      </w:r>
    </w:p>
    <w:p w:rsidR="00AA68ED" w:rsidRDefault="00DD4092">
      <w:pPr>
        <w:pStyle w:val="a7"/>
        <w:numPr>
          <w:ilvl w:val="0"/>
          <w:numId w:val="6"/>
        </w:numPr>
        <w:spacing w:line="288" w:lineRule="auto"/>
        <w:jc w:val="both"/>
        <w:rPr>
          <w:rFonts w:ascii="Times New Roman" w:hAnsi="Times New Roman"/>
          <w:sz w:val="28"/>
          <w:szCs w:val="28"/>
        </w:rPr>
      </w:pPr>
      <w:r>
        <w:rPr>
          <w:rFonts w:ascii="Times New Roman" w:hAnsi="Times New Roman"/>
          <w:sz w:val="28"/>
          <w:szCs w:val="28"/>
        </w:rPr>
        <w:t>Насколько для вас важен образ учебного заведения?</w:t>
      </w:r>
    </w:p>
    <w:p w:rsidR="00AA68ED" w:rsidRDefault="00DD4092">
      <w:pPr>
        <w:pStyle w:val="a7"/>
        <w:spacing w:line="288" w:lineRule="auto"/>
        <w:ind w:firstLine="567"/>
        <w:jc w:val="both"/>
        <w:rPr>
          <w:rFonts w:ascii="Times New Roman" w:eastAsia="Times New Roman" w:hAnsi="Times New Roman" w:cs="Times New Roman"/>
          <w:sz w:val="28"/>
          <w:szCs w:val="28"/>
        </w:rPr>
      </w:pPr>
      <w:r>
        <w:rPr>
          <w:rFonts w:ascii="Times New Roman" w:hAnsi="Times New Roman"/>
          <w:sz w:val="28"/>
          <w:szCs w:val="28"/>
        </w:rPr>
        <w:t>Ответы:</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Важен, потому что учебное заведение должно соответствовать твоим ценностям, иначе я не смогу там учиться</w:t>
      </w:r>
      <w:r w:rsidRPr="00742C66">
        <w:rPr>
          <w:rFonts w:ascii="Times New Roman" w:hAnsi="Times New Roman"/>
          <w:sz w:val="28"/>
          <w:szCs w:val="28"/>
        </w:rPr>
        <w:t>;</w:t>
      </w:r>
    </w:p>
    <w:p w:rsidR="00AA68ED" w:rsidRDefault="00DD4092">
      <w:pPr>
        <w:pStyle w:val="a7"/>
        <w:numPr>
          <w:ilvl w:val="0"/>
          <w:numId w:val="5"/>
        </w:numPr>
        <w:spacing w:line="288" w:lineRule="auto"/>
        <w:rPr>
          <w:rFonts w:ascii="Times New Roman" w:hAnsi="Times New Roman"/>
          <w:sz w:val="28"/>
          <w:szCs w:val="28"/>
        </w:rPr>
      </w:pPr>
      <w:r>
        <w:rPr>
          <w:rFonts w:ascii="Times New Roman" w:hAnsi="Times New Roman"/>
          <w:sz w:val="28"/>
          <w:szCs w:val="28"/>
        </w:rPr>
        <w:t>Важен</w:t>
      </w:r>
      <w:r>
        <w:rPr>
          <w:rFonts w:ascii="Times New Roman" w:hAnsi="Times New Roman"/>
          <w:sz w:val="28"/>
          <w:szCs w:val="28"/>
          <w:lang w:val="en-US"/>
        </w:rPr>
        <w:t>;</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Очень важен.</w:t>
      </w:r>
    </w:p>
    <w:p w:rsidR="00AA68ED" w:rsidRDefault="00DD4092">
      <w:pPr>
        <w:pStyle w:val="a7"/>
        <w:numPr>
          <w:ilvl w:val="0"/>
          <w:numId w:val="6"/>
        </w:numPr>
        <w:spacing w:line="288" w:lineRule="auto"/>
        <w:jc w:val="both"/>
        <w:rPr>
          <w:rFonts w:ascii="Times New Roman" w:hAnsi="Times New Roman"/>
          <w:sz w:val="28"/>
          <w:szCs w:val="28"/>
        </w:rPr>
      </w:pPr>
      <w:r>
        <w:rPr>
          <w:rFonts w:ascii="Times New Roman" w:hAnsi="Times New Roman"/>
          <w:sz w:val="28"/>
          <w:szCs w:val="28"/>
        </w:rPr>
        <w:t>Опишите Лицей прилагательными. Какой он?</w:t>
      </w:r>
    </w:p>
    <w:p w:rsidR="00AA68ED" w:rsidRDefault="00DD4092">
      <w:pPr>
        <w:pStyle w:val="a7"/>
        <w:spacing w:line="288" w:lineRule="auto"/>
        <w:ind w:firstLine="567"/>
        <w:jc w:val="both"/>
        <w:rPr>
          <w:rFonts w:ascii="Times New Roman" w:eastAsia="Times New Roman" w:hAnsi="Times New Roman" w:cs="Times New Roman"/>
          <w:sz w:val="28"/>
          <w:szCs w:val="28"/>
        </w:rPr>
      </w:pPr>
      <w:r>
        <w:rPr>
          <w:rFonts w:ascii="Times New Roman" w:hAnsi="Times New Roman"/>
          <w:sz w:val="28"/>
          <w:szCs w:val="28"/>
        </w:rPr>
        <w:t xml:space="preserve">Ответы: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Свободный;</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Современный;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Либеральный;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Самобытный;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Авторский;</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Самостоятельный;</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Нестандартный;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Прогрессивный;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Дающий, отдающий;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 Молодой.</w:t>
      </w:r>
    </w:p>
    <w:p w:rsidR="00AA68ED" w:rsidRDefault="00DD4092">
      <w:pPr>
        <w:pStyle w:val="a7"/>
        <w:numPr>
          <w:ilvl w:val="0"/>
          <w:numId w:val="6"/>
        </w:numPr>
        <w:spacing w:line="288" w:lineRule="auto"/>
        <w:jc w:val="both"/>
        <w:rPr>
          <w:rFonts w:ascii="Times New Roman" w:hAnsi="Times New Roman"/>
          <w:sz w:val="28"/>
          <w:szCs w:val="28"/>
        </w:rPr>
      </w:pPr>
      <w:r>
        <w:rPr>
          <w:rFonts w:ascii="Times New Roman" w:hAnsi="Times New Roman"/>
          <w:sz w:val="28"/>
          <w:szCs w:val="28"/>
        </w:rPr>
        <w:lastRenderedPageBreak/>
        <w:t xml:space="preserve">Выберите 3 наиболее точные характеристики для его описания. </w:t>
      </w:r>
    </w:p>
    <w:p w:rsidR="00AA68ED" w:rsidRDefault="00DD4092">
      <w:pPr>
        <w:pStyle w:val="a7"/>
        <w:spacing w:line="288" w:lineRule="auto"/>
        <w:ind w:firstLine="567"/>
        <w:jc w:val="both"/>
        <w:rPr>
          <w:rFonts w:ascii="Times New Roman" w:eastAsia="Times New Roman" w:hAnsi="Times New Roman" w:cs="Times New Roman"/>
          <w:sz w:val="28"/>
          <w:szCs w:val="28"/>
        </w:rPr>
      </w:pPr>
      <w:r>
        <w:rPr>
          <w:rFonts w:ascii="Times New Roman" w:hAnsi="Times New Roman"/>
          <w:sz w:val="28"/>
          <w:szCs w:val="28"/>
        </w:rPr>
        <w:t>Ответы:</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Самобытный, либеральный, дающий.</w:t>
      </w:r>
    </w:p>
    <w:p w:rsidR="00AA68ED" w:rsidRDefault="00DD4092">
      <w:pPr>
        <w:pStyle w:val="a7"/>
        <w:numPr>
          <w:ilvl w:val="0"/>
          <w:numId w:val="6"/>
        </w:numPr>
        <w:spacing w:line="288" w:lineRule="auto"/>
        <w:jc w:val="both"/>
        <w:rPr>
          <w:rFonts w:ascii="Times New Roman" w:hAnsi="Times New Roman"/>
          <w:sz w:val="28"/>
          <w:szCs w:val="28"/>
        </w:rPr>
      </w:pPr>
      <w:r>
        <w:rPr>
          <w:rFonts w:ascii="Times New Roman" w:hAnsi="Times New Roman"/>
          <w:sz w:val="28"/>
          <w:szCs w:val="28"/>
        </w:rPr>
        <w:t>Какие изменения во внешнем (направленном на абитуриентов) и внутреннем (направленном на лицеистов) образе Лицея за последний год вы заметили?</w:t>
      </w:r>
    </w:p>
    <w:p w:rsidR="00AA68ED" w:rsidRDefault="00DD4092">
      <w:pPr>
        <w:pStyle w:val="a7"/>
        <w:spacing w:line="288" w:lineRule="auto"/>
        <w:ind w:firstLine="567"/>
        <w:jc w:val="both"/>
        <w:rPr>
          <w:rFonts w:ascii="Times New Roman" w:eastAsia="Times New Roman" w:hAnsi="Times New Roman" w:cs="Times New Roman"/>
          <w:sz w:val="28"/>
          <w:szCs w:val="28"/>
        </w:rPr>
      </w:pPr>
      <w:r>
        <w:rPr>
          <w:rFonts w:ascii="Times New Roman" w:hAnsi="Times New Roman"/>
          <w:sz w:val="28"/>
          <w:szCs w:val="28"/>
        </w:rPr>
        <w:t>Ответы:</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Внешний бренд, мне кажется, сильно изменился, потому что сейчас в основном 9-х набирают, и это последний год, когда набирали десятых,  девятые туповатые, они в восьмом классе, и для них особой роли не играет куда поступать, за них больше решают родители, а внутренний бренд… Ну, я не думаю, что он сильно меняется с годами. Конечно, есть изменения, которые происходят, но он несущественные;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Футболки перекрасили: были желтые, а сейчас - грейпфрутовые;</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Стали больше следить за лицеистами: за успеваемостью, за посещаемостью.</w:t>
      </w:r>
    </w:p>
    <w:p w:rsidR="00AA68ED" w:rsidRDefault="00AA68ED">
      <w:pPr>
        <w:pStyle w:val="a7"/>
        <w:spacing w:line="288" w:lineRule="auto"/>
        <w:ind w:firstLine="567"/>
        <w:jc w:val="both"/>
        <w:rPr>
          <w:rFonts w:ascii="Times New Roman" w:eastAsia="Times New Roman" w:hAnsi="Times New Roman" w:cs="Times New Roman"/>
          <w:sz w:val="28"/>
          <w:szCs w:val="28"/>
        </w:rPr>
      </w:pPr>
    </w:p>
    <w:p w:rsidR="00AA68ED" w:rsidRDefault="00DD4092">
      <w:pPr>
        <w:pStyle w:val="a7"/>
        <w:numPr>
          <w:ilvl w:val="0"/>
          <w:numId w:val="6"/>
        </w:numPr>
        <w:spacing w:line="288" w:lineRule="auto"/>
        <w:jc w:val="both"/>
        <w:rPr>
          <w:rFonts w:ascii="Times New Roman" w:hAnsi="Times New Roman"/>
          <w:sz w:val="28"/>
          <w:szCs w:val="28"/>
        </w:rPr>
      </w:pPr>
      <w:r>
        <w:rPr>
          <w:rFonts w:ascii="Times New Roman" w:hAnsi="Times New Roman"/>
          <w:sz w:val="28"/>
          <w:szCs w:val="28"/>
        </w:rPr>
        <w:t>Какие тенденции в изменениях вы бы отметили?</w:t>
      </w:r>
    </w:p>
    <w:p w:rsidR="00AA68ED" w:rsidRDefault="00DD4092">
      <w:pPr>
        <w:pStyle w:val="a7"/>
        <w:spacing w:line="288" w:lineRule="auto"/>
        <w:ind w:firstLine="567"/>
        <w:jc w:val="both"/>
        <w:rPr>
          <w:rFonts w:ascii="Times New Roman" w:eastAsia="Times New Roman" w:hAnsi="Times New Roman" w:cs="Times New Roman"/>
          <w:sz w:val="28"/>
          <w:szCs w:val="28"/>
        </w:rPr>
      </w:pPr>
      <w:r>
        <w:rPr>
          <w:rFonts w:ascii="Times New Roman" w:hAnsi="Times New Roman"/>
          <w:sz w:val="28"/>
          <w:szCs w:val="28"/>
        </w:rPr>
        <w:t>Ответы:</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Я вижу тенденцию в росте числа олимпиадников, то есть Лицей становится более направленным на олимпиадную подготовку.</w:t>
      </w:r>
    </w:p>
    <w:p w:rsidR="00AA68ED" w:rsidRDefault="00DD4092">
      <w:pPr>
        <w:pStyle w:val="a7"/>
        <w:numPr>
          <w:ilvl w:val="0"/>
          <w:numId w:val="6"/>
        </w:numPr>
        <w:spacing w:line="288" w:lineRule="auto"/>
        <w:jc w:val="both"/>
        <w:rPr>
          <w:rFonts w:ascii="Times New Roman" w:hAnsi="Times New Roman"/>
          <w:sz w:val="28"/>
          <w:szCs w:val="28"/>
        </w:rPr>
      </w:pPr>
      <w:r>
        <w:rPr>
          <w:rFonts w:ascii="Times New Roman" w:hAnsi="Times New Roman"/>
          <w:sz w:val="28"/>
          <w:szCs w:val="28"/>
        </w:rPr>
        <w:t>Насколько важны для вас брендовые атрибуты образовательного учреждения? (рейтинг, репутация, эмблема и т.д.)</w:t>
      </w:r>
    </w:p>
    <w:p w:rsidR="00AA68ED" w:rsidRDefault="00DD4092">
      <w:pPr>
        <w:pStyle w:val="a7"/>
        <w:spacing w:line="288" w:lineRule="auto"/>
        <w:ind w:firstLine="567"/>
        <w:jc w:val="both"/>
        <w:rPr>
          <w:rFonts w:ascii="Times New Roman" w:eastAsia="Times New Roman" w:hAnsi="Times New Roman" w:cs="Times New Roman"/>
          <w:sz w:val="28"/>
          <w:szCs w:val="28"/>
        </w:rPr>
      </w:pPr>
      <w:r>
        <w:rPr>
          <w:rFonts w:ascii="Times New Roman" w:hAnsi="Times New Roman"/>
          <w:sz w:val="28"/>
          <w:szCs w:val="28"/>
        </w:rPr>
        <w:t>Ответы:</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Конечно, это важно. Кто захочет учиться школе на 300-м месте в рейтинге?</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Мне вообще все равно, если честно;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Рейтинг важен, да, а эмблема скорее всего - нет;</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Я видел такой школьный мерч только в Лицее. Например, в Покровском Квартале такого нет</w:t>
      </w:r>
      <w:r w:rsidRPr="00742C66">
        <w:rPr>
          <w:rFonts w:ascii="Times New Roman" w:hAnsi="Times New Roman"/>
          <w:sz w:val="28"/>
          <w:szCs w:val="28"/>
        </w:rPr>
        <w:t>;</w:t>
      </w:r>
      <w:r>
        <w:rPr>
          <w:rFonts w:ascii="Times New Roman" w:hAnsi="Times New Roman"/>
          <w:sz w:val="28"/>
          <w:szCs w:val="28"/>
        </w:rPr>
        <w:t xml:space="preserve">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Я думаю, что гораздо важнее отзывы;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Да, отзывы важны, потому что я даже не знала, что лицей есть в рейтинге, смотрела на отзывы;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Кол-во призеров ВОШ;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lastRenderedPageBreak/>
        <w:t xml:space="preserve">Я думаю, в лицее наиболее важна эта приставка из 6-ти букв: НИУ ВШЭ. На нее некоторые опирались, когда шли сюда. Не все смотрели на рейтинг, я не смотрел на рейтинг;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Все, кроме эмблемы, важно, потому что рейтинг и остальное являются индикаторами уровня образования; </w:t>
      </w:r>
    </w:p>
    <w:p w:rsidR="00AA68ED" w:rsidRDefault="00DD4092">
      <w:pPr>
        <w:pStyle w:val="a7"/>
        <w:numPr>
          <w:ilvl w:val="0"/>
          <w:numId w:val="5"/>
        </w:numPr>
        <w:spacing w:line="288" w:lineRule="auto"/>
        <w:rPr>
          <w:rFonts w:ascii="Times New Roman" w:hAnsi="Times New Roman"/>
          <w:sz w:val="28"/>
          <w:szCs w:val="28"/>
        </w:rPr>
      </w:pPr>
      <w:r>
        <w:rPr>
          <w:rFonts w:ascii="Times New Roman" w:hAnsi="Times New Roman"/>
          <w:sz w:val="28"/>
          <w:szCs w:val="28"/>
        </w:rPr>
        <w:t>Дизайн зданий же может считаться брендированием? Тогда точно да</w:t>
      </w:r>
      <w:r>
        <w:rPr>
          <w:rFonts w:ascii="Times New Roman" w:hAnsi="Times New Roman"/>
          <w:sz w:val="28"/>
          <w:szCs w:val="28"/>
          <w:lang w:val="en-US"/>
        </w:rPr>
        <w:t>;</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Баллы ЕГЭ.</w:t>
      </w:r>
    </w:p>
    <w:p w:rsidR="00AA68ED" w:rsidRDefault="00DD4092">
      <w:pPr>
        <w:pStyle w:val="a7"/>
        <w:numPr>
          <w:ilvl w:val="0"/>
          <w:numId w:val="6"/>
        </w:numPr>
        <w:spacing w:line="288" w:lineRule="auto"/>
        <w:jc w:val="both"/>
        <w:rPr>
          <w:rFonts w:ascii="Times New Roman" w:hAnsi="Times New Roman"/>
          <w:sz w:val="28"/>
          <w:szCs w:val="28"/>
        </w:rPr>
      </w:pPr>
      <w:r>
        <w:rPr>
          <w:rFonts w:ascii="Times New Roman" w:hAnsi="Times New Roman"/>
          <w:sz w:val="28"/>
          <w:szCs w:val="28"/>
        </w:rPr>
        <w:t>Замечали ли вы брендирование Лицея НИУ ВШЭ?</w:t>
      </w:r>
    </w:p>
    <w:p w:rsidR="00AA68ED" w:rsidRDefault="00DD4092">
      <w:pPr>
        <w:pStyle w:val="a7"/>
        <w:spacing w:line="288" w:lineRule="auto"/>
        <w:ind w:firstLine="567"/>
        <w:jc w:val="both"/>
        <w:rPr>
          <w:rFonts w:ascii="Times New Roman" w:eastAsia="Times New Roman" w:hAnsi="Times New Roman" w:cs="Times New Roman"/>
          <w:sz w:val="28"/>
          <w:szCs w:val="28"/>
        </w:rPr>
      </w:pPr>
      <w:r>
        <w:rPr>
          <w:rFonts w:ascii="Times New Roman" w:hAnsi="Times New Roman"/>
          <w:sz w:val="28"/>
          <w:szCs w:val="28"/>
        </w:rPr>
        <w:t>Ответы:</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Я - постоянно;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Скорее после поступления я начала замечать, что очень много всякой атрибутики: стикеры, футболки, чехлы. Вообще есть такая группа, где люди создают мерч: </w:t>
      </w:r>
      <w:r>
        <w:rPr>
          <w:rFonts w:ascii="Times New Roman" w:hAnsi="Times New Roman"/>
          <w:sz w:val="28"/>
          <w:szCs w:val="28"/>
          <w:lang w:val="en-US"/>
        </w:rPr>
        <w:t>LYC</w:t>
      </w:r>
      <w:r w:rsidRPr="00742C66">
        <w:rPr>
          <w:rFonts w:ascii="Times New Roman" w:hAnsi="Times New Roman"/>
          <w:sz w:val="28"/>
          <w:szCs w:val="28"/>
        </w:rPr>
        <w:t xml:space="preserve"> </w:t>
      </w:r>
      <w:r>
        <w:rPr>
          <w:rFonts w:ascii="Times New Roman" w:hAnsi="Times New Roman"/>
          <w:sz w:val="28"/>
          <w:szCs w:val="28"/>
          <w:lang w:val="en-US"/>
        </w:rPr>
        <w:t>MOD</w:t>
      </w:r>
      <w:r>
        <w:rPr>
          <w:rFonts w:ascii="Times New Roman" w:hAnsi="Times New Roman"/>
          <w:sz w:val="28"/>
          <w:szCs w:val="28"/>
        </w:rPr>
        <w:t xml:space="preserve">;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Да, везде логитипы, опять же </w:t>
      </w:r>
      <w:r>
        <w:rPr>
          <w:rFonts w:ascii="Times New Roman" w:hAnsi="Times New Roman"/>
          <w:sz w:val="28"/>
          <w:szCs w:val="28"/>
          <w:lang w:val="en-US"/>
        </w:rPr>
        <w:t>LYC</w:t>
      </w:r>
      <w:r w:rsidRPr="00742C66">
        <w:rPr>
          <w:rFonts w:ascii="Times New Roman" w:hAnsi="Times New Roman"/>
          <w:sz w:val="28"/>
          <w:szCs w:val="28"/>
        </w:rPr>
        <w:t xml:space="preserve"> </w:t>
      </w:r>
      <w:r>
        <w:rPr>
          <w:rFonts w:ascii="Times New Roman" w:hAnsi="Times New Roman"/>
          <w:sz w:val="28"/>
          <w:szCs w:val="28"/>
          <w:lang w:val="en-US"/>
        </w:rPr>
        <w:t>MOD</w:t>
      </w:r>
      <w:r w:rsidRPr="00742C66">
        <w:rPr>
          <w:rFonts w:ascii="Times New Roman" w:hAnsi="Times New Roman"/>
          <w:sz w:val="28"/>
          <w:szCs w:val="28"/>
        </w:rPr>
        <w:t>,</w:t>
      </w:r>
      <w:r>
        <w:rPr>
          <w:rFonts w:ascii="Times New Roman" w:hAnsi="Times New Roman"/>
          <w:sz w:val="28"/>
          <w:szCs w:val="28"/>
        </w:rPr>
        <w:t xml:space="preserve"> листовки, группы, инстаграм-аккаунты. </w:t>
      </w:r>
    </w:p>
    <w:p w:rsidR="00AA68ED" w:rsidRDefault="00DD4092">
      <w:pPr>
        <w:pStyle w:val="a7"/>
        <w:numPr>
          <w:ilvl w:val="0"/>
          <w:numId w:val="6"/>
        </w:numPr>
        <w:spacing w:line="288" w:lineRule="auto"/>
        <w:jc w:val="both"/>
        <w:rPr>
          <w:rFonts w:ascii="Times New Roman" w:hAnsi="Times New Roman"/>
          <w:sz w:val="28"/>
          <w:szCs w:val="28"/>
        </w:rPr>
      </w:pPr>
      <w:r>
        <w:rPr>
          <w:rFonts w:ascii="Times New Roman" w:hAnsi="Times New Roman"/>
          <w:sz w:val="28"/>
          <w:szCs w:val="28"/>
        </w:rPr>
        <w:t xml:space="preserve">Как вы можете оценить суть бренда Лицей НИУ ВШЭ? (концепцию) </w:t>
      </w:r>
    </w:p>
    <w:p w:rsidR="00AA68ED" w:rsidRDefault="00DD4092">
      <w:pPr>
        <w:pStyle w:val="a7"/>
        <w:spacing w:line="288" w:lineRule="auto"/>
        <w:ind w:firstLine="567"/>
        <w:jc w:val="both"/>
        <w:rPr>
          <w:rFonts w:ascii="Times New Roman" w:eastAsia="Times New Roman" w:hAnsi="Times New Roman" w:cs="Times New Roman"/>
          <w:sz w:val="28"/>
          <w:szCs w:val="28"/>
        </w:rPr>
      </w:pPr>
      <w:r>
        <w:rPr>
          <w:rFonts w:ascii="Times New Roman" w:hAnsi="Times New Roman"/>
          <w:sz w:val="28"/>
          <w:szCs w:val="28"/>
        </w:rPr>
        <w:t>Ответы:</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Она удачная, потому что это современная концепция, не похожая на все, что были до;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Такая форма обучения хорошо соответствует требованиям школьников на сегодняшний день.</w:t>
      </w:r>
    </w:p>
    <w:p w:rsidR="00AA68ED" w:rsidRDefault="00DD4092">
      <w:pPr>
        <w:pStyle w:val="a7"/>
        <w:numPr>
          <w:ilvl w:val="0"/>
          <w:numId w:val="6"/>
        </w:numPr>
        <w:spacing w:line="288" w:lineRule="auto"/>
        <w:jc w:val="both"/>
        <w:rPr>
          <w:rFonts w:ascii="Times New Roman" w:hAnsi="Times New Roman"/>
          <w:sz w:val="28"/>
          <w:szCs w:val="28"/>
        </w:rPr>
      </w:pPr>
      <w:r>
        <w:rPr>
          <w:rFonts w:ascii="Times New Roman" w:hAnsi="Times New Roman"/>
          <w:sz w:val="28"/>
          <w:szCs w:val="28"/>
        </w:rPr>
        <w:t>Как вы оцениваете брендирование Лицея НИУ ВШЭ? (положительно/отрицательно и т.д.)</w:t>
      </w:r>
    </w:p>
    <w:p w:rsidR="00AA68ED" w:rsidRDefault="00DD4092">
      <w:pPr>
        <w:pStyle w:val="a7"/>
        <w:spacing w:line="288" w:lineRule="auto"/>
        <w:ind w:firstLine="567"/>
        <w:jc w:val="both"/>
        <w:rPr>
          <w:rFonts w:ascii="Times New Roman" w:eastAsia="Times New Roman" w:hAnsi="Times New Roman" w:cs="Times New Roman"/>
          <w:sz w:val="28"/>
          <w:szCs w:val="28"/>
        </w:rPr>
      </w:pPr>
      <w:r>
        <w:rPr>
          <w:rFonts w:ascii="Times New Roman" w:hAnsi="Times New Roman"/>
          <w:sz w:val="28"/>
          <w:szCs w:val="28"/>
        </w:rPr>
        <w:t>Ответы:</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Вообще положительно, но начинает раздражать, когда этого слишком много, когда лицеисты превращаются в каких-то «фанатиков»: «мы из лицея!!!», но это скорее просто поведение людей, чем брендирование;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Положительно, потому что это помогает отличать лицей от других образовательных учреждений, и символика выглядит довольно неплохо.</w:t>
      </w:r>
    </w:p>
    <w:p w:rsidR="00AA68ED" w:rsidRDefault="00DD4092">
      <w:pPr>
        <w:pStyle w:val="a7"/>
        <w:numPr>
          <w:ilvl w:val="0"/>
          <w:numId w:val="6"/>
        </w:numPr>
        <w:spacing w:line="288" w:lineRule="auto"/>
        <w:jc w:val="both"/>
        <w:rPr>
          <w:rFonts w:ascii="Times New Roman" w:hAnsi="Times New Roman"/>
          <w:sz w:val="28"/>
          <w:szCs w:val="28"/>
        </w:rPr>
      </w:pPr>
      <w:r>
        <w:rPr>
          <w:rFonts w:ascii="Times New Roman" w:hAnsi="Times New Roman"/>
          <w:sz w:val="28"/>
          <w:szCs w:val="28"/>
        </w:rPr>
        <w:t>Представьте, что Лицей- человек. Опишите его.</w:t>
      </w:r>
      <w:r w:rsidRPr="00742C66">
        <w:rPr>
          <w:rFonts w:ascii="Times New Roman" w:hAnsi="Times New Roman"/>
          <w:sz w:val="28"/>
          <w:szCs w:val="28"/>
        </w:rPr>
        <w:t xml:space="preserve"> </w:t>
      </w:r>
      <w:r>
        <w:rPr>
          <w:rFonts w:ascii="Times New Roman" w:hAnsi="Times New Roman"/>
          <w:sz w:val="28"/>
          <w:szCs w:val="28"/>
        </w:rPr>
        <w:t>Какой он?</w:t>
      </w:r>
    </w:p>
    <w:p w:rsidR="00AA68ED" w:rsidRDefault="00DD4092">
      <w:pPr>
        <w:pStyle w:val="a7"/>
        <w:spacing w:line="288" w:lineRule="auto"/>
        <w:ind w:firstLine="567"/>
        <w:jc w:val="both"/>
        <w:rPr>
          <w:rFonts w:ascii="Times New Roman" w:eastAsia="Times New Roman" w:hAnsi="Times New Roman" w:cs="Times New Roman"/>
          <w:sz w:val="28"/>
          <w:szCs w:val="28"/>
        </w:rPr>
      </w:pPr>
      <w:r>
        <w:rPr>
          <w:rFonts w:ascii="Times New Roman" w:hAnsi="Times New Roman"/>
          <w:sz w:val="28"/>
          <w:szCs w:val="28"/>
        </w:rPr>
        <w:t>Ответы:</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Хипстер с макбуком;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В желтой футболке;</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lastRenderedPageBreak/>
        <w:t xml:space="preserve">Это человек, который может тебе в 12 ночи позвонить, сказать: «тебе нужно эссе писать». Точнее позвонит в 23:59 </w:t>
      </w:r>
      <w:r>
        <w:rPr>
          <w:rStyle w:val="ab"/>
          <w:rFonts w:ascii="Times New Roman" w:hAnsi="Times New Roman"/>
          <w:i/>
          <w:iCs/>
          <w:sz w:val="28"/>
          <w:szCs w:val="28"/>
        </w:rPr>
        <w:t>(смеется);</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Молодой;</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Непунктуальный;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С недосыпом и мешками под глазами;</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Но если его фоткают, то он резко приободряется;</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Он еще полностью не определился, что будет делать дальше, куда поступать;</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Неопределенный подросток;</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Переходный возраст;</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Нигилист в легкой форме;</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Либераст;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Ему 16, но его все равно заставляют родители, менять звонки, сидеть на уроках нормально. Когда была проверка, я имею в виду такие вещи;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Раз в год к нему приходят родители, и он начинает судорожно убираться в комнате.</w:t>
      </w:r>
    </w:p>
    <w:p w:rsidR="00AA68ED" w:rsidRDefault="00DD4092">
      <w:pPr>
        <w:pStyle w:val="a7"/>
        <w:numPr>
          <w:ilvl w:val="0"/>
          <w:numId w:val="6"/>
        </w:numPr>
        <w:spacing w:line="288" w:lineRule="auto"/>
        <w:jc w:val="both"/>
        <w:rPr>
          <w:rFonts w:ascii="Times New Roman" w:hAnsi="Times New Roman"/>
          <w:sz w:val="28"/>
          <w:szCs w:val="28"/>
        </w:rPr>
      </w:pPr>
      <w:r>
        <w:rPr>
          <w:rFonts w:ascii="Times New Roman" w:hAnsi="Times New Roman"/>
          <w:sz w:val="28"/>
          <w:szCs w:val="28"/>
        </w:rPr>
        <w:t>Выберите 3 наиболее точные характеристики для его описания.</w:t>
      </w:r>
    </w:p>
    <w:p w:rsidR="00AA68ED" w:rsidRDefault="00DD4092">
      <w:pPr>
        <w:pStyle w:val="a7"/>
        <w:spacing w:line="288" w:lineRule="auto"/>
        <w:ind w:firstLine="567"/>
        <w:jc w:val="both"/>
        <w:rPr>
          <w:rFonts w:ascii="Times New Roman" w:eastAsia="Times New Roman" w:hAnsi="Times New Roman" w:cs="Times New Roman"/>
          <w:sz w:val="28"/>
          <w:szCs w:val="28"/>
        </w:rPr>
      </w:pPr>
      <w:r>
        <w:rPr>
          <w:rFonts w:ascii="Times New Roman" w:hAnsi="Times New Roman"/>
          <w:sz w:val="28"/>
          <w:szCs w:val="28"/>
        </w:rPr>
        <w:t>Ответы:</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Непунктуальный, молодой, «осовевший жаворонок». </w:t>
      </w:r>
    </w:p>
    <w:p w:rsidR="00AA68ED" w:rsidRDefault="00DD4092">
      <w:pPr>
        <w:pStyle w:val="a7"/>
        <w:numPr>
          <w:ilvl w:val="0"/>
          <w:numId w:val="6"/>
        </w:numPr>
        <w:spacing w:line="288" w:lineRule="auto"/>
        <w:jc w:val="both"/>
        <w:rPr>
          <w:rFonts w:ascii="Times New Roman" w:hAnsi="Times New Roman"/>
          <w:sz w:val="28"/>
          <w:szCs w:val="28"/>
        </w:rPr>
      </w:pPr>
      <w:r>
        <w:rPr>
          <w:rFonts w:ascii="Times New Roman" w:hAnsi="Times New Roman"/>
          <w:sz w:val="28"/>
          <w:szCs w:val="28"/>
        </w:rPr>
        <w:t>Важна ли для вас реклама при выборе учебного заведения?</w:t>
      </w:r>
    </w:p>
    <w:p w:rsidR="00AA68ED" w:rsidRDefault="00DD4092">
      <w:pPr>
        <w:pStyle w:val="a7"/>
        <w:spacing w:line="288" w:lineRule="auto"/>
        <w:ind w:firstLine="567"/>
        <w:jc w:val="both"/>
        <w:rPr>
          <w:rFonts w:ascii="Times New Roman" w:eastAsia="Times New Roman" w:hAnsi="Times New Roman" w:cs="Times New Roman"/>
          <w:sz w:val="28"/>
          <w:szCs w:val="28"/>
        </w:rPr>
      </w:pPr>
      <w:r>
        <w:rPr>
          <w:rFonts w:ascii="Times New Roman" w:hAnsi="Times New Roman"/>
          <w:sz w:val="28"/>
          <w:szCs w:val="28"/>
        </w:rPr>
        <w:t>Ответы:</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Нет;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Нет, потому что реклама не всегда может отразить реальность, а рейтинг может;</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Да. У Синергии неплохая реклама, просто репутация ВУЗа не очень, </w:t>
      </w:r>
      <w:r>
        <w:rPr>
          <w:rStyle w:val="ab"/>
          <w:rFonts w:ascii="Times New Roman" w:hAnsi="Times New Roman"/>
          <w:sz w:val="28"/>
          <w:szCs w:val="28"/>
          <w:u w:color="2215B6"/>
        </w:rPr>
        <w:t>поэтому реклама не действует. Она не соответсвует реальности</w:t>
      </w:r>
      <w:r>
        <w:rPr>
          <w:rFonts w:ascii="Times New Roman" w:hAnsi="Times New Roman"/>
          <w:sz w:val="28"/>
          <w:szCs w:val="28"/>
        </w:rPr>
        <w:t xml:space="preserve">. </w:t>
      </w:r>
    </w:p>
    <w:p w:rsidR="00AA68ED" w:rsidRDefault="00DD4092">
      <w:pPr>
        <w:pStyle w:val="a7"/>
        <w:numPr>
          <w:ilvl w:val="0"/>
          <w:numId w:val="5"/>
        </w:numPr>
        <w:spacing w:line="288" w:lineRule="auto"/>
        <w:rPr>
          <w:rFonts w:ascii="Times New Roman" w:hAnsi="Times New Roman"/>
          <w:sz w:val="28"/>
          <w:szCs w:val="28"/>
        </w:rPr>
      </w:pPr>
      <w:r>
        <w:rPr>
          <w:rFonts w:ascii="Times New Roman" w:hAnsi="Times New Roman"/>
          <w:sz w:val="28"/>
          <w:szCs w:val="28"/>
        </w:rPr>
        <w:t xml:space="preserve">Да, важна не сама реклама, а то, насколько она соответствует действительности; </w:t>
      </w:r>
    </w:p>
    <w:p w:rsidR="00AA68ED" w:rsidRDefault="00DD4092">
      <w:pPr>
        <w:pStyle w:val="a7"/>
        <w:numPr>
          <w:ilvl w:val="0"/>
          <w:numId w:val="5"/>
        </w:numPr>
        <w:spacing w:line="288" w:lineRule="auto"/>
        <w:rPr>
          <w:rFonts w:ascii="Times New Roman" w:hAnsi="Times New Roman"/>
          <w:sz w:val="28"/>
          <w:szCs w:val="28"/>
        </w:rPr>
      </w:pPr>
      <w:r>
        <w:rPr>
          <w:rFonts w:ascii="Times New Roman" w:hAnsi="Times New Roman"/>
          <w:sz w:val="28"/>
          <w:szCs w:val="28"/>
        </w:rPr>
        <w:t>Отзывы для меня являются показателем, только если это не отзывы обиженных родителей, там нет нормальных отзывов.</w:t>
      </w:r>
    </w:p>
    <w:p w:rsidR="00AA68ED" w:rsidRDefault="00DD4092">
      <w:pPr>
        <w:pStyle w:val="a7"/>
        <w:numPr>
          <w:ilvl w:val="0"/>
          <w:numId w:val="6"/>
        </w:numPr>
        <w:spacing w:line="288" w:lineRule="auto"/>
        <w:jc w:val="both"/>
        <w:rPr>
          <w:rFonts w:ascii="Times New Roman" w:hAnsi="Times New Roman"/>
          <w:sz w:val="28"/>
          <w:szCs w:val="28"/>
        </w:rPr>
      </w:pPr>
      <w:r>
        <w:rPr>
          <w:rFonts w:ascii="Times New Roman" w:hAnsi="Times New Roman"/>
          <w:sz w:val="28"/>
          <w:szCs w:val="28"/>
        </w:rPr>
        <w:t>Какая реклама привлекает именно вас?</w:t>
      </w:r>
    </w:p>
    <w:p w:rsidR="00AA68ED" w:rsidRDefault="00DD4092">
      <w:pPr>
        <w:pStyle w:val="a7"/>
        <w:spacing w:line="288" w:lineRule="auto"/>
        <w:ind w:firstLine="567"/>
        <w:jc w:val="both"/>
        <w:rPr>
          <w:rFonts w:ascii="Times New Roman" w:eastAsia="Times New Roman" w:hAnsi="Times New Roman" w:cs="Times New Roman"/>
          <w:sz w:val="28"/>
          <w:szCs w:val="28"/>
        </w:rPr>
      </w:pPr>
      <w:r>
        <w:rPr>
          <w:rFonts w:ascii="Times New Roman" w:hAnsi="Times New Roman"/>
          <w:sz w:val="28"/>
          <w:szCs w:val="28"/>
        </w:rPr>
        <w:t>Ответы:</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Меня бесит реклама вузов, это неприятно;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lastRenderedPageBreak/>
        <w:t xml:space="preserve">Лучшая реклама - это выпускники. Бренд создается не рекламой, а показателем результатов;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Видеоролики, потому что их интересно смотреть, но они должны быть нормальными, потому что сейчас некоторые образцы рекламы заставляют сомневаться в адекватности маркетологов;</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Музыка в рекламе очень важна. Если она в рекламе есть, она должна быть хорошей, а не как, например, у нас на звонке стояла песня </w:t>
      </w:r>
      <w:r>
        <w:rPr>
          <w:rFonts w:ascii="Times New Roman" w:hAnsi="Times New Roman"/>
          <w:sz w:val="28"/>
          <w:szCs w:val="28"/>
          <w:lang w:val="fr-FR"/>
        </w:rPr>
        <w:t>apple pen</w:t>
      </w:r>
      <w:r>
        <w:rPr>
          <w:rFonts w:ascii="Times New Roman" w:hAnsi="Times New Roman"/>
          <w:sz w:val="28"/>
          <w:szCs w:val="28"/>
        </w:rPr>
        <w:t>.</w:t>
      </w:r>
    </w:p>
    <w:p w:rsidR="00AA68ED" w:rsidRDefault="00DD4092">
      <w:pPr>
        <w:pStyle w:val="a7"/>
        <w:numPr>
          <w:ilvl w:val="0"/>
          <w:numId w:val="6"/>
        </w:numPr>
        <w:spacing w:line="288" w:lineRule="auto"/>
        <w:jc w:val="both"/>
        <w:rPr>
          <w:rFonts w:ascii="Times New Roman" w:hAnsi="Times New Roman"/>
          <w:sz w:val="28"/>
          <w:szCs w:val="28"/>
        </w:rPr>
      </w:pPr>
      <w:r>
        <w:rPr>
          <w:rFonts w:ascii="Times New Roman" w:hAnsi="Times New Roman"/>
          <w:sz w:val="28"/>
          <w:szCs w:val="28"/>
        </w:rPr>
        <w:t>На что вы обращаете внимание в рекламе?</w:t>
      </w:r>
    </w:p>
    <w:p w:rsidR="00AA68ED" w:rsidRDefault="00DD4092">
      <w:pPr>
        <w:pStyle w:val="a7"/>
        <w:spacing w:line="288" w:lineRule="auto"/>
        <w:ind w:firstLine="567"/>
        <w:jc w:val="both"/>
        <w:rPr>
          <w:rFonts w:ascii="Times New Roman" w:eastAsia="Times New Roman" w:hAnsi="Times New Roman" w:cs="Times New Roman"/>
          <w:sz w:val="28"/>
          <w:szCs w:val="28"/>
        </w:rPr>
      </w:pPr>
      <w:r>
        <w:rPr>
          <w:rFonts w:ascii="Times New Roman" w:hAnsi="Times New Roman"/>
          <w:sz w:val="28"/>
          <w:szCs w:val="28"/>
        </w:rPr>
        <w:t>Ответы:</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На картиночки, яркость;</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Внешность;</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Слоган;</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Минималистичность;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Углубленная реклама, то есть обремененная глубоким смыслом;</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Исключительно своя, без других сторонних людей, </w:t>
      </w:r>
      <w:r>
        <w:rPr>
          <w:rStyle w:val="ab"/>
          <w:rFonts w:ascii="Times New Roman" w:hAnsi="Times New Roman"/>
          <w:sz w:val="28"/>
          <w:szCs w:val="28"/>
          <w:u w:color="2215B6"/>
        </w:rPr>
        <w:t xml:space="preserve">например, МТС делают рекламу с Нагиевым и т.д., мне она не нравится, а </w:t>
      </w:r>
      <w:r>
        <w:rPr>
          <w:rStyle w:val="ab"/>
          <w:rFonts w:ascii="Times New Roman" w:hAnsi="Times New Roman"/>
          <w:sz w:val="28"/>
          <w:szCs w:val="28"/>
          <w:u w:color="2215B6"/>
          <w:lang w:val="en-US"/>
        </w:rPr>
        <w:t>YOTA</w:t>
      </w:r>
      <w:r>
        <w:rPr>
          <w:rStyle w:val="ab"/>
          <w:rFonts w:ascii="Times New Roman" w:hAnsi="Times New Roman"/>
          <w:sz w:val="28"/>
          <w:szCs w:val="28"/>
          <w:u w:color="2215B6"/>
        </w:rPr>
        <w:t xml:space="preserve"> делает рекламу с собственными сотрудниками, это круто</w:t>
      </w:r>
      <w:r>
        <w:rPr>
          <w:rFonts w:ascii="Times New Roman" w:hAnsi="Times New Roman"/>
          <w:sz w:val="28"/>
          <w:szCs w:val="28"/>
        </w:rPr>
        <w:t>;</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Не должна быть слишком навязчивой. Меня привлекает она тогда, когда сделана интересно, например, логитип классный, слоган;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Общая картинка, типа общая стилистика и т.д.</w:t>
      </w:r>
    </w:p>
    <w:p w:rsidR="00AA68ED" w:rsidRDefault="00DD4092">
      <w:pPr>
        <w:pStyle w:val="a7"/>
        <w:numPr>
          <w:ilvl w:val="0"/>
          <w:numId w:val="6"/>
        </w:numPr>
        <w:spacing w:line="288" w:lineRule="auto"/>
        <w:jc w:val="both"/>
        <w:rPr>
          <w:rFonts w:ascii="Times New Roman" w:hAnsi="Times New Roman"/>
          <w:sz w:val="28"/>
          <w:szCs w:val="28"/>
        </w:rPr>
      </w:pPr>
      <w:r>
        <w:rPr>
          <w:rFonts w:ascii="Times New Roman" w:hAnsi="Times New Roman"/>
          <w:sz w:val="28"/>
          <w:szCs w:val="28"/>
        </w:rPr>
        <w:t>На какие 3 основные момента в рекламе вы обращаете внимание?</w:t>
      </w:r>
    </w:p>
    <w:p w:rsidR="00AA68ED" w:rsidRDefault="00DD4092">
      <w:pPr>
        <w:pStyle w:val="a7"/>
        <w:spacing w:line="288" w:lineRule="auto"/>
        <w:ind w:firstLine="567"/>
        <w:jc w:val="both"/>
        <w:rPr>
          <w:rFonts w:ascii="Times New Roman" w:eastAsia="Times New Roman" w:hAnsi="Times New Roman" w:cs="Times New Roman"/>
          <w:sz w:val="28"/>
          <w:szCs w:val="28"/>
        </w:rPr>
      </w:pPr>
      <w:r>
        <w:rPr>
          <w:rFonts w:ascii="Times New Roman" w:hAnsi="Times New Roman"/>
          <w:sz w:val="28"/>
          <w:szCs w:val="28"/>
        </w:rPr>
        <w:t>Ответы:</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Общий вид;</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Цветовая гамма;</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Рекламируемый товар.</w:t>
      </w:r>
    </w:p>
    <w:p w:rsidR="00AA68ED" w:rsidRDefault="00DD4092">
      <w:pPr>
        <w:pStyle w:val="a7"/>
        <w:numPr>
          <w:ilvl w:val="0"/>
          <w:numId w:val="6"/>
        </w:numPr>
        <w:spacing w:line="288" w:lineRule="auto"/>
        <w:jc w:val="both"/>
        <w:rPr>
          <w:rFonts w:ascii="Times New Roman" w:hAnsi="Times New Roman"/>
          <w:sz w:val="28"/>
          <w:szCs w:val="28"/>
        </w:rPr>
      </w:pPr>
      <w:r>
        <w:rPr>
          <w:rFonts w:ascii="Times New Roman" w:hAnsi="Times New Roman"/>
          <w:sz w:val="28"/>
          <w:szCs w:val="28"/>
        </w:rPr>
        <w:t xml:space="preserve">Видели ли вы прямую рекламу Лицея НИУ ВШЭ? </w:t>
      </w:r>
    </w:p>
    <w:p w:rsidR="00AA68ED" w:rsidRDefault="00DD4092">
      <w:pPr>
        <w:pStyle w:val="a7"/>
        <w:spacing w:line="288" w:lineRule="auto"/>
        <w:ind w:firstLine="567"/>
        <w:jc w:val="both"/>
        <w:rPr>
          <w:rFonts w:ascii="Times New Roman" w:eastAsia="Times New Roman" w:hAnsi="Times New Roman" w:cs="Times New Roman"/>
          <w:sz w:val="28"/>
          <w:szCs w:val="28"/>
        </w:rPr>
      </w:pPr>
      <w:r>
        <w:rPr>
          <w:rFonts w:ascii="Times New Roman" w:hAnsi="Times New Roman"/>
          <w:sz w:val="28"/>
          <w:szCs w:val="28"/>
        </w:rPr>
        <w:t>Ответы:</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В вк;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Реклама ДОДов;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Навигатор иногда просит оценить Лицей </w:t>
      </w:r>
      <w:r>
        <w:rPr>
          <w:rStyle w:val="ab"/>
          <w:rFonts w:ascii="Times New Roman" w:hAnsi="Times New Roman"/>
          <w:i/>
          <w:iCs/>
          <w:sz w:val="28"/>
          <w:szCs w:val="28"/>
        </w:rPr>
        <w:t>(смеется)</w:t>
      </w:r>
      <w:r>
        <w:rPr>
          <w:rFonts w:ascii="Times New Roman" w:hAnsi="Times New Roman"/>
          <w:sz w:val="28"/>
          <w:szCs w:val="28"/>
        </w:rPr>
        <w:t>;</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В историях в инстаграме;</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Ну вот я, кстати, узнала о лицее из рекламы про ДОДы.</w:t>
      </w:r>
    </w:p>
    <w:p w:rsidR="00AA68ED" w:rsidRPr="003733D9" w:rsidRDefault="00DD4092">
      <w:pPr>
        <w:pStyle w:val="a7"/>
        <w:spacing w:line="288" w:lineRule="auto"/>
        <w:ind w:firstLine="567"/>
        <w:jc w:val="both"/>
        <w:rPr>
          <w:rFonts w:ascii="Times New Roman" w:eastAsia="Times New Roman" w:hAnsi="Times New Roman" w:cs="Times New Roman"/>
          <w:sz w:val="28"/>
          <w:szCs w:val="28"/>
          <w:u w:val="single"/>
        </w:rPr>
      </w:pPr>
      <w:r w:rsidRPr="003733D9">
        <w:rPr>
          <w:rFonts w:ascii="Times New Roman" w:hAnsi="Times New Roman"/>
          <w:sz w:val="28"/>
          <w:szCs w:val="28"/>
          <w:u w:val="single"/>
        </w:rPr>
        <w:t>Оценка рекламных материалов с ДОДов 2017 и 2019 г.:</w:t>
      </w:r>
    </w:p>
    <w:p w:rsidR="00AA68ED" w:rsidRDefault="00DD4092">
      <w:pPr>
        <w:pStyle w:val="a7"/>
        <w:spacing w:line="288" w:lineRule="auto"/>
        <w:ind w:firstLine="567"/>
        <w:jc w:val="both"/>
        <w:rPr>
          <w:rFonts w:ascii="Times New Roman" w:eastAsia="Times New Roman" w:hAnsi="Times New Roman" w:cs="Times New Roman"/>
          <w:sz w:val="28"/>
          <w:szCs w:val="28"/>
        </w:rPr>
      </w:pPr>
      <w:r>
        <w:rPr>
          <w:rFonts w:ascii="Times New Roman" w:hAnsi="Times New Roman"/>
          <w:sz w:val="28"/>
          <w:szCs w:val="28"/>
        </w:rPr>
        <w:lastRenderedPageBreak/>
        <w:t xml:space="preserve"> - Текста больше, на первый взгляд, на желтой листовке, но картинки смотрятся более яркими -  на другой;</w:t>
      </w:r>
    </w:p>
    <w:p w:rsidR="00AA68ED" w:rsidRDefault="003733D9">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Листовка 2019</w:t>
      </w:r>
      <w:r w:rsidR="00DD4092">
        <w:rPr>
          <w:rFonts w:ascii="Times New Roman" w:hAnsi="Times New Roman"/>
          <w:sz w:val="28"/>
          <w:szCs w:val="28"/>
        </w:rPr>
        <w:t xml:space="preserve"> года очень минималистичная;</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Желтая бесит, она не контрастная, все сливается;</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Белые буквы на желтом фоне не очень видны;</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Шрифт в листовке 2019 года лучше, он более оригинальный;</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Желтая выглядит милой;</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Расположение схем, группировка текста на второй листовке лучше;</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Хорошо, что вставили эмблемы направлений на первую листовку;</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Но абитуриенты, мне кажется, не поймут принадлежность эмблем направлений, так что не уверен, что они нужны здесь;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Стрелочка вверх - хорошая отсылка. Я помню на какой-то листовке были стрелочки вверх и каждая подписана названием направления. Думаю, это символизирует движение вверх, движение вперед;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Очень много желтого;</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Мне нравится, что на листовке 2017 года есть фотки. Это делает их более живыми и настоящими;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Вторая листовка более стилизована, ее стиль больше напоминает лицейский. </w:t>
      </w:r>
    </w:p>
    <w:p w:rsidR="00AA68ED" w:rsidRPr="003733D9" w:rsidRDefault="00DD4092">
      <w:pPr>
        <w:pStyle w:val="a7"/>
        <w:spacing w:line="288" w:lineRule="auto"/>
        <w:ind w:firstLine="567"/>
        <w:jc w:val="both"/>
        <w:rPr>
          <w:rFonts w:ascii="Times New Roman" w:eastAsia="Times New Roman" w:hAnsi="Times New Roman" w:cs="Times New Roman"/>
          <w:sz w:val="28"/>
          <w:szCs w:val="28"/>
          <w:u w:val="single"/>
        </w:rPr>
      </w:pPr>
      <w:r w:rsidRPr="003733D9">
        <w:rPr>
          <w:rFonts w:ascii="Times New Roman" w:hAnsi="Times New Roman"/>
          <w:sz w:val="28"/>
          <w:szCs w:val="28"/>
          <w:u w:val="single"/>
        </w:rPr>
        <w:t>Цветовое восприятие бренда Лицея:</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Светло-синий, как будто вышка, но молодая (52-й цвет);</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Синий цвет побуждает к работе, цвет при котором процесс работы проходит более эффективно и он приятный (49-й цвет). </w:t>
      </w:r>
    </w:p>
    <w:p w:rsidR="00AA68ED" w:rsidRDefault="00DD4092">
      <w:pPr>
        <w:pStyle w:val="a7"/>
        <w:spacing w:line="288" w:lineRule="auto"/>
        <w:ind w:firstLine="567"/>
        <w:jc w:val="both"/>
        <w:rPr>
          <w:rFonts w:ascii="Times New Roman" w:eastAsia="Times New Roman" w:hAnsi="Times New Roman" w:cs="Times New Roman"/>
          <w:sz w:val="28"/>
          <w:szCs w:val="28"/>
        </w:rPr>
      </w:pPr>
      <w:r>
        <w:rPr>
          <w:rFonts w:ascii="Times New Roman" w:hAnsi="Times New Roman"/>
          <w:sz w:val="28"/>
          <w:szCs w:val="28"/>
        </w:rPr>
        <w:t>Оценка рекламных материалов:</w:t>
      </w:r>
    </w:p>
    <w:p w:rsidR="00AA68ED" w:rsidRDefault="00DD4092">
      <w:pPr>
        <w:pStyle w:val="a7"/>
        <w:spacing w:line="288" w:lineRule="auto"/>
        <w:ind w:firstLine="567"/>
        <w:jc w:val="both"/>
        <w:rPr>
          <w:rFonts w:ascii="Times New Roman" w:eastAsia="Times New Roman" w:hAnsi="Times New Roman" w:cs="Times New Roman"/>
          <w:sz w:val="28"/>
          <w:szCs w:val="28"/>
          <w:u w:val="single"/>
        </w:rPr>
      </w:pPr>
      <w:r>
        <w:rPr>
          <w:rFonts w:ascii="Times New Roman" w:hAnsi="Times New Roman"/>
          <w:sz w:val="28"/>
          <w:szCs w:val="28"/>
          <w:u w:val="single"/>
        </w:rPr>
        <w:t xml:space="preserve">Реклама </w:t>
      </w:r>
      <w:r>
        <w:rPr>
          <w:rFonts w:ascii="Times New Roman" w:hAnsi="Times New Roman"/>
          <w:sz w:val="28"/>
          <w:szCs w:val="28"/>
          <w:u w:val="single"/>
          <w:lang w:val="en-US"/>
        </w:rPr>
        <w:t>BADRUMTSSS</w:t>
      </w:r>
      <w:r>
        <w:rPr>
          <w:rFonts w:ascii="Times New Roman" w:hAnsi="Times New Roman"/>
          <w:sz w:val="28"/>
          <w:szCs w:val="28"/>
          <w:u w:val="single"/>
        </w:rPr>
        <w:t xml:space="preserve">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Основной цвет - желтый, ассоциируется с Лицеем;</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Грамотно расставлены акценты ( не кучно, равномерно распределен текст, есть выделенный персонаж - кот, играющий на барабане);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Привлекает оформление;</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Плюс за </w:t>
      </w:r>
      <w:r>
        <w:rPr>
          <w:rFonts w:ascii="Times New Roman" w:hAnsi="Times New Roman"/>
          <w:sz w:val="28"/>
          <w:szCs w:val="28"/>
          <w:lang w:val="en-US"/>
        </w:rPr>
        <w:t>QR</w:t>
      </w:r>
      <w:r>
        <w:rPr>
          <w:rFonts w:ascii="Times New Roman" w:hAnsi="Times New Roman"/>
          <w:sz w:val="28"/>
          <w:szCs w:val="28"/>
        </w:rPr>
        <w:t>-код.</w:t>
      </w:r>
    </w:p>
    <w:p w:rsidR="00AA68ED" w:rsidRDefault="00DD4092">
      <w:pPr>
        <w:pStyle w:val="a7"/>
        <w:spacing w:line="288" w:lineRule="auto"/>
        <w:ind w:firstLine="567"/>
        <w:jc w:val="both"/>
        <w:rPr>
          <w:rFonts w:ascii="Times New Roman" w:eastAsia="Times New Roman" w:hAnsi="Times New Roman" w:cs="Times New Roman"/>
          <w:sz w:val="28"/>
          <w:szCs w:val="28"/>
          <w:u w:val="single"/>
        </w:rPr>
      </w:pPr>
      <w:r>
        <w:rPr>
          <w:rFonts w:ascii="Times New Roman" w:hAnsi="Times New Roman"/>
          <w:sz w:val="28"/>
          <w:szCs w:val="28"/>
          <w:u w:val="single"/>
        </w:rPr>
        <w:t xml:space="preserve">Реклама мерча </w:t>
      </w:r>
      <w:r>
        <w:rPr>
          <w:rFonts w:ascii="Times New Roman" w:hAnsi="Times New Roman"/>
          <w:sz w:val="28"/>
          <w:szCs w:val="28"/>
          <w:u w:val="single"/>
          <w:lang w:val="en-US"/>
        </w:rPr>
        <w:t>LYC MOD</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Изначально не понятно, реклама ли это, так как продукт не выделяется;</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lastRenderedPageBreak/>
        <w:t>Хорошо вписался логотип группы;</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Реклама не содержит других символов организаций Лицея или самого Лицея;</w:t>
      </w:r>
    </w:p>
    <w:p w:rsidR="00AA68ED" w:rsidRDefault="00175A86">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Не привлекает концепция (</w:t>
      </w:r>
      <w:r w:rsidR="00DD4092">
        <w:rPr>
          <w:rFonts w:ascii="Times New Roman" w:hAnsi="Times New Roman"/>
          <w:sz w:val="28"/>
          <w:szCs w:val="28"/>
        </w:rPr>
        <w:t>заезженная концепция вставки футуристичного предмета в изображения искусства прошлых веков);</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Странное возрастное ограничение слева в верхнем углу.</w:t>
      </w:r>
    </w:p>
    <w:p w:rsidR="00AA68ED" w:rsidRDefault="00DD4092">
      <w:pPr>
        <w:pStyle w:val="a7"/>
        <w:spacing w:line="288" w:lineRule="auto"/>
        <w:ind w:firstLine="567"/>
        <w:jc w:val="both"/>
        <w:rPr>
          <w:rFonts w:ascii="Times New Roman" w:eastAsia="Times New Roman" w:hAnsi="Times New Roman" w:cs="Times New Roman"/>
          <w:sz w:val="28"/>
          <w:szCs w:val="28"/>
          <w:u w:val="single"/>
        </w:rPr>
      </w:pPr>
      <w:r>
        <w:rPr>
          <w:rFonts w:ascii="Times New Roman" w:hAnsi="Times New Roman"/>
          <w:sz w:val="28"/>
          <w:szCs w:val="28"/>
          <w:u w:val="single"/>
        </w:rPr>
        <w:t>Реклама Последнего звонка 2019</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Не понятно, что рекламируют;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Для всех, кроме 11-х, не понятна тема с такси;</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Сама концепция рекламы мероприятия (такси катается по самым «лицейским» местам) не особо хорошая;</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Местами мелкий шрифт;</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Подпись директора Лицея Фишбейна на некоторых оказывает влияние ( как показатель/гарант высокого уровня мероприятия, побуждает пойти), а некоторые относятся безразлично. Некоторые отмечали, что из-за того,  что подпись выглядит не контрастной, ее изначально не заметили. </w:t>
      </w:r>
    </w:p>
    <w:p w:rsidR="00AA68ED" w:rsidRDefault="00DD4092">
      <w:pPr>
        <w:pStyle w:val="a7"/>
        <w:spacing w:line="288" w:lineRule="auto"/>
        <w:ind w:firstLine="567"/>
        <w:jc w:val="both"/>
        <w:rPr>
          <w:rFonts w:ascii="Times New Roman" w:eastAsia="Times New Roman" w:hAnsi="Times New Roman" w:cs="Times New Roman"/>
          <w:sz w:val="28"/>
          <w:szCs w:val="28"/>
          <w:u w:val="single"/>
        </w:rPr>
      </w:pPr>
      <w:r>
        <w:rPr>
          <w:rFonts w:ascii="Times New Roman" w:hAnsi="Times New Roman"/>
          <w:sz w:val="28"/>
          <w:szCs w:val="28"/>
          <w:u w:val="single"/>
        </w:rPr>
        <w:t xml:space="preserve">Реклама Оскара 2019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Минималистичная, понятно, о чем она;</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Логотип Организации Мероприятий выделяется;</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Из-за того, что фон темный, все выглядит ярким на контрасте;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Хорошо, что не стали перегружать рекламу ненужным текстом;</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Атрибут - логотип ОМ. </w:t>
      </w:r>
    </w:p>
    <w:p w:rsidR="00AA68ED" w:rsidRDefault="00DD4092">
      <w:pPr>
        <w:pStyle w:val="a7"/>
        <w:spacing w:line="288" w:lineRule="auto"/>
        <w:ind w:firstLine="567"/>
        <w:jc w:val="both"/>
        <w:rPr>
          <w:rFonts w:ascii="Times New Roman" w:eastAsia="Times New Roman" w:hAnsi="Times New Roman" w:cs="Times New Roman"/>
          <w:sz w:val="28"/>
          <w:szCs w:val="28"/>
          <w:u w:val="single"/>
        </w:rPr>
      </w:pPr>
      <w:r>
        <w:rPr>
          <w:rFonts w:ascii="Times New Roman" w:hAnsi="Times New Roman"/>
          <w:sz w:val="28"/>
          <w:szCs w:val="28"/>
          <w:u w:val="single"/>
        </w:rPr>
        <w:t xml:space="preserve">Реклама спектакля Искусство Страха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Выполнена в оригинальном стиле, отчасти выглядит, как коллаж;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Хорошее цветовое сочетание;</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Все смотрится контрастным, особенно хорошо выделяет белый цвет;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Реклама заинтересовала с перого взгляда;</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Атрибутов Лицея не заметила. </w:t>
      </w:r>
    </w:p>
    <w:p w:rsidR="00AA68ED" w:rsidRDefault="00DD4092">
      <w:pPr>
        <w:pStyle w:val="a7"/>
        <w:spacing w:line="288" w:lineRule="auto"/>
        <w:ind w:firstLine="567"/>
        <w:jc w:val="both"/>
        <w:rPr>
          <w:rFonts w:ascii="Times New Roman" w:eastAsia="Times New Roman" w:hAnsi="Times New Roman" w:cs="Times New Roman"/>
          <w:sz w:val="28"/>
          <w:szCs w:val="28"/>
          <w:u w:val="single"/>
        </w:rPr>
      </w:pPr>
      <w:r>
        <w:rPr>
          <w:rFonts w:ascii="Times New Roman" w:hAnsi="Times New Roman"/>
          <w:sz w:val="28"/>
          <w:szCs w:val="28"/>
          <w:u w:val="single"/>
        </w:rPr>
        <w:t>Реклама лекции Война Дворов: девять провинций</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Реклама выполнена в стиле, напоминающем древнее японское искусство, но выглядит не контрастно, из-за этого не цепляет взгляд;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Слишком много текста;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lastRenderedPageBreak/>
        <w:t>Мне кажется лишним пересказ истории в самом первом абзаце;</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Странно, что у мероприятия есть группа в вк, но нет своего символа, и вообще ссылка на группу в вк не читается, не удобно вводить это ссылку, лучше бы сделали </w:t>
      </w:r>
      <w:r>
        <w:rPr>
          <w:rFonts w:ascii="Times New Roman" w:hAnsi="Times New Roman"/>
          <w:sz w:val="28"/>
          <w:szCs w:val="28"/>
          <w:lang w:val="en-US"/>
        </w:rPr>
        <w:t>QR</w:t>
      </w:r>
      <w:r>
        <w:rPr>
          <w:rFonts w:ascii="Times New Roman" w:hAnsi="Times New Roman"/>
          <w:sz w:val="28"/>
          <w:szCs w:val="28"/>
        </w:rPr>
        <w:t xml:space="preserve">-код. </w:t>
      </w:r>
    </w:p>
    <w:p w:rsidR="00AA68ED" w:rsidRDefault="00DD4092">
      <w:pPr>
        <w:pStyle w:val="a7"/>
        <w:spacing w:line="288" w:lineRule="auto"/>
        <w:ind w:firstLine="567"/>
        <w:jc w:val="both"/>
        <w:rPr>
          <w:rFonts w:ascii="Times New Roman" w:eastAsia="Times New Roman" w:hAnsi="Times New Roman" w:cs="Times New Roman"/>
          <w:sz w:val="28"/>
          <w:szCs w:val="28"/>
          <w:u w:val="single"/>
        </w:rPr>
      </w:pPr>
      <w:r>
        <w:rPr>
          <w:rFonts w:ascii="Times New Roman" w:hAnsi="Times New Roman"/>
          <w:sz w:val="28"/>
          <w:szCs w:val="28"/>
          <w:u w:val="single"/>
        </w:rPr>
        <w:t xml:space="preserve">Реклама Исповедь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Рекламные листовки выглядят круто: очень контрастно, нестандартно расположены надписи;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Достаточно информации на листовках;</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Реклама выглядит современно, выглядит взросло;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Идея с рекламой на звонках была хорошая, но непродуманная, потому что никто не слышал этих звонков из-за шума;</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Было выпущенно несколько видов листовок, на них были изображены разные люди. На каждой листовке была их цитата, но практически никакая не была удачной или крутой, очень странные высказывания;</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Прикольно, что есть цветовые акценты ( красный цвет);</w:t>
      </w:r>
    </w:p>
    <w:p w:rsidR="00AA68ED" w:rsidRDefault="00DD4092">
      <w:pPr>
        <w:pStyle w:val="a7"/>
        <w:numPr>
          <w:ilvl w:val="0"/>
          <w:numId w:val="5"/>
        </w:numPr>
        <w:spacing w:line="288" w:lineRule="auto"/>
        <w:jc w:val="both"/>
        <w:rPr>
          <w:rFonts w:ascii="Times New Roman" w:hAnsi="Times New Roman"/>
          <w:sz w:val="28"/>
          <w:szCs w:val="28"/>
          <w:lang w:val="en-US"/>
        </w:rPr>
      </w:pPr>
      <w:r>
        <w:rPr>
          <w:rFonts w:ascii="Times New Roman" w:hAnsi="Times New Roman"/>
          <w:sz w:val="28"/>
          <w:szCs w:val="28"/>
          <w:lang w:val="en-US"/>
        </w:rPr>
        <w:t>QR-</w:t>
      </w:r>
      <w:r>
        <w:rPr>
          <w:rFonts w:ascii="Times New Roman" w:hAnsi="Times New Roman"/>
          <w:sz w:val="28"/>
          <w:szCs w:val="28"/>
        </w:rPr>
        <w:t>код!</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Никакой лицейской символики не содержит.</w:t>
      </w:r>
    </w:p>
    <w:p w:rsidR="00AA68ED" w:rsidRDefault="00DD4092">
      <w:pPr>
        <w:pStyle w:val="a7"/>
        <w:spacing w:line="288" w:lineRule="auto"/>
        <w:ind w:firstLine="567"/>
        <w:jc w:val="both"/>
        <w:rPr>
          <w:rFonts w:ascii="Times New Roman" w:eastAsia="Times New Roman" w:hAnsi="Times New Roman" w:cs="Times New Roman"/>
          <w:sz w:val="28"/>
          <w:szCs w:val="28"/>
          <w:u w:val="single"/>
        </w:rPr>
      </w:pPr>
      <w:r>
        <w:rPr>
          <w:rFonts w:ascii="Times New Roman" w:hAnsi="Times New Roman"/>
          <w:sz w:val="28"/>
          <w:szCs w:val="28"/>
          <w:u w:val="single"/>
        </w:rPr>
        <w:t xml:space="preserve">Реклама День рождения Лицея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Приятные цвета;</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Хорошая задумка с комиксным мемом, он скорее милый, чем смешной;</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Не содержит никакой информации, только название события;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Содержит в себе атрибуты как лицея, так и Вышки ( цвета, логотипы);</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Содержит лицейский сленг «на колобке», это звучит странно потому что др лицея не только для лицеистов, но и для абитуры, а вдруг они не поймут. </w:t>
      </w:r>
    </w:p>
    <w:p w:rsidR="00AA68ED" w:rsidRDefault="00DD4092">
      <w:pPr>
        <w:pStyle w:val="a7"/>
        <w:spacing w:line="288" w:lineRule="auto"/>
        <w:ind w:firstLine="567"/>
        <w:jc w:val="both"/>
        <w:rPr>
          <w:rFonts w:ascii="Times New Roman" w:eastAsia="Times New Roman" w:hAnsi="Times New Roman" w:cs="Times New Roman"/>
          <w:sz w:val="28"/>
          <w:szCs w:val="28"/>
          <w:u w:val="single"/>
        </w:rPr>
      </w:pPr>
      <w:r>
        <w:rPr>
          <w:rFonts w:ascii="Times New Roman" w:hAnsi="Times New Roman"/>
          <w:sz w:val="28"/>
          <w:szCs w:val="28"/>
          <w:u w:val="single"/>
        </w:rPr>
        <w:t xml:space="preserve">Реклама Медианочь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Реклама мне очень понравилась;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Прямо чувствуется дух другого времени;</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Хорошо стилизовано;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Не содержит атрибутов бренда Лицея, так как мероприятие устраивается не только Лицеем, но и Вышкой;</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Они же сделали постер без всего, но создали группу в вк, где подробно все описывается. Это интересное решение, потому что, увидев красивую </w:t>
      </w:r>
      <w:r>
        <w:rPr>
          <w:rFonts w:ascii="Times New Roman" w:hAnsi="Times New Roman"/>
          <w:sz w:val="28"/>
          <w:szCs w:val="28"/>
        </w:rPr>
        <w:lastRenderedPageBreak/>
        <w:t xml:space="preserve">картинку, люди хотят узнать больше, их заинтересовывает эта «игра». Такая реклама эффективна. </w:t>
      </w:r>
    </w:p>
    <w:p w:rsidR="00AA68ED" w:rsidRDefault="00DD4092">
      <w:pPr>
        <w:pStyle w:val="a7"/>
        <w:spacing w:line="288" w:lineRule="auto"/>
        <w:ind w:firstLine="567"/>
        <w:jc w:val="both"/>
        <w:rPr>
          <w:rFonts w:ascii="Times New Roman" w:eastAsia="Times New Roman" w:hAnsi="Times New Roman" w:cs="Times New Roman"/>
          <w:sz w:val="28"/>
          <w:szCs w:val="28"/>
          <w:u w:val="single"/>
        </w:rPr>
      </w:pPr>
      <w:r>
        <w:rPr>
          <w:rFonts w:ascii="Times New Roman" w:hAnsi="Times New Roman"/>
          <w:sz w:val="28"/>
          <w:szCs w:val="28"/>
          <w:u w:val="single"/>
        </w:rPr>
        <w:t>Реклама Презентации сборников стихов поэтов серебряного века</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Сразу бросается в глаза грамматическая ошибка;</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Буквы на заднем фоне отвлекают и создают впечатление огромного количества текста;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Картинки не сочетаются с фоном и вообще друг с другом;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Выглядит, как плохой коллаж;</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Единственный плюс - текст на черном фоне;</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Никаких атрибутов Лицея. </w:t>
      </w:r>
    </w:p>
    <w:p w:rsidR="00AA68ED" w:rsidRDefault="00DD4092">
      <w:pPr>
        <w:pStyle w:val="a7"/>
        <w:spacing w:line="288" w:lineRule="auto"/>
        <w:ind w:firstLine="567"/>
        <w:jc w:val="both"/>
        <w:rPr>
          <w:rFonts w:ascii="Times New Roman" w:eastAsia="Times New Roman" w:hAnsi="Times New Roman" w:cs="Times New Roman"/>
          <w:sz w:val="28"/>
          <w:szCs w:val="28"/>
          <w:u w:val="single"/>
        </w:rPr>
      </w:pPr>
      <w:r>
        <w:rPr>
          <w:rFonts w:ascii="Times New Roman" w:hAnsi="Times New Roman"/>
          <w:sz w:val="28"/>
          <w:szCs w:val="28"/>
          <w:u w:val="single"/>
        </w:rPr>
        <w:t xml:space="preserve">Реклама Брайн-Ринг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Очень много текста, он выглядит не контрастно ( оранжевый текст на желтом фоне);</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Текст наклонен сначала в левую, потом в первую сторону, что делает его нечитабельным;</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Шрифт разного размера все портит. Я понимаю задумка, но она не получилась;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Цвета не очень приятные глазу;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Присутствуют атрибуты бренда Лицея ( странная эмблема, цвет, но он искаженный). </w:t>
      </w:r>
    </w:p>
    <w:p w:rsidR="00AA68ED" w:rsidRDefault="00DD4092">
      <w:pPr>
        <w:pStyle w:val="a7"/>
        <w:spacing w:line="288" w:lineRule="auto"/>
        <w:ind w:firstLine="567"/>
        <w:jc w:val="both"/>
        <w:rPr>
          <w:rFonts w:ascii="Times New Roman" w:eastAsia="Times New Roman" w:hAnsi="Times New Roman" w:cs="Times New Roman"/>
          <w:sz w:val="28"/>
          <w:szCs w:val="28"/>
          <w:u w:val="single"/>
        </w:rPr>
      </w:pPr>
      <w:r>
        <w:rPr>
          <w:rFonts w:ascii="Times New Roman" w:hAnsi="Times New Roman"/>
          <w:sz w:val="28"/>
          <w:szCs w:val="28"/>
          <w:u w:val="single"/>
        </w:rPr>
        <w:t xml:space="preserve">Реклама концерта Счастливы вместе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Хорошая реклама;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Приятные цвета;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Минимум текста и максимум информации;</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Органичное оформление;</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Интересная задумка с сердечками, с перспективой;</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Логотип организации мероприятий как атрибут. </w:t>
      </w:r>
    </w:p>
    <w:p w:rsidR="00AA68ED" w:rsidRDefault="00DD4092">
      <w:pPr>
        <w:pStyle w:val="a7"/>
        <w:spacing w:line="288" w:lineRule="auto"/>
        <w:ind w:firstLine="567"/>
        <w:jc w:val="both"/>
        <w:rPr>
          <w:rFonts w:ascii="Times New Roman" w:eastAsia="Times New Roman" w:hAnsi="Times New Roman" w:cs="Times New Roman"/>
          <w:sz w:val="28"/>
          <w:szCs w:val="28"/>
          <w:u w:val="single"/>
        </w:rPr>
      </w:pPr>
      <w:r>
        <w:rPr>
          <w:rFonts w:ascii="Times New Roman" w:hAnsi="Times New Roman"/>
          <w:sz w:val="28"/>
          <w:szCs w:val="28"/>
          <w:u w:val="single"/>
        </w:rPr>
        <w:t>Реклама гольф в Лицее НИУ ВШЭ</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Напоминает объявление типа «потерялась собака»;</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Ужасная реклама, как около подъезда;</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Странная цветовая гамма ( фиолетовый шрифт на бирюзовом фоне);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Вообще это выглядит не как реклама, а как простое объявление;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lastRenderedPageBreak/>
        <w:t xml:space="preserve">Картинка не отображает сути продукта, вообще вся реклама не олицетворяет продукт;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Картинка даже не примыкает к тексту ( черная дыра между ними), выглядит неаккуратно, как будто сделали за 10 секунд;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Скорее оттолкнет, чем заинтересует. </w:t>
      </w:r>
    </w:p>
    <w:p w:rsidR="00AA68ED" w:rsidRDefault="00DD4092">
      <w:pPr>
        <w:pStyle w:val="a7"/>
        <w:spacing w:line="288" w:lineRule="auto"/>
        <w:ind w:firstLine="567"/>
        <w:jc w:val="both"/>
        <w:rPr>
          <w:rFonts w:ascii="Times New Roman" w:eastAsia="Times New Roman" w:hAnsi="Times New Roman" w:cs="Times New Roman"/>
          <w:sz w:val="28"/>
          <w:szCs w:val="28"/>
          <w:u w:val="single"/>
        </w:rPr>
      </w:pPr>
      <w:r>
        <w:rPr>
          <w:rFonts w:ascii="Times New Roman" w:hAnsi="Times New Roman"/>
          <w:sz w:val="28"/>
          <w:szCs w:val="28"/>
          <w:u w:val="single"/>
        </w:rPr>
        <w:t xml:space="preserve">Реклама осознанного потребления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Такая минималистичная концепция мне нравится, на эту рекламу приятно смотреть;</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Грамотно расставлены акценты ( не перегружено, сбалансировано);</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Фон соответствует теме лекции (экология- флора);</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Реклама выглядит современно;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Ничего лишнего;</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Атрибуты отсутствуют, но они были бы тут лишними. Не знаю почему, но эта реклама реально выглядит лицейской, это круто. </w:t>
      </w:r>
    </w:p>
    <w:p w:rsidR="00AA68ED" w:rsidRDefault="00DD4092">
      <w:pPr>
        <w:pStyle w:val="a7"/>
        <w:spacing w:line="288" w:lineRule="auto"/>
        <w:ind w:firstLine="567"/>
        <w:jc w:val="both"/>
        <w:rPr>
          <w:rFonts w:ascii="Times New Roman" w:eastAsia="Times New Roman" w:hAnsi="Times New Roman" w:cs="Times New Roman"/>
          <w:sz w:val="28"/>
          <w:szCs w:val="28"/>
          <w:u w:val="single"/>
        </w:rPr>
      </w:pPr>
      <w:r>
        <w:rPr>
          <w:rFonts w:ascii="Times New Roman" w:hAnsi="Times New Roman"/>
          <w:sz w:val="28"/>
          <w:szCs w:val="28"/>
          <w:u w:val="single"/>
        </w:rPr>
        <w:t>Реклама одних лицейских пабликов в других:</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Я вообще не замечала прямую рекламу пабликов. Чаще всего же это просто репосты постов одной группы в другой. Я считаю, что это правильно, потому что странно рекламировать, например, ассоциацию волонтеров.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Вообще среди групп в вк довольно популярно именно репостить, но я видела пару раз, что одна группа рекламирует другую прямым текстом, типа: подписывайтесь и следите за обновлениями и т.д.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Да, например, реклама </w:t>
      </w:r>
      <w:r>
        <w:rPr>
          <w:rFonts w:ascii="Times New Roman" w:hAnsi="Times New Roman"/>
          <w:sz w:val="28"/>
          <w:szCs w:val="28"/>
          <w:lang w:val="en-US"/>
        </w:rPr>
        <w:t>LYC</w:t>
      </w:r>
      <w:r w:rsidRPr="00742C66">
        <w:rPr>
          <w:rFonts w:ascii="Times New Roman" w:hAnsi="Times New Roman"/>
          <w:sz w:val="28"/>
          <w:szCs w:val="28"/>
        </w:rPr>
        <w:t>.</w:t>
      </w:r>
      <w:r>
        <w:rPr>
          <w:rFonts w:ascii="Times New Roman" w:hAnsi="Times New Roman"/>
          <w:sz w:val="28"/>
          <w:szCs w:val="28"/>
          <w:lang w:val="en-US"/>
        </w:rPr>
        <w:t>MEDIA</w:t>
      </w:r>
      <w:r>
        <w:rPr>
          <w:rFonts w:ascii="Times New Roman" w:hAnsi="Times New Roman"/>
          <w:sz w:val="28"/>
          <w:szCs w:val="28"/>
        </w:rPr>
        <w:t xml:space="preserve">, его прямо рекламировали, причем текст рекламы был длинным. </w:t>
      </w:r>
    </w:p>
    <w:p w:rsidR="00AA68ED" w:rsidRDefault="00DD4092">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Проекты часто рекламируются, просто мне кажется, что лучше воспринимается репостнутая запись, чем длинный рекламный текст, его очень лень читать. </w:t>
      </w:r>
    </w:p>
    <w:p w:rsidR="00DD4092" w:rsidRPr="00ED5259" w:rsidRDefault="00DD4092" w:rsidP="00ED5259">
      <w:pPr>
        <w:pStyle w:val="a7"/>
        <w:numPr>
          <w:ilvl w:val="0"/>
          <w:numId w:val="5"/>
        </w:numPr>
        <w:spacing w:line="288" w:lineRule="auto"/>
        <w:jc w:val="both"/>
        <w:rPr>
          <w:rFonts w:ascii="Times New Roman" w:hAnsi="Times New Roman"/>
          <w:sz w:val="28"/>
          <w:szCs w:val="28"/>
        </w:rPr>
      </w:pPr>
      <w:r>
        <w:rPr>
          <w:rFonts w:ascii="Times New Roman" w:hAnsi="Times New Roman"/>
          <w:sz w:val="28"/>
          <w:szCs w:val="28"/>
        </w:rPr>
        <w:t xml:space="preserve">Реклама пабликов ок, если ее не слишком много. Еще раздражает взаимная реклама групп, видно, что она не настоящая, наигранная. </w:t>
      </w:r>
    </w:p>
    <w:p w:rsidR="00DD4092" w:rsidRDefault="00ED5259" w:rsidP="00ED5259">
      <w:pPr>
        <w:pStyle w:val="a7"/>
        <w:spacing w:line="288" w:lineRule="auto"/>
        <w:ind w:firstLine="567"/>
        <w:jc w:val="right"/>
        <w:rPr>
          <w:rFonts w:ascii="Times New Roman" w:hAnsi="Times New Roman"/>
          <w:sz w:val="28"/>
          <w:szCs w:val="28"/>
        </w:rPr>
      </w:pPr>
      <w:r w:rsidRPr="00ED5259">
        <w:rPr>
          <w:rFonts w:ascii="Times New Roman" w:hAnsi="Times New Roman"/>
          <w:sz w:val="28"/>
          <w:szCs w:val="28"/>
        </w:rPr>
        <w:lastRenderedPageBreak/>
        <w:t>При</w:t>
      </w:r>
      <w:r>
        <w:rPr>
          <w:rFonts w:ascii="Times New Roman" w:hAnsi="Times New Roman"/>
          <w:sz w:val="28"/>
          <w:szCs w:val="28"/>
        </w:rPr>
        <w:t>ложение 4. Реклама «BADRUMTSSS»</w:t>
      </w:r>
      <w:r w:rsidR="00DD4092">
        <w:rPr>
          <w:rFonts w:ascii="Times New Roman" w:eastAsia="Times New Roman" w:hAnsi="Times New Roman" w:cs="Times New Roman"/>
          <w:noProof/>
          <w:sz w:val="28"/>
          <w:szCs w:val="28"/>
        </w:rPr>
        <w:drawing>
          <wp:anchor distT="152400" distB="152400" distL="152400" distR="152400" simplePos="0" relativeHeight="251662336" behindDoc="0" locked="0" layoutInCell="1" allowOverlap="1" wp14:anchorId="60828097" wp14:editId="098C0EC7">
            <wp:simplePos x="0" y="0"/>
            <wp:positionH relativeFrom="margin">
              <wp:posOffset>1753856</wp:posOffset>
            </wp:positionH>
            <wp:positionV relativeFrom="line">
              <wp:posOffset>248103</wp:posOffset>
            </wp:positionV>
            <wp:extent cx="2599643" cy="3756514"/>
            <wp:effectExtent l="0" t="0" r="0" b="0"/>
            <wp:wrapTopAndBottom distT="152400" distB="15240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G-9820.jpg"/>
                    <pic:cNvPicPr>
                      <a:picLocks noChangeAspect="1"/>
                    </pic:cNvPicPr>
                  </pic:nvPicPr>
                  <pic:blipFill>
                    <a:blip r:embed="rId15">
                      <a:extLst/>
                    </a:blip>
                    <a:stretch>
                      <a:fillRect/>
                    </a:stretch>
                  </pic:blipFill>
                  <pic:spPr>
                    <a:xfrm>
                      <a:off x="0" y="0"/>
                      <a:ext cx="2599643" cy="3756514"/>
                    </a:xfrm>
                    <a:prstGeom prst="rect">
                      <a:avLst/>
                    </a:prstGeom>
                    <a:ln w="12700" cap="flat">
                      <a:noFill/>
                      <a:miter lim="400000"/>
                    </a:ln>
                    <a:effectLst/>
                  </pic:spPr>
                </pic:pic>
              </a:graphicData>
            </a:graphic>
          </wp:anchor>
        </w:drawing>
      </w:r>
      <w:r w:rsidR="00E653BD">
        <w:rPr>
          <w:rFonts w:ascii="Times New Roman" w:hAnsi="Times New Roman"/>
          <w:sz w:val="28"/>
          <w:szCs w:val="28"/>
        </w:rPr>
        <w:t>.</w:t>
      </w:r>
    </w:p>
    <w:p w:rsidR="00ED5259" w:rsidRPr="00ED5259" w:rsidRDefault="00DD4092" w:rsidP="00ED5259">
      <w:pPr>
        <w:pStyle w:val="a7"/>
        <w:spacing w:line="288" w:lineRule="auto"/>
        <w:jc w:val="right"/>
        <w:rPr>
          <w:rFonts w:ascii="Times New Roman" w:hAnsi="Times New Roman"/>
          <w:sz w:val="28"/>
          <w:szCs w:val="28"/>
        </w:rPr>
      </w:pPr>
      <w:r>
        <w:rPr>
          <w:rFonts w:ascii="Times New Roman" w:eastAsia="Times New Roman" w:hAnsi="Times New Roman" w:cs="Times New Roman"/>
          <w:noProof/>
          <w:sz w:val="28"/>
          <w:szCs w:val="28"/>
        </w:rPr>
        <w:drawing>
          <wp:anchor distT="152400" distB="152400" distL="152400" distR="152400" simplePos="0" relativeHeight="251663360" behindDoc="0" locked="0" layoutInCell="1" allowOverlap="1" wp14:anchorId="1A81EF4D" wp14:editId="05C61F5D">
            <wp:simplePos x="0" y="0"/>
            <wp:positionH relativeFrom="margin">
              <wp:posOffset>1708649</wp:posOffset>
            </wp:positionH>
            <wp:positionV relativeFrom="line">
              <wp:posOffset>244181</wp:posOffset>
            </wp:positionV>
            <wp:extent cx="2644851" cy="3796922"/>
            <wp:effectExtent l="0" t="0" r="0" b="0"/>
            <wp:wrapTopAndBottom distT="152400" distB="15240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IMG-9839.jpg"/>
                    <pic:cNvPicPr>
                      <a:picLocks noChangeAspect="1"/>
                    </pic:cNvPicPr>
                  </pic:nvPicPr>
                  <pic:blipFill>
                    <a:blip r:embed="rId16">
                      <a:extLst/>
                    </a:blip>
                    <a:stretch>
                      <a:fillRect/>
                    </a:stretch>
                  </pic:blipFill>
                  <pic:spPr>
                    <a:xfrm>
                      <a:off x="0" y="0"/>
                      <a:ext cx="2644851" cy="3796922"/>
                    </a:xfrm>
                    <a:prstGeom prst="rect">
                      <a:avLst/>
                    </a:prstGeom>
                    <a:ln w="12700" cap="flat">
                      <a:noFill/>
                      <a:miter lim="400000"/>
                    </a:ln>
                    <a:effectLst/>
                  </pic:spPr>
                </pic:pic>
              </a:graphicData>
            </a:graphic>
          </wp:anchor>
        </w:drawing>
      </w:r>
      <w:r w:rsidR="00ED5259">
        <w:rPr>
          <w:rFonts w:ascii="Times New Roman" w:hAnsi="Times New Roman"/>
          <w:sz w:val="28"/>
          <w:szCs w:val="28"/>
        </w:rPr>
        <w:t>Приложение 5. Реклама «</w:t>
      </w:r>
      <w:r w:rsidR="00ED5259">
        <w:rPr>
          <w:rFonts w:ascii="Times New Roman" w:hAnsi="Times New Roman"/>
          <w:sz w:val="28"/>
          <w:szCs w:val="28"/>
          <w:lang w:val="en-US"/>
        </w:rPr>
        <w:t>LYC</w:t>
      </w:r>
      <w:r w:rsidR="00ED5259" w:rsidRPr="003B7DE5">
        <w:rPr>
          <w:rFonts w:ascii="Times New Roman" w:hAnsi="Times New Roman"/>
          <w:sz w:val="28"/>
          <w:szCs w:val="28"/>
        </w:rPr>
        <w:t xml:space="preserve"> </w:t>
      </w:r>
      <w:r w:rsidR="00ED5259">
        <w:rPr>
          <w:rFonts w:ascii="Times New Roman" w:hAnsi="Times New Roman"/>
          <w:sz w:val="28"/>
          <w:szCs w:val="28"/>
          <w:lang w:val="en-US"/>
        </w:rPr>
        <w:t>MOD</w:t>
      </w:r>
      <w:r w:rsidR="00ED5259">
        <w:rPr>
          <w:rFonts w:ascii="Times New Roman" w:hAnsi="Times New Roman"/>
          <w:sz w:val="28"/>
          <w:szCs w:val="28"/>
        </w:rPr>
        <w:t>»</w:t>
      </w:r>
      <w:r w:rsidR="00E653BD">
        <w:rPr>
          <w:rFonts w:ascii="Times New Roman" w:hAnsi="Times New Roman"/>
          <w:sz w:val="28"/>
          <w:szCs w:val="28"/>
        </w:rPr>
        <w:t>.</w:t>
      </w:r>
    </w:p>
    <w:p w:rsidR="00ED5259" w:rsidRDefault="00ED5259" w:rsidP="00ED5259">
      <w:pPr>
        <w:pStyle w:val="a7"/>
        <w:spacing w:line="288" w:lineRule="auto"/>
        <w:rPr>
          <w:rFonts w:ascii="Times New Roman" w:hAnsi="Times New Roman"/>
          <w:sz w:val="28"/>
          <w:szCs w:val="28"/>
        </w:rPr>
      </w:pPr>
    </w:p>
    <w:p w:rsidR="00AA68ED" w:rsidRDefault="00DD4092" w:rsidP="00E653BD">
      <w:pPr>
        <w:pStyle w:val="a7"/>
        <w:spacing w:line="288" w:lineRule="auto"/>
        <w:ind w:firstLine="567"/>
        <w:jc w:val="right"/>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anchor distT="152400" distB="152400" distL="152400" distR="152400" simplePos="0" relativeHeight="251664384" behindDoc="0" locked="0" layoutInCell="1" allowOverlap="1" wp14:anchorId="05A8ADFF" wp14:editId="3327B687">
            <wp:simplePos x="0" y="0"/>
            <wp:positionH relativeFrom="margin">
              <wp:posOffset>1440206</wp:posOffset>
            </wp:positionH>
            <wp:positionV relativeFrom="line">
              <wp:posOffset>268632</wp:posOffset>
            </wp:positionV>
            <wp:extent cx="3582839" cy="3456849"/>
            <wp:effectExtent l="0" t="0" r="0" b="0"/>
            <wp:wrapTopAndBottom distT="152400" distB="15240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IMG-9840.jpg"/>
                    <pic:cNvPicPr>
                      <a:picLocks noChangeAspect="1"/>
                    </pic:cNvPicPr>
                  </pic:nvPicPr>
                  <pic:blipFill>
                    <a:blip r:embed="rId17">
                      <a:extLst/>
                    </a:blip>
                    <a:stretch>
                      <a:fillRect/>
                    </a:stretch>
                  </pic:blipFill>
                  <pic:spPr>
                    <a:xfrm>
                      <a:off x="0" y="0"/>
                      <a:ext cx="3582839" cy="3456849"/>
                    </a:xfrm>
                    <a:prstGeom prst="rect">
                      <a:avLst/>
                    </a:prstGeom>
                    <a:ln w="12700" cap="flat">
                      <a:noFill/>
                      <a:miter lim="400000"/>
                    </a:ln>
                    <a:effectLst/>
                  </pic:spPr>
                </pic:pic>
              </a:graphicData>
            </a:graphic>
          </wp:anchor>
        </w:drawing>
      </w:r>
      <w:r>
        <w:rPr>
          <w:rFonts w:ascii="Times New Roman" w:hAnsi="Times New Roman"/>
          <w:sz w:val="28"/>
          <w:szCs w:val="28"/>
        </w:rPr>
        <w:t xml:space="preserve"> </w:t>
      </w:r>
      <w:r w:rsidR="00ED5259" w:rsidRPr="00ED5259">
        <w:rPr>
          <w:rFonts w:ascii="Times New Roman" w:hAnsi="Times New Roman"/>
          <w:sz w:val="28"/>
          <w:szCs w:val="28"/>
        </w:rPr>
        <w:t>Приложение 6. Реклама мероприятия «Последний звонок»</w:t>
      </w:r>
      <w:r w:rsidR="00E653BD">
        <w:rPr>
          <w:rFonts w:ascii="Times New Roman" w:eastAsia="Times New Roman" w:hAnsi="Times New Roman" w:cs="Times New Roman"/>
          <w:sz w:val="28"/>
          <w:szCs w:val="28"/>
        </w:rPr>
        <w:t>.</w:t>
      </w:r>
    </w:p>
    <w:p w:rsidR="00AA68ED" w:rsidRDefault="00DD4092" w:rsidP="00ED5259">
      <w:pPr>
        <w:pStyle w:val="a7"/>
        <w:spacing w:line="288" w:lineRule="auto"/>
        <w:ind w:firstLine="567"/>
        <w:jc w:val="right"/>
        <w:rPr>
          <w:rFonts w:ascii="Times New Roman" w:eastAsia="Times New Roman" w:hAnsi="Times New Roman" w:cs="Times New Roman"/>
          <w:sz w:val="28"/>
          <w:szCs w:val="28"/>
        </w:rPr>
      </w:pPr>
      <w:r>
        <w:rPr>
          <w:rFonts w:ascii="Times New Roman" w:hAnsi="Times New Roman"/>
          <w:sz w:val="28"/>
          <w:szCs w:val="28"/>
        </w:rPr>
        <w:t>Приложение 7. Реклама «Оскар 2019».</w:t>
      </w:r>
      <w:r>
        <w:rPr>
          <w:rFonts w:ascii="Times New Roman" w:eastAsia="Times New Roman" w:hAnsi="Times New Roman" w:cs="Times New Roman"/>
          <w:noProof/>
          <w:sz w:val="28"/>
          <w:szCs w:val="28"/>
        </w:rPr>
        <w:drawing>
          <wp:anchor distT="152400" distB="152400" distL="152400" distR="152400" simplePos="0" relativeHeight="251665408" behindDoc="0" locked="0" layoutInCell="1" allowOverlap="1" wp14:anchorId="3507BF0C" wp14:editId="0538FBDD">
            <wp:simplePos x="0" y="0"/>
            <wp:positionH relativeFrom="margin">
              <wp:posOffset>1440206</wp:posOffset>
            </wp:positionH>
            <wp:positionV relativeFrom="line">
              <wp:posOffset>380005</wp:posOffset>
            </wp:positionV>
            <wp:extent cx="3582839" cy="3582839"/>
            <wp:effectExtent l="0" t="0" r="0" b="0"/>
            <wp:wrapTopAndBottom distT="152400" distB="15240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IMG-9846.jpg"/>
                    <pic:cNvPicPr>
                      <a:picLocks noChangeAspect="1"/>
                    </pic:cNvPicPr>
                  </pic:nvPicPr>
                  <pic:blipFill>
                    <a:blip r:embed="rId18">
                      <a:extLst/>
                    </a:blip>
                    <a:stretch>
                      <a:fillRect/>
                    </a:stretch>
                  </pic:blipFill>
                  <pic:spPr>
                    <a:xfrm>
                      <a:off x="0" y="0"/>
                      <a:ext cx="3582839" cy="3582839"/>
                    </a:xfrm>
                    <a:prstGeom prst="rect">
                      <a:avLst/>
                    </a:prstGeom>
                    <a:ln w="12700" cap="flat">
                      <a:noFill/>
                      <a:miter lim="400000"/>
                    </a:ln>
                    <a:effectLst/>
                  </pic:spPr>
                </pic:pic>
              </a:graphicData>
            </a:graphic>
          </wp:anchor>
        </w:drawing>
      </w:r>
    </w:p>
    <w:p w:rsidR="00AA68ED" w:rsidRDefault="007442A8">
      <w:pPr>
        <w:pStyle w:val="a7"/>
        <w:spacing w:line="288" w:lineRule="auto"/>
        <w:ind w:firstLine="567"/>
        <w:jc w:val="right"/>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anchor distT="152400" distB="152400" distL="152400" distR="152400" simplePos="0" relativeHeight="251667456" behindDoc="0" locked="0" layoutInCell="1" allowOverlap="1" wp14:anchorId="6977029C" wp14:editId="15ABFAA8">
            <wp:simplePos x="0" y="0"/>
            <wp:positionH relativeFrom="margin">
              <wp:posOffset>1848485</wp:posOffset>
            </wp:positionH>
            <wp:positionV relativeFrom="line">
              <wp:posOffset>4502785</wp:posOffset>
            </wp:positionV>
            <wp:extent cx="2407285" cy="3550920"/>
            <wp:effectExtent l="0" t="0" r="0" b="0"/>
            <wp:wrapTopAndBottom distT="152400" distB="15240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IMG-9848.jpg"/>
                    <pic:cNvPicPr>
                      <a:picLocks noChangeAspect="1"/>
                    </pic:cNvPicPr>
                  </pic:nvPicPr>
                  <pic:blipFill>
                    <a:blip r:embed="rId19">
                      <a:extLst/>
                    </a:blip>
                    <a:stretch>
                      <a:fillRect/>
                    </a:stretch>
                  </pic:blipFill>
                  <pic:spPr>
                    <a:xfrm>
                      <a:off x="0" y="0"/>
                      <a:ext cx="2407285" cy="355092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DD4092">
        <w:rPr>
          <w:rFonts w:ascii="Times New Roman" w:hAnsi="Times New Roman"/>
          <w:sz w:val="28"/>
          <w:szCs w:val="28"/>
        </w:rPr>
        <w:t>Приложение 8. Реклама «Искусство страха».</w:t>
      </w:r>
      <w:r w:rsidR="00DD4092">
        <w:rPr>
          <w:rFonts w:ascii="Times New Roman" w:eastAsia="Times New Roman" w:hAnsi="Times New Roman" w:cs="Times New Roman"/>
          <w:noProof/>
          <w:sz w:val="28"/>
          <w:szCs w:val="28"/>
        </w:rPr>
        <w:drawing>
          <wp:anchor distT="152400" distB="152400" distL="152400" distR="152400" simplePos="0" relativeHeight="251666432" behindDoc="0" locked="0" layoutInCell="1" allowOverlap="1" wp14:anchorId="7E076DEC" wp14:editId="7E10E6E6">
            <wp:simplePos x="0" y="0"/>
            <wp:positionH relativeFrom="margin">
              <wp:posOffset>1693697</wp:posOffset>
            </wp:positionH>
            <wp:positionV relativeFrom="line">
              <wp:posOffset>289095</wp:posOffset>
            </wp:positionV>
            <wp:extent cx="2719962" cy="3635592"/>
            <wp:effectExtent l="0" t="0" r="0" b="0"/>
            <wp:wrapTopAndBottom distT="152400" distB="15240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IMG-9847.jpg"/>
                    <pic:cNvPicPr>
                      <a:picLocks noChangeAspect="1"/>
                    </pic:cNvPicPr>
                  </pic:nvPicPr>
                  <pic:blipFill>
                    <a:blip r:embed="rId20">
                      <a:extLst/>
                    </a:blip>
                    <a:stretch>
                      <a:fillRect/>
                    </a:stretch>
                  </pic:blipFill>
                  <pic:spPr>
                    <a:xfrm>
                      <a:off x="0" y="0"/>
                      <a:ext cx="2719962" cy="3635592"/>
                    </a:xfrm>
                    <a:prstGeom prst="rect">
                      <a:avLst/>
                    </a:prstGeom>
                    <a:ln w="12700" cap="flat">
                      <a:noFill/>
                      <a:miter lim="400000"/>
                    </a:ln>
                    <a:effectLst/>
                  </pic:spPr>
                </pic:pic>
              </a:graphicData>
            </a:graphic>
          </wp:anchor>
        </w:drawing>
      </w:r>
    </w:p>
    <w:p w:rsidR="00E653BD" w:rsidRDefault="00DD4092" w:rsidP="00E653BD">
      <w:pPr>
        <w:pStyle w:val="a7"/>
        <w:spacing w:line="288" w:lineRule="auto"/>
        <w:ind w:firstLine="567"/>
        <w:jc w:val="right"/>
        <w:rPr>
          <w:rFonts w:ascii="Times New Roman" w:eastAsia="Times New Roman" w:hAnsi="Times New Roman" w:cs="Times New Roman"/>
          <w:sz w:val="28"/>
          <w:szCs w:val="28"/>
        </w:rPr>
      </w:pPr>
      <w:r>
        <w:rPr>
          <w:rFonts w:ascii="Times New Roman" w:hAnsi="Times New Roman"/>
          <w:sz w:val="28"/>
          <w:szCs w:val="28"/>
        </w:rPr>
        <w:t>Приложение 9. Реклама «Война Дворов: девять провинций».</w:t>
      </w:r>
    </w:p>
    <w:p w:rsidR="00AA68ED" w:rsidRDefault="00DD4092">
      <w:pPr>
        <w:pStyle w:val="a7"/>
        <w:spacing w:line="288" w:lineRule="auto"/>
        <w:ind w:firstLine="567"/>
        <w:jc w:val="right"/>
        <w:rPr>
          <w:rFonts w:ascii="Times New Roman" w:eastAsia="Times New Roman" w:hAnsi="Times New Roman" w:cs="Times New Roman"/>
          <w:sz w:val="28"/>
          <w:szCs w:val="28"/>
        </w:rPr>
      </w:pPr>
      <w:r>
        <w:rPr>
          <w:rFonts w:ascii="Times New Roman" w:hAnsi="Times New Roman"/>
          <w:sz w:val="28"/>
          <w:szCs w:val="28"/>
        </w:rPr>
        <w:lastRenderedPageBreak/>
        <w:t>Приложение 10. Реклама «Исповедь».</w:t>
      </w:r>
      <w:r>
        <w:rPr>
          <w:rFonts w:ascii="Times New Roman" w:eastAsia="Times New Roman" w:hAnsi="Times New Roman" w:cs="Times New Roman"/>
          <w:noProof/>
          <w:sz w:val="28"/>
          <w:szCs w:val="28"/>
        </w:rPr>
        <w:drawing>
          <wp:anchor distT="152400" distB="152400" distL="152400" distR="152400" simplePos="0" relativeHeight="251668480" behindDoc="0" locked="0" layoutInCell="1" allowOverlap="1">
            <wp:simplePos x="0" y="0"/>
            <wp:positionH relativeFrom="margin">
              <wp:posOffset>1568464</wp:posOffset>
            </wp:positionH>
            <wp:positionV relativeFrom="line">
              <wp:posOffset>285530</wp:posOffset>
            </wp:positionV>
            <wp:extent cx="2970428" cy="4188071"/>
            <wp:effectExtent l="0" t="0" r="0" b="0"/>
            <wp:wrapTopAndBottom distT="152400" distB="15240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IMG-9849.jpg"/>
                    <pic:cNvPicPr>
                      <a:picLocks noChangeAspect="1"/>
                    </pic:cNvPicPr>
                  </pic:nvPicPr>
                  <pic:blipFill>
                    <a:blip r:embed="rId21">
                      <a:extLst/>
                    </a:blip>
                    <a:stretch>
                      <a:fillRect/>
                    </a:stretch>
                  </pic:blipFill>
                  <pic:spPr>
                    <a:xfrm>
                      <a:off x="0" y="0"/>
                      <a:ext cx="2970428" cy="4188071"/>
                    </a:xfrm>
                    <a:prstGeom prst="rect">
                      <a:avLst/>
                    </a:prstGeom>
                    <a:ln w="12700" cap="flat">
                      <a:noFill/>
                      <a:miter lim="400000"/>
                    </a:ln>
                    <a:effectLst/>
                  </pic:spPr>
                </pic:pic>
              </a:graphicData>
            </a:graphic>
          </wp:anchor>
        </w:drawing>
      </w:r>
    </w:p>
    <w:p w:rsidR="00E653BD" w:rsidRDefault="00E653BD">
      <w:pPr>
        <w:pStyle w:val="a7"/>
        <w:spacing w:line="288" w:lineRule="auto"/>
        <w:ind w:firstLine="567"/>
        <w:jc w:val="right"/>
        <w:rPr>
          <w:rFonts w:ascii="Times New Roman" w:hAnsi="Times New Roman"/>
          <w:sz w:val="28"/>
          <w:szCs w:val="28"/>
        </w:rPr>
      </w:pPr>
    </w:p>
    <w:p w:rsidR="00E653BD" w:rsidRDefault="00E653BD">
      <w:pPr>
        <w:pStyle w:val="a7"/>
        <w:spacing w:line="288" w:lineRule="auto"/>
        <w:ind w:firstLine="567"/>
        <w:jc w:val="right"/>
        <w:rPr>
          <w:rFonts w:ascii="Times New Roman" w:hAnsi="Times New Roman"/>
          <w:sz w:val="28"/>
          <w:szCs w:val="28"/>
        </w:rPr>
      </w:pPr>
    </w:p>
    <w:p w:rsidR="00AA68ED" w:rsidRDefault="00E653BD">
      <w:pPr>
        <w:pStyle w:val="a7"/>
        <w:spacing w:line="288" w:lineRule="auto"/>
        <w:ind w:firstLine="567"/>
        <w:jc w:val="right"/>
        <w:rPr>
          <w:rFonts w:ascii="Times New Roman" w:eastAsia="Times New Roman" w:hAnsi="Times New Roman" w:cs="Times New Roman"/>
          <w:sz w:val="28"/>
          <w:szCs w:val="28"/>
        </w:rPr>
      </w:pPr>
      <w:r w:rsidRPr="00E653BD">
        <w:rPr>
          <w:rFonts w:ascii="Times New Roman" w:eastAsia="Times New Roman" w:hAnsi="Times New Roman" w:cs="Times New Roman"/>
          <w:sz w:val="28"/>
          <w:szCs w:val="28"/>
        </w:rPr>
        <w:lastRenderedPageBreak/>
        <w:t>Приложение 11. Реклама «День рождения Лицея»</w:t>
      </w:r>
      <w:r w:rsidR="00DD4092">
        <w:rPr>
          <w:rFonts w:ascii="Times New Roman" w:eastAsia="Times New Roman" w:hAnsi="Times New Roman" w:cs="Times New Roman"/>
          <w:noProof/>
          <w:sz w:val="28"/>
          <w:szCs w:val="28"/>
        </w:rPr>
        <w:drawing>
          <wp:anchor distT="152400" distB="152400" distL="152400" distR="152400" simplePos="0" relativeHeight="251669504" behindDoc="0" locked="0" layoutInCell="1" allowOverlap="1">
            <wp:simplePos x="0" y="0"/>
            <wp:positionH relativeFrom="margin">
              <wp:posOffset>852857</wp:posOffset>
            </wp:positionH>
            <wp:positionV relativeFrom="line">
              <wp:posOffset>302860</wp:posOffset>
            </wp:positionV>
            <wp:extent cx="4401643" cy="3521314"/>
            <wp:effectExtent l="0" t="0" r="0" b="0"/>
            <wp:wrapTopAndBottom distT="152400" distB="15240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IMG-9851.jpg"/>
                    <pic:cNvPicPr>
                      <a:picLocks noChangeAspect="1"/>
                    </pic:cNvPicPr>
                  </pic:nvPicPr>
                  <pic:blipFill>
                    <a:blip r:embed="rId22">
                      <a:extLst/>
                    </a:blip>
                    <a:stretch>
                      <a:fillRect/>
                    </a:stretch>
                  </pic:blipFill>
                  <pic:spPr>
                    <a:xfrm>
                      <a:off x="0" y="0"/>
                      <a:ext cx="4401643" cy="3521314"/>
                    </a:xfrm>
                    <a:prstGeom prst="rect">
                      <a:avLst/>
                    </a:prstGeom>
                    <a:ln w="12700" cap="flat">
                      <a:noFill/>
                      <a:miter lim="400000"/>
                    </a:ln>
                    <a:effectLst/>
                  </pic:spPr>
                </pic:pic>
              </a:graphicData>
            </a:graphic>
          </wp:anchor>
        </w:drawing>
      </w:r>
      <w:r>
        <w:rPr>
          <w:rFonts w:ascii="Times New Roman" w:eastAsia="Times New Roman" w:hAnsi="Times New Roman" w:cs="Times New Roman"/>
          <w:sz w:val="28"/>
          <w:szCs w:val="28"/>
        </w:rPr>
        <w:t>.</w:t>
      </w:r>
    </w:p>
    <w:p w:rsidR="00AA68ED" w:rsidRDefault="00DD4092">
      <w:pPr>
        <w:pStyle w:val="a7"/>
        <w:spacing w:line="288" w:lineRule="auto"/>
        <w:ind w:firstLine="567"/>
        <w:jc w:val="right"/>
        <w:rPr>
          <w:rFonts w:ascii="Times New Roman" w:eastAsia="Times New Roman" w:hAnsi="Times New Roman" w:cs="Times New Roman"/>
          <w:sz w:val="28"/>
          <w:szCs w:val="28"/>
        </w:rPr>
      </w:pPr>
      <w:r>
        <w:rPr>
          <w:rFonts w:ascii="Times New Roman" w:hAnsi="Times New Roman"/>
          <w:sz w:val="28"/>
          <w:szCs w:val="28"/>
        </w:rPr>
        <w:t>Приложение 12. Реклама «Медианочь».</w:t>
      </w:r>
      <w:r>
        <w:rPr>
          <w:rFonts w:ascii="Times New Roman" w:eastAsia="Times New Roman" w:hAnsi="Times New Roman" w:cs="Times New Roman"/>
          <w:noProof/>
          <w:sz w:val="28"/>
          <w:szCs w:val="28"/>
        </w:rPr>
        <w:drawing>
          <wp:anchor distT="152400" distB="152400" distL="152400" distR="152400" simplePos="0" relativeHeight="251670528" behindDoc="0" locked="0" layoutInCell="1" allowOverlap="1">
            <wp:simplePos x="0" y="0"/>
            <wp:positionH relativeFrom="margin">
              <wp:posOffset>1571833</wp:posOffset>
            </wp:positionH>
            <wp:positionV relativeFrom="line">
              <wp:posOffset>257899</wp:posOffset>
            </wp:positionV>
            <wp:extent cx="2963691" cy="3951587"/>
            <wp:effectExtent l="0" t="0" r="0" b="0"/>
            <wp:wrapTopAndBottom distT="152400" distB="15240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IMG-9852.jpg"/>
                    <pic:cNvPicPr>
                      <a:picLocks noChangeAspect="1"/>
                    </pic:cNvPicPr>
                  </pic:nvPicPr>
                  <pic:blipFill>
                    <a:blip r:embed="rId23">
                      <a:extLst/>
                    </a:blip>
                    <a:stretch>
                      <a:fillRect/>
                    </a:stretch>
                  </pic:blipFill>
                  <pic:spPr>
                    <a:xfrm>
                      <a:off x="0" y="0"/>
                      <a:ext cx="2963691" cy="3951587"/>
                    </a:xfrm>
                    <a:prstGeom prst="rect">
                      <a:avLst/>
                    </a:prstGeom>
                    <a:ln w="12700" cap="flat">
                      <a:noFill/>
                      <a:miter lim="400000"/>
                    </a:ln>
                    <a:effectLst/>
                  </pic:spPr>
                </pic:pic>
              </a:graphicData>
            </a:graphic>
          </wp:anchor>
        </w:drawing>
      </w:r>
    </w:p>
    <w:p w:rsidR="00E653BD" w:rsidRDefault="00E653BD" w:rsidP="00E653BD">
      <w:pPr>
        <w:pStyle w:val="a7"/>
        <w:spacing w:line="288" w:lineRule="auto"/>
        <w:ind w:firstLine="567"/>
        <w:jc w:val="right"/>
        <w:rPr>
          <w:rFonts w:ascii="Times New Roman" w:hAnsi="Times New Roman"/>
          <w:sz w:val="28"/>
          <w:szCs w:val="28"/>
        </w:rPr>
      </w:pPr>
      <w:r>
        <w:rPr>
          <w:rFonts w:ascii="Times New Roman" w:eastAsia="Times New Roman" w:hAnsi="Times New Roman" w:cs="Times New Roman"/>
          <w:noProof/>
          <w:sz w:val="28"/>
          <w:szCs w:val="28"/>
        </w:rPr>
        <w:lastRenderedPageBreak/>
        <w:drawing>
          <wp:anchor distT="152400" distB="152400" distL="152400" distR="152400" simplePos="0" relativeHeight="251671552" behindDoc="0" locked="0" layoutInCell="1" allowOverlap="1" wp14:anchorId="4A0AE982" wp14:editId="1FAD02E9">
            <wp:simplePos x="0" y="0"/>
            <wp:positionH relativeFrom="margin">
              <wp:posOffset>1732915</wp:posOffset>
            </wp:positionH>
            <wp:positionV relativeFrom="line">
              <wp:posOffset>-45085</wp:posOffset>
            </wp:positionV>
            <wp:extent cx="2849880" cy="4033520"/>
            <wp:effectExtent l="0" t="0" r="7620" b="5080"/>
            <wp:wrapTopAndBottom distT="152400" distB="15240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IMG-9853.jpg"/>
                    <pic:cNvPicPr>
                      <a:picLocks noChangeAspect="1"/>
                    </pic:cNvPicPr>
                  </pic:nvPicPr>
                  <pic:blipFill>
                    <a:blip r:embed="rId24">
                      <a:extLst/>
                    </a:blip>
                    <a:stretch>
                      <a:fillRect/>
                    </a:stretch>
                  </pic:blipFill>
                  <pic:spPr>
                    <a:xfrm>
                      <a:off x="0" y="0"/>
                      <a:ext cx="2849880" cy="4033520"/>
                    </a:xfrm>
                    <a:prstGeom prst="rect">
                      <a:avLst/>
                    </a:prstGeom>
                    <a:ln w="12700" cap="flat">
                      <a:noFill/>
                      <a:miter lim="400000"/>
                    </a:ln>
                    <a:effectLst/>
                  </pic:spPr>
                </pic:pic>
              </a:graphicData>
            </a:graphic>
          </wp:anchor>
        </w:drawing>
      </w:r>
      <w:r w:rsidRPr="00E653BD">
        <w:rPr>
          <w:rFonts w:ascii="Times New Roman" w:hAnsi="Times New Roman"/>
          <w:sz w:val="28"/>
          <w:szCs w:val="28"/>
        </w:rPr>
        <w:t xml:space="preserve">Приложение 13. Реклама «Презентация сборников стихов поэтов </w:t>
      </w:r>
      <w:r>
        <w:rPr>
          <w:rFonts w:ascii="Times New Roman" w:hAnsi="Times New Roman"/>
          <w:sz w:val="28"/>
          <w:szCs w:val="28"/>
        </w:rPr>
        <w:t>серебряного века».</w:t>
      </w:r>
    </w:p>
    <w:p w:rsidR="00AA68ED" w:rsidRPr="00E653BD" w:rsidRDefault="00E653BD" w:rsidP="00E653BD">
      <w:pPr>
        <w:pStyle w:val="a7"/>
        <w:spacing w:line="288" w:lineRule="auto"/>
        <w:ind w:firstLine="567"/>
        <w:jc w:val="right"/>
        <w:rPr>
          <w:rFonts w:ascii="Times New Roman" w:hAnsi="Times New Roman"/>
          <w:sz w:val="28"/>
          <w:szCs w:val="28"/>
        </w:rPr>
      </w:pPr>
      <w:r w:rsidRPr="00E653BD">
        <w:rPr>
          <w:rFonts w:ascii="Times New Roman" w:hAnsi="Times New Roman"/>
          <w:sz w:val="28"/>
          <w:szCs w:val="28"/>
        </w:rPr>
        <w:t>Приложение 14. Реклама «Брейн-ринг».</w:t>
      </w:r>
      <w:r>
        <w:rPr>
          <w:rFonts w:ascii="Times New Roman" w:eastAsia="Times New Roman" w:hAnsi="Times New Roman" w:cs="Times New Roman"/>
          <w:noProof/>
          <w:sz w:val="28"/>
          <w:szCs w:val="28"/>
        </w:rPr>
        <w:drawing>
          <wp:anchor distT="152400" distB="152400" distL="152400" distR="152400" simplePos="0" relativeHeight="251672576" behindDoc="0" locked="0" layoutInCell="1" allowOverlap="1" wp14:anchorId="12C5D3D0" wp14:editId="4A5B928D">
            <wp:simplePos x="0" y="0"/>
            <wp:positionH relativeFrom="margin">
              <wp:posOffset>1733550</wp:posOffset>
            </wp:positionH>
            <wp:positionV relativeFrom="line">
              <wp:posOffset>255905</wp:posOffset>
            </wp:positionV>
            <wp:extent cx="2626995" cy="3703320"/>
            <wp:effectExtent l="0" t="0" r="1905" b="0"/>
            <wp:wrapTopAndBottom distT="152400" distB="15240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IMG-9854.jpg"/>
                    <pic:cNvPicPr>
                      <a:picLocks noChangeAspect="1"/>
                    </pic:cNvPicPr>
                  </pic:nvPicPr>
                  <pic:blipFill>
                    <a:blip r:embed="rId25">
                      <a:extLst/>
                    </a:blip>
                    <a:stretch>
                      <a:fillRect/>
                    </a:stretch>
                  </pic:blipFill>
                  <pic:spPr>
                    <a:xfrm>
                      <a:off x="0" y="0"/>
                      <a:ext cx="2626995" cy="370332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rsidR="00AA68ED" w:rsidRDefault="00F35C4A">
      <w:pPr>
        <w:pStyle w:val="a7"/>
        <w:spacing w:line="288" w:lineRule="auto"/>
        <w:ind w:firstLine="567"/>
        <w:jc w:val="right"/>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anchor distT="152400" distB="152400" distL="152400" distR="152400" simplePos="0" relativeHeight="251674624" behindDoc="0" locked="0" layoutInCell="1" allowOverlap="1" wp14:anchorId="229A8491" wp14:editId="1CDC7629">
            <wp:simplePos x="0" y="0"/>
            <wp:positionH relativeFrom="margin">
              <wp:posOffset>1594485</wp:posOffset>
            </wp:positionH>
            <wp:positionV relativeFrom="line">
              <wp:posOffset>5170170</wp:posOffset>
            </wp:positionV>
            <wp:extent cx="2696845" cy="3448050"/>
            <wp:effectExtent l="0" t="0" r="8255" b="0"/>
            <wp:wrapTopAndBottom distT="152400" distB="15240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IMG-9856.jpg"/>
                    <pic:cNvPicPr>
                      <a:picLocks noChangeAspect="1"/>
                    </pic:cNvPicPr>
                  </pic:nvPicPr>
                  <pic:blipFill>
                    <a:blip r:embed="rId26">
                      <a:extLst/>
                    </a:blip>
                    <a:stretch>
                      <a:fillRect/>
                    </a:stretch>
                  </pic:blipFill>
                  <pic:spPr>
                    <a:xfrm>
                      <a:off x="0" y="0"/>
                      <a:ext cx="2696845" cy="344805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DD4092">
        <w:rPr>
          <w:rFonts w:ascii="Times New Roman" w:hAnsi="Times New Roman"/>
          <w:sz w:val="28"/>
          <w:szCs w:val="28"/>
        </w:rPr>
        <w:t>Приложение 15. Реклама «Счастливы вместе».</w:t>
      </w:r>
      <w:r w:rsidR="00DD4092">
        <w:rPr>
          <w:rFonts w:ascii="Times New Roman" w:eastAsia="Times New Roman" w:hAnsi="Times New Roman" w:cs="Times New Roman"/>
          <w:noProof/>
          <w:sz w:val="28"/>
          <w:szCs w:val="28"/>
        </w:rPr>
        <w:drawing>
          <wp:anchor distT="152400" distB="152400" distL="152400" distR="152400" simplePos="0" relativeHeight="251673600" behindDoc="0" locked="0" layoutInCell="1" allowOverlap="1" wp14:anchorId="75E38317" wp14:editId="3428F70D">
            <wp:simplePos x="0" y="0"/>
            <wp:positionH relativeFrom="margin">
              <wp:posOffset>1474780</wp:posOffset>
            </wp:positionH>
            <wp:positionV relativeFrom="line">
              <wp:posOffset>351805</wp:posOffset>
            </wp:positionV>
            <wp:extent cx="2857669" cy="4070299"/>
            <wp:effectExtent l="0" t="0" r="0" b="0"/>
            <wp:wrapTopAndBottom distT="152400" distB="15240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IMG-9855.jpg"/>
                    <pic:cNvPicPr>
                      <a:picLocks noChangeAspect="1"/>
                    </pic:cNvPicPr>
                  </pic:nvPicPr>
                  <pic:blipFill>
                    <a:blip r:embed="rId27">
                      <a:extLst/>
                    </a:blip>
                    <a:stretch>
                      <a:fillRect/>
                    </a:stretch>
                  </pic:blipFill>
                  <pic:spPr>
                    <a:xfrm>
                      <a:off x="0" y="0"/>
                      <a:ext cx="2857669" cy="4070299"/>
                    </a:xfrm>
                    <a:prstGeom prst="rect">
                      <a:avLst/>
                    </a:prstGeom>
                    <a:ln w="12700" cap="flat">
                      <a:noFill/>
                      <a:miter lim="400000"/>
                    </a:ln>
                    <a:effectLst/>
                  </pic:spPr>
                </pic:pic>
              </a:graphicData>
            </a:graphic>
          </wp:anchor>
        </w:drawing>
      </w:r>
    </w:p>
    <w:p w:rsidR="00AA68ED" w:rsidRDefault="00DD4092">
      <w:pPr>
        <w:pStyle w:val="a7"/>
        <w:spacing w:line="288" w:lineRule="auto"/>
        <w:ind w:firstLine="567"/>
        <w:jc w:val="right"/>
        <w:rPr>
          <w:rFonts w:ascii="Times New Roman" w:eastAsia="Times New Roman" w:hAnsi="Times New Roman" w:cs="Times New Roman"/>
          <w:sz w:val="28"/>
          <w:szCs w:val="28"/>
        </w:rPr>
      </w:pPr>
      <w:r>
        <w:rPr>
          <w:rFonts w:ascii="Times New Roman" w:hAnsi="Times New Roman"/>
          <w:sz w:val="28"/>
          <w:szCs w:val="28"/>
        </w:rPr>
        <w:t>Приложение 16. Реклама «Гольф в Лицее НИУ ВШЭ».</w:t>
      </w:r>
    </w:p>
    <w:p w:rsidR="00F35C4A" w:rsidRDefault="00F35C4A">
      <w:pPr>
        <w:pStyle w:val="a7"/>
        <w:spacing w:line="288" w:lineRule="auto"/>
        <w:ind w:firstLine="567"/>
        <w:jc w:val="right"/>
        <w:rPr>
          <w:rFonts w:ascii="Times New Roman" w:hAnsi="Times New Roman"/>
          <w:sz w:val="28"/>
          <w:szCs w:val="28"/>
        </w:rPr>
      </w:pPr>
    </w:p>
    <w:p w:rsidR="00AA68ED" w:rsidRDefault="00DD4092">
      <w:pPr>
        <w:pStyle w:val="a7"/>
        <w:spacing w:line="288" w:lineRule="auto"/>
        <w:ind w:firstLine="567"/>
        <w:jc w:val="right"/>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anchor distT="152400" distB="152400" distL="152400" distR="152400" simplePos="0" relativeHeight="251675648" behindDoc="0" locked="0" layoutInCell="1" allowOverlap="1" wp14:anchorId="23AFA9C2" wp14:editId="25103B24">
            <wp:simplePos x="0" y="0"/>
            <wp:positionH relativeFrom="margin">
              <wp:posOffset>1574093</wp:posOffset>
            </wp:positionH>
            <wp:positionV relativeFrom="line">
              <wp:posOffset>407437</wp:posOffset>
            </wp:positionV>
            <wp:extent cx="2939593" cy="4177316"/>
            <wp:effectExtent l="0" t="0" r="0" b="0"/>
            <wp:wrapTopAndBottom distT="152400" distB="15240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IMG-9857.jpg"/>
                    <pic:cNvPicPr>
                      <a:picLocks noChangeAspect="1"/>
                    </pic:cNvPicPr>
                  </pic:nvPicPr>
                  <pic:blipFill>
                    <a:blip r:embed="rId28">
                      <a:extLst/>
                    </a:blip>
                    <a:stretch>
                      <a:fillRect/>
                    </a:stretch>
                  </pic:blipFill>
                  <pic:spPr>
                    <a:xfrm>
                      <a:off x="0" y="0"/>
                      <a:ext cx="2939593" cy="4177316"/>
                    </a:xfrm>
                    <a:prstGeom prst="rect">
                      <a:avLst/>
                    </a:prstGeom>
                    <a:ln w="12700" cap="flat">
                      <a:noFill/>
                      <a:miter lim="400000"/>
                    </a:ln>
                    <a:effectLst/>
                  </pic:spPr>
                </pic:pic>
              </a:graphicData>
            </a:graphic>
          </wp:anchor>
        </w:drawing>
      </w:r>
    </w:p>
    <w:p w:rsidR="00F35C4A" w:rsidRDefault="00F35C4A">
      <w:pPr>
        <w:pStyle w:val="a7"/>
        <w:spacing w:line="288" w:lineRule="auto"/>
        <w:ind w:firstLine="567"/>
        <w:jc w:val="right"/>
        <w:rPr>
          <w:rStyle w:val="ab"/>
          <w:rFonts w:ascii="Times New Roman" w:hAnsi="Times New Roman"/>
          <w:sz w:val="28"/>
          <w:szCs w:val="28"/>
          <w:u w:color="2215B6"/>
        </w:rPr>
      </w:pPr>
      <w:r w:rsidRPr="00F35C4A">
        <w:rPr>
          <w:rStyle w:val="ab"/>
          <w:rFonts w:ascii="Times New Roman" w:hAnsi="Times New Roman"/>
          <w:sz w:val="28"/>
          <w:szCs w:val="28"/>
          <w:u w:color="2215B6"/>
        </w:rPr>
        <w:t>Приложение 17. Реклама «Talk about: Осознанное потребление &amp; ЭкоПроекты».</w:t>
      </w:r>
    </w:p>
    <w:p w:rsidR="00F35C4A" w:rsidRDefault="00F35C4A">
      <w:pPr>
        <w:pStyle w:val="a7"/>
        <w:spacing w:line="288" w:lineRule="auto"/>
        <w:ind w:firstLine="567"/>
        <w:jc w:val="right"/>
        <w:rPr>
          <w:rStyle w:val="ab"/>
          <w:rFonts w:ascii="Times New Roman" w:hAnsi="Times New Roman"/>
          <w:sz w:val="28"/>
          <w:szCs w:val="28"/>
          <w:u w:color="2215B6"/>
        </w:rPr>
      </w:pPr>
    </w:p>
    <w:p w:rsidR="00F35C4A" w:rsidRDefault="00F35C4A">
      <w:pPr>
        <w:pStyle w:val="a7"/>
        <w:spacing w:line="288" w:lineRule="auto"/>
        <w:ind w:firstLine="567"/>
        <w:jc w:val="right"/>
        <w:rPr>
          <w:rStyle w:val="ab"/>
          <w:rFonts w:ascii="Times New Roman" w:hAnsi="Times New Roman"/>
          <w:sz w:val="28"/>
          <w:szCs w:val="28"/>
          <w:u w:color="2215B6"/>
        </w:rPr>
      </w:pPr>
    </w:p>
    <w:p w:rsidR="00F35C4A" w:rsidRDefault="00F35C4A">
      <w:pPr>
        <w:pStyle w:val="a7"/>
        <w:spacing w:line="288" w:lineRule="auto"/>
        <w:ind w:firstLine="567"/>
        <w:jc w:val="right"/>
        <w:rPr>
          <w:rStyle w:val="ab"/>
          <w:rFonts w:ascii="Times New Roman" w:hAnsi="Times New Roman"/>
          <w:sz w:val="28"/>
          <w:szCs w:val="28"/>
          <w:u w:color="2215B6"/>
        </w:rPr>
      </w:pPr>
    </w:p>
    <w:p w:rsidR="00F35C4A" w:rsidRDefault="00F35C4A">
      <w:pPr>
        <w:pStyle w:val="a7"/>
        <w:spacing w:line="288" w:lineRule="auto"/>
        <w:ind w:firstLine="567"/>
        <w:jc w:val="right"/>
        <w:rPr>
          <w:rStyle w:val="ab"/>
          <w:rFonts w:ascii="Times New Roman" w:hAnsi="Times New Roman"/>
          <w:sz w:val="28"/>
          <w:szCs w:val="28"/>
          <w:u w:color="2215B6"/>
        </w:rPr>
      </w:pPr>
    </w:p>
    <w:p w:rsidR="00F35C4A" w:rsidRDefault="00F35C4A">
      <w:pPr>
        <w:pStyle w:val="a7"/>
        <w:spacing w:line="288" w:lineRule="auto"/>
        <w:ind w:firstLine="567"/>
        <w:jc w:val="right"/>
        <w:rPr>
          <w:rStyle w:val="ab"/>
          <w:rFonts w:ascii="Times New Roman" w:hAnsi="Times New Roman"/>
          <w:sz w:val="28"/>
          <w:szCs w:val="28"/>
          <w:u w:color="2215B6"/>
        </w:rPr>
      </w:pPr>
    </w:p>
    <w:p w:rsidR="00F35C4A" w:rsidRDefault="00F35C4A">
      <w:pPr>
        <w:pStyle w:val="a7"/>
        <w:spacing w:line="288" w:lineRule="auto"/>
        <w:ind w:firstLine="567"/>
        <w:jc w:val="right"/>
        <w:rPr>
          <w:rStyle w:val="ab"/>
          <w:rFonts w:ascii="Times New Roman" w:hAnsi="Times New Roman"/>
          <w:sz w:val="28"/>
          <w:szCs w:val="28"/>
          <w:u w:color="2215B6"/>
        </w:rPr>
      </w:pPr>
    </w:p>
    <w:p w:rsidR="00F35C4A" w:rsidRDefault="00F35C4A">
      <w:pPr>
        <w:pStyle w:val="a7"/>
        <w:spacing w:line="288" w:lineRule="auto"/>
        <w:ind w:firstLine="567"/>
        <w:jc w:val="right"/>
        <w:rPr>
          <w:rStyle w:val="ab"/>
          <w:rFonts w:ascii="Times New Roman" w:hAnsi="Times New Roman"/>
          <w:sz w:val="28"/>
          <w:szCs w:val="28"/>
          <w:u w:color="2215B6"/>
        </w:rPr>
      </w:pPr>
    </w:p>
    <w:p w:rsidR="00F35C4A" w:rsidRDefault="00F35C4A">
      <w:pPr>
        <w:pStyle w:val="a7"/>
        <w:spacing w:line="288" w:lineRule="auto"/>
        <w:ind w:firstLine="567"/>
        <w:jc w:val="right"/>
        <w:rPr>
          <w:rStyle w:val="ab"/>
          <w:rFonts w:ascii="Times New Roman" w:hAnsi="Times New Roman"/>
          <w:sz w:val="28"/>
          <w:szCs w:val="28"/>
          <w:u w:color="2215B6"/>
        </w:rPr>
      </w:pPr>
    </w:p>
    <w:p w:rsidR="00F35C4A" w:rsidRDefault="00F35C4A">
      <w:pPr>
        <w:pStyle w:val="a7"/>
        <w:spacing w:line="288" w:lineRule="auto"/>
        <w:ind w:firstLine="567"/>
        <w:jc w:val="right"/>
        <w:rPr>
          <w:rStyle w:val="ab"/>
          <w:rFonts w:ascii="Times New Roman" w:hAnsi="Times New Roman"/>
          <w:sz w:val="28"/>
          <w:szCs w:val="28"/>
          <w:u w:color="2215B6"/>
        </w:rPr>
      </w:pPr>
    </w:p>
    <w:p w:rsidR="00F35C4A" w:rsidRDefault="00F35C4A">
      <w:pPr>
        <w:pStyle w:val="a7"/>
        <w:spacing w:line="288" w:lineRule="auto"/>
        <w:ind w:firstLine="567"/>
        <w:jc w:val="right"/>
        <w:rPr>
          <w:rStyle w:val="ab"/>
          <w:rFonts w:ascii="Times New Roman" w:hAnsi="Times New Roman"/>
          <w:sz w:val="28"/>
          <w:szCs w:val="28"/>
          <w:u w:color="2215B6"/>
        </w:rPr>
      </w:pPr>
    </w:p>
    <w:p w:rsidR="00F35C4A" w:rsidRDefault="00F35C4A">
      <w:pPr>
        <w:pStyle w:val="a7"/>
        <w:spacing w:line="288" w:lineRule="auto"/>
        <w:ind w:firstLine="567"/>
        <w:jc w:val="right"/>
        <w:rPr>
          <w:rStyle w:val="ab"/>
          <w:rFonts w:ascii="Times New Roman" w:hAnsi="Times New Roman"/>
          <w:sz w:val="28"/>
          <w:szCs w:val="28"/>
          <w:u w:color="2215B6"/>
        </w:rPr>
      </w:pPr>
    </w:p>
    <w:p w:rsidR="00AA68ED" w:rsidRDefault="00AA68ED">
      <w:pPr>
        <w:pStyle w:val="a7"/>
        <w:spacing w:line="288" w:lineRule="auto"/>
        <w:ind w:firstLine="567"/>
        <w:jc w:val="right"/>
        <w:rPr>
          <w:rFonts w:ascii="Times New Roman" w:eastAsia="Times New Roman" w:hAnsi="Times New Roman" w:cs="Times New Roman"/>
          <w:sz w:val="28"/>
          <w:szCs w:val="28"/>
        </w:rPr>
      </w:pPr>
    </w:p>
    <w:p w:rsidR="00AA68ED" w:rsidRDefault="00AA68ED">
      <w:pPr>
        <w:pStyle w:val="a7"/>
        <w:spacing w:line="288" w:lineRule="auto"/>
        <w:ind w:firstLine="567"/>
        <w:jc w:val="right"/>
        <w:rPr>
          <w:rFonts w:ascii="Times New Roman" w:eastAsia="Times New Roman" w:hAnsi="Times New Roman" w:cs="Times New Roman"/>
          <w:sz w:val="28"/>
          <w:szCs w:val="28"/>
        </w:rPr>
      </w:pPr>
    </w:p>
    <w:p w:rsidR="00AA68ED" w:rsidRDefault="00AA68ED" w:rsidP="00F35C4A">
      <w:pPr>
        <w:pStyle w:val="a7"/>
        <w:spacing w:line="288" w:lineRule="auto"/>
        <w:ind w:firstLine="567"/>
        <w:jc w:val="center"/>
        <w:rPr>
          <w:rFonts w:ascii="Times New Roman" w:eastAsia="Times New Roman" w:hAnsi="Times New Roman" w:cs="Times New Roman"/>
          <w:sz w:val="28"/>
          <w:szCs w:val="28"/>
        </w:rPr>
      </w:pPr>
    </w:p>
    <w:p w:rsidR="00AA68ED" w:rsidRDefault="00AA68ED">
      <w:pPr>
        <w:pStyle w:val="a7"/>
        <w:spacing w:line="288" w:lineRule="auto"/>
        <w:ind w:firstLine="567"/>
        <w:jc w:val="right"/>
        <w:rPr>
          <w:rFonts w:ascii="Times New Roman" w:eastAsia="Times New Roman" w:hAnsi="Times New Roman" w:cs="Times New Roman"/>
          <w:sz w:val="28"/>
          <w:szCs w:val="28"/>
        </w:rPr>
      </w:pPr>
    </w:p>
    <w:p w:rsidR="00AA68ED" w:rsidRDefault="00AA68ED">
      <w:pPr>
        <w:pStyle w:val="a7"/>
        <w:spacing w:line="288" w:lineRule="auto"/>
        <w:ind w:firstLine="567"/>
        <w:jc w:val="both"/>
        <w:rPr>
          <w:rStyle w:val="ab"/>
          <w:rFonts w:ascii="Times New Roman" w:eastAsia="Times New Roman" w:hAnsi="Times New Roman" w:cs="Times New Roman"/>
          <w:sz w:val="28"/>
          <w:szCs w:val="28"/>
          <w:u w:color="2215B6"/>
        </w:rPr>
      </w:pPr>
    </w:p>
    <w:p w:rsidR="00AA68ED" w:rsidRDefault="00F35C4A">
      <w:pPr>
        <w:pStyle w:val="a7"/>
        <w:spacing w:line="288" w:lineRule="auto"/>
        <w:ind w:firstLine="567"/>
        <w:jc w:val="both"/>
        <w:rPr>
          <w:rStyle w:val="ab"/>
          <w:rFonts w:ascii="Times New Roman" w:eastAsia="Times New Roman" w:hAnsi="Times New Roman" w:cs="Times New Roman"/>
          <w:sz w:val="28"/>
          <w:szCs w:val="28"/>
          <w:u w:color="2215B6"/>
        </w:rPr>
      </w:pPr>
      <w:r>
        <w:rPr>
          <w:noProof/>
        </w:rPr>
        <w:lastRenderedPageBreak/>
        <w:drawing>
          <wp:anchor distT="152400" distB="152400" distL="152400" distR="152400" simplePos="0" relativeHeight="251660288" behindDoc="0" locked="0" layoutInCell="1" allowOverlap="1" wp14:anchorId="1BEECAA9" wp14:editId="32E18232">
            <wp:simplePos x="0" y="0"/>
            <wp:positionH relativeFrom="page">
              <wp:posOffset>810228</wp:posOffset>
            </wp:positionH>
            <wp:positionV relativeFrom="page">
              <wp:posOffset>706056</wp:posOffset>
            </wp:positionV>
            <wp:extent cx="5995685" cy="6805914"/>
            <wp:effectExtent l="0" t="0" r="5080" b="0"/>
            <wp:wrapTopAndBottom distT="152400" distB="15240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IMG-4787.jpg"/>
                    <pic:cNvPicPr>
                      <a:picLocks noChangeAspect="1"/>
                    </pic:cNvPicPr>
                  </pic:nvPicPr>
                  <pic:blipFill>
                    <a:blip r:embed="rId29">
                      <a:extLst/>
                    </a:blip>
                    <a:srcRect r="1"/>
                    <a:stretch>
                      <a:fillRect/>
                    </a:stretch>
                  </pic:blipFill>
                  <pic:spPr>
                    <a:xfrm>
                      <a:off x="0" y="0"/>
                      <a:ext cx="5994851" cy="6804967"/>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0" y="10799"/>
                          </a:lnTo>
                          <a:lnTo>
                            <a:pt x="0" y="21600"/>
                          </a:lnTo>
                          <a:lnTo>
                            <a:pt x="4892" y="21600"/>
                          </a:lnTo>
                          <a:lnTo>
                            <a:pt x="9785" y="21600"/>
                          </a:lnTo>
                          <a:lnTo>
                            <a:pt x="9800" y="16861"/>
                          </a:lnTo>
                          <a:lnTo>
                            <a:pt x="9816" y="12122"/>
                          </a:lnTo>
                          <a:lnTo>
                            <a:pt x="10339" y="12122"/>
                          </a:lnTo>
                          <a:lnTo>
                            <a:pt x="10862" y="12122"/>
                          </a:lnTo>
                          <a:lnTo>
                            <a:pt x="10877" y="16861"/>
                          </a:lnTo>
                          <a:lnTo>
                            <a:pt x="10893" y="21600"/>
                          </a:lnTo>
                          <a:lnTo>
                            <a:pt x="21600" y="21600"/>
                          </a:lnTo>
                          <a:lnTo>
                            <a:pt x="21600" y="10799"/>
                          </a:lnTo>
                          <a:lnTo>
                            <a:pt x="21600" y="0"/>
                          </a:lnTo>
                          <a:lnTo>
                            <a:pt x="10800" y="0"/>
                          </a:lnTo>
                          <a:lnTo>
                            <a:pt x="0" y="0"/>
                          </a:lnTo>
                          <a:close/>
                        </a:path>
                      </a:pathLst>
                    </a:custGeom>
                    <a:ln w="12700" cap="flat">
                      <a:noFill/>
                      <a:miter lim="400000"/>
                    </a:ln>
                    <a:effectLst/>
                  </pic:spPr>
                </pic:pic>
              </a:graphicData>
            </a:graphic>
            <wp14:sizeRelH relativeFrom="margin">
              <wp14:pctWidth>0</wp14:pctWidth>
            </wp14:sizeRelH>
            <wp14:sizeRelV relativeFrom="margin">
              <wp14:pctHeight>0</wp14:pctHeight>
            </wp14:sizeRelV>
          </wp:anchor>
        </w:drawing>
      </w:r>
    </w:p>
    <w:p w:rsidR="00AA68ED" w:rsidRDefault="007A72C4" w:rsidP="007A72C4">
      <w:pPr>
        <w:pStyle w:val="a7"/>
        <w:spacing w:line="288" w:lineRule="auto"/>
        <w:ind w:firstLine="567"/>
        <w:jc w:val="right"/>
        <w:rPr>
          <w:rStyle w:val="ab"/>
          <w:rFonts w:ascii="Times New Roman" w:eastAsia="Times New Roman" w:hAnsi="Times New Roman" w:cs="Times New Roman"/>
          <w:sz w:val="28"/>
          <w:szCs w:val="28"/>
          <w:u w:color="2215B6"/>
        </w:rPr>
      </w:pPr>
      <w:r w:rsidRPr="007A72C4">
        <w:rPr>
          <w:rStyle w:val="ab"/>
          <w:rFonts w:ascii="Times New Roman" w:eastAsia="Times New Roman" w:hAnsi="Times New Roman" w:cs="Times New Roman"/>
          <w:sz w:val="28"/>
          <w:szCs w:val="28"/>
          <w:u w:color="2215B6"/>
        </w:rPr>
        <w:t>Приложение 18. Рекламные материалы с ДОДа 2017 г</w:t>
      </w:r>
      <w:r>
        <w:rPr>
          <w:rStyle w:val="ab"/>
          <w:rFonts w:ascii="Times New Roman" w:eastAsia="Times New Roman" w:hAnsi="Times New Roman" w:cs="Times New Roman"/>
          <w:sz w:val="28"/>
          <w:szCs w:val="28"/>
          <w:u w:color="2215B6"/>
        </w:rPr>
        <w:t>.</w:t>
      </w:r>
    </w:p>
    <w:p w:rsidR="00AA68ED" w:rsidRDefault="00AA68ED">
      <w:pPr>
        <w:pStyle w:val="a7"/>
        <w:spacing w:line="288" w:lineRule="auto"/>
        <w:ind w:firstLine="567"/>
        <w:jc w:val="both"/>
        <w:rPr>
          <w:rStyle w:val="ab"/>
          <w:rFonts w:ascii="Times New Roman" w:eastAsia="Times New Roman" w:hAnsi="Times New Roman" w:cs="Times New Roman"/>
          <w:sz w:val="28"/>
          <w:szCs w:val="28"/>
          <w:u w:color="2215B6"/>
        </w:rPr>
      </w:pPr>
    </w:p>
    <w:p w:rsidR="00AA68ED" w:rsidRDefault="00AA68ED">
      <w:pPr>
        <w:pStyle w:val="a7"/>
        <w:spacing w:line="288" w:lineRule="auto"/>
        <w:ind w:firstLine="567"/>
        <w:jc w:val="both"/>
        <w:rPr>
          <w:rStyle w:val="ab"/>
          <w:rFonts w:ascii="Times New Roman" w:eastAsia="Times New Roman" w:hAnsi="Times New Roman" w:cs="Times New Roman"/>
          <w:sz w:val="28"/>
          <w:szCs w:val="28"/>
          <w:u w:color="2215B6"/>
        </w:rPr>
      </w:pPr>
    </w:p>
    <w:p w:rsidR="00AA68ED" w:rsidRDefault="00AA68ED">
      <w:pPr>
        <w:pStyle w:val="a7"/>
        <w:spacing w:line="288" w:lineRule="auto"/>
        <w:ind w:firstLine="567"/>
        <w:jc w:val="both"/>
        <w:rPr>
          <w:rStyle w:val="ab"/>
          <w:rFonts w:ascii="Times New Roman" w:eastAsia="Times New Roman" w:hAnsi="Times New Roman" w:cs="Times New Roman"/>
          <w:sz w:val="28"/>
          <w:szCs w:val="28"/>
          <w:u w:color="2215B6"/>
        </w:rPr>
      </w:pPr>
    </w:p>
    <w:p w:rsidR="00AA68ED" w:rsidRDefault="00AA68ED">
      <w:pPr>
        <w:pStyle w:val="a7"/>
        <w:spacing w:line="288" w:lineRule="auto"/>
        <w:ind w:firstLine="567"/>
        <w:jc w:val="both"/>
        <w:rPr>
          <w:rStyle w:val="ab"/>
          <w:rFonts w:ascii="Times New Roman" w:eastAsia="Times New Roman" w:hAnsi="Times New Roman" w:cs="Times New Roman"/>
          <w:sz w:val="28"/>
          <w:szCs w:val="28"/>
          <w:u w:color="2215B6"/>
        </w:rPr>
      </w:pPr>
    </w:p>
    <w:p w:rsidR="00AA68ED" w:rsidRDefault="00AA68ED">
      <w:pPr>
        <w:pStyle w:val="a7"/>
        <w:spacing w:line="288" w:lineRule="auto"/>
        <w:ind w:firstLine="567"/>
        <w:jc w:val="both"/>
        <w:rPr>
          <w:rStyle w:val="ab"/>
          <w:rFonts w:ascii="Times New Roman" w:eastAsia="Times New Roman" w:hAnsi="Times New Roman" w:cs="Times New Roman"/>
          <w:sz w:val="28"/>
          <w:szCs w:val="28"/>
          <w:u w:color="2215B6"/>
        </w:rPr>
      </w:pPr>
    </w:p>
    <w:p w:rsidR="00AA68ED" w:rsidRDefault="00AA68ED">
      <w:pPr>
        <w:pStyle w:val="a7"/>
        <w:spacing w:line="288" w:lineRule="auto"/>
        <w:ind w:firstLine="567"/>
        <w:jc w:val="both"/>
        <w:rPr>
          <w:rStyle w:val="ab"/>
          <w:rFonts w:ascii="Times New Roman" w:eastAsia="Times New Roman" w:hAnsi="Times New Roman" w:cs="Times New Roman"/>
          <w:sz w:val="28"/>
          <w:szCs w:val="28"/>
          <w:u w:color="2215B6"/>
        </w:rPr>
      </w:pPr>
    </w:p>
    <w:p w:rsidR="00AA68ED" w:rsidRDefault="00AA68ED">
      <w:pPr>
        <w:pStyle w:val="a7"/>
        <w:spacing w:line="288" w:lineRule="auto"/>
        <w:ind w:firstLine="567"/>
        <w:jc w:val="both"/>
        <w:rPr>
          <w:rStyle w:val="ab"/>
          <w:rFonts w:ascii="Times New Roman" w:eastAsia="Times New Roman" w:hAnsi="Times New Roman" w:cs="Times New Roman"/>
          <w:sz w:val="28"/>
          <w:szCs w:val="28"/>
          <w:u w:color="2215B6"/>
        </w:rPr>
      </w:pPr>
    </w:p>
    <w:p w:rsidR="003B49D9" w:rsidRPr="003B7DE5" w:rsidRDefault="003B49D9" w:rsidP="0096773A">
      <w:pPr>
        <w:pStyle w:val="a7"/>
        <w:spacing w:line="288" w:lineRule="auto"/>
        <w:ind w:firstLine="567"/>
        <w:jc w:val="right"/>
        <w:rPr>
          <w:rStyle w:val="ab"/>
          <w:rFonts w:ascii="Times New Roman" w:eastAsia="Times New Roman" w:hAnsi="Times New Roman" w:cs="Times New Roman"/>
          <w:sz w:val="28"/>
          <w:szCs w:val="28"/>
          <w:u w:color="2215B6"/>
        </w:rPr>
      </w:pPr>
    </w:p>
    <w:p w:rsidR="00AA68ED" w:rsidRDefault="0096773A" w:rsidP="0096773A">
      <w:pPr>
        <w:pStyle w:val="a7"/>
        <w:spacing w:line="288" w:lineRule="auto"/>
        <w:ind w:firstLine="567"/>
        <w:jc w:val="right"/>
        <w:rPr>
          <w:rStyle w:val="ab"/>
          <w:rFonts w:ascii="Times New Roman" w:eastAsia="Times New Roman" w:hAnsi="Times New Roman" w:cs="Times New Roman"/>
          <w:sz w:val="28"/>
          <w:szCs w:val="28"/>
          <w:u w:color="2215B6"/>
        </w:rPr>
      </w:pPr>
      <w:r>
        <w:rPr>
          <w:rStyle w:val="ab"/>
          <w:rFonts w:ascii="Times New Roman" w:eastAsia="Times New Roman" w:hAnsi="Times New Roman" w:cs="Times New Roman"/>
          <w:noProof/>
          <w:sz w:val="28"/>
          <w:szCs w:val="28"/>
          <w:u w:color="2215B6"/>
        </w:rPr>
        <w:drawing>
          <wp:anchor distT="152400" distB="152400" distL="152400" distR="152400" simplePos="0" relativeHeight="251661312" behindDoc="0" locked="0" layoutInCell="1" allowOverlap="1" wp14:anchorId="3766806A" wp14:editId="7259275D">
            <wp:simplePos x="0" y="0"/>
            <wp:positionH relativeFrom="margin">
              <wp:posOffset>192405</wp:posOffset>
            </wp:positionH>
            <wp:positionV relativeFrom="line">
              <wp:posOffset>-339725</wp:posOffset>
            </wp:positionV>
            <wp:extent cx="5706110" cy="8425815"/>
            <wp:effectExtent l="0" t="0" r="8890" b="0"/>
            <wp:wrapThrough wrapText="bothSides" distL="152400" distR="152400">
              <wp:wrapPolygon edited="1">
                <wp:start x="0" y="0"/>
                <wp:lineTo x="8277" y="0"/>
                <wp:lineTo x="8277" y="12108"/>
                <wp:lineTo x="10339" y="12108"/>
                <wp:lineTo x="10310" y="4704"/>
                <wp:lineTo x="8596" y="4704"/>
                <wp:lineTo x="8596" y="21"/>
                <wp:lineTo x="21607" y="21"/>
                <wp:lineTo x="21578" y="21600"/>
                <wp:lineTo x="10339" y="21600"/>
                <wp:lineTo x="10339" y="18605"/>
                <wp:lineTo x="6418" y="18605"/>
                <wp:lineTo x="6418" y="21600"/>
                <wp:lineTo x="0" y="21600"/>
                <wp:lineTo x="0" y="0"/>
              </wp:wrapPolygon>
            </wp:wrapThrough>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IMG-4788.png"/>
                    <pic:cNvPicPr>
                      <a:picLocks noChangeAspect="1"/>
                    </pic:cNvPicPr>
                  </pic:nvPicPr>
                  <pic:blipFill>
                    <a:blip r:embed="rId30">
                      <a:extLst/>
                    </a:blip>
                    <a:stretch>
                      <a:fillRect/>
                    </a:stretch>
                  </pic:blipFill>
                  <pic:spPr>
                    <a:xfrm>
                      <a:off x="0" y="0"/>
                      <a:ext cx="5706110" cy="842581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0B17C4">
        <w:rPr>
          <w:rStyle w:val="ab"/>
          <w:rFonts w:ascii="Times New Roman" w:eastAsia="Times New Roman" w:hAnsi="Times New Roman" w:cs="Times New Roman"/>
          <w:sz w:val="28"/>
          <w:szCs w:val="28"/>
          <w:u w:color="2215B6"/>
        </w:rPr>
        <w:t>Приложение 19</w:t>
      </w:r>
      <w:r w:rsidR="000B17C4" w:rsidRPr="000B17C4">
        <w:rPr>
          <w:rStyle w:val="ab"/>
          <w:rFonts w:ascii="Times New Roman" w:eastAsia="Times New Roman" w:hAnsi="Times New Roman" w:cs="Times New Roman"/>
          <w:sz w:val="28"/>
          <w:szCs w:val="28"/>
          <w:u w:color="2215B6"/>
        </w:rPr>
        <w:t>.</w:t>
      </w:r>
      <w:r w:rsidR="000B17C4">
        <w:rPr>
          <w:rStyle w:val="ab"/>
          <w:rFonts w:ascii="Times New Roman" w:eastAsia="Times New Roman" w:hAnsi="Times New Roman" w:cs="Times New Roman"/>
          <w:sz w:val="28"/>
          <w:szCs w:val="28"/>
          <w:u w:color="2215B6"/>
        </w:rPr>
        <w:t xml:space="preserve"> Рекламные материалы с ДОДа 2019</w:t>
      </w:r>
      <w:r w:rsidR="000B17C4" w:rsidRPr="000B17C4">
        <w:rPr>
          <w:rStyle w:val="ab"/>
          <w:rFonts w:ascii="Times New Roman" w:eastAsia="Times New Roman" w:hAnsi="Times New Roman" w:cs="Times New Roman"/>
          <w:sz w:val="28"/>
          <w:szCs w:val="28"/>
          <w:u w:color="2215B6"/>
        </w:rPr>
        <w:t xml:space="preserve"> г</w:t>
      </w:r>
      <w:r w:rsidR="000B17C4">
        <w:rPr>
          <w:rStyle w:val="ab"/>
          <w:rFonts w:ascii="Times New Roman" w:eastAsia="Times New Roman" w:hAnsi="Times New Roman" w:cs="Times New Roman"/>
          <w:sz w:val="28"/>
          <w:szCs w:val="28"/>
          <w:u w:color="2215B6"/>
        </w:rPr>
        <w:t>.</w:t>
      </w:r>
    </w:p>
    <w:p w:rsidR="0074113B" w:rsidRDefault="0074113B" w:rsidP="0096773A">
      <w:pPr>
        <w:pStyle w:val="a7"/>
        <w:spacing w:line="288" w:lineRule="auto"/>
        <w:ind w:firstLine="567"/>
        <w:jc w:val="right"/>
        <w:rPr>
          <w:rStyle w:val="ab"/>
          <w:rFonts w:ascii="Times New Roman" w:eastAsia="Times New Roman" w:hAnsi="Times New Roman" w:cs="Times New Roman"/>
          <w:sz w:val="28"/>
          <w:szCs w:val="28"/>
          <w:u w:color="2215B6"/>
        </w:rPr>
      </w:pPr>
    </w:p>
    <w:p w:rsidR="0074113B" w:rsidRDefault="0074113B" w:rsidP="0096773A">
      <w:pPr>
        <w:pStyle w:val="a7"/>
        <w:spacing w:line="288" w:lineRule="auto"/>
        <w:ind w:firstLine="567"/>
        <w:jc w:val="right"/>
        <w:rPr>
          <w:rStyle w:val="ab"/>
          <w:rFonts w:ascii="Times New Roman" w:eastAsia="Times New Roman" w:hAnsi="Times New Roman" w:cs="Times New Roman"/>
          <w:sz w:val="28"/>
          <w:szCs w:val="28"/>
          <w:u w:color="2215B6"/>
        </w:rPr>
      </w:pPr>
    </w:p>
    <w:p w:rsidR="0074113B" w:rsidRDefault="0074113B" w:rsidP="0096773A">
      <w:pPr>
        <w:pStyle w:val="a7"/>
        <w:spacing w:line="288" w:lineRule="auto"/>
        <w:ind w:firstLine="567"/>
        <w:jc w:val="right"/>
        <w:rPr>
          <w:rStyle w:val="ab"/>
          <w:rFonts w:ascii="Times New Roman" w:eastAsia="Times New Roman" w:hAnsi="Times New Roman" w:cs="Times New Roman"/>
          <w:sz w:val="28"/>
          <w:szCs w:val="28"/>
          <w:u w:color="2215B6"/>
        </w:rPr>
      </w:pPr>
    </w:p>
    <w:p w:rsidR="0074113B" w:rsidRDefault="0074113B" w:rsidP="003B49D9">
      <w:pPr>
        <w:pStyle w:val="a7"/>
        <w:spacing w:line="288" w:lineRule="auto"/>
        <w:ind w:firstLine="567"/>
        <w:jc w:val="center"/>
        <w:rPr>
          <w:rStyle w:val="ab"/>
          <w:rFonts w:ascii="Times New Roman" w:eastAsia="Times New Roman" w:hAnsi="Times New Roman" w:cs="Times New Roman"/>
          <w:sz w:val="28"/>
          <w:szCs w:val="28"/>
          <w:u w:color="2215B6"/>
        </w:rPr>
      </w:pPr>
      <w:r>
        <w:rPr>
          <w:rFonts w:ascii="Times New Roman" w:eastAsia="Times New Roman" w:hAnsi="Times New Roman" w:cs="Times New Roman"/>
          <w:noProof/>
          <w:sz w:val="28"/>
          <w:szCs w:val="28"/>
          <w:u w:color="2215B6"/>
          <w14:textOutline w14:w="0" w14:cap="rnd" w14:cmpd="sng" w14:algn="ctr">
            <w14:noFill/>
            <w14:prstDash w14:val="solid"/>
            <w14:bevel/>
          </w14:textOutline>
        </w:rPr>
        <w:drawing>
          <wp:inline distT="0" distB="0" distL="0" distR="0" wp14:anchorId="349FEAE2" wp14:editId="76029F90">
            <wp:extent cx="5463250" cy="2465408"/>
            <wp:effectExtent l="0" t="0" r="4445" b="0"/>
            <wp:docPr id="1" name="Рисунок 1" descr="C:\Users\User\Downloads\IMG-487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4876 (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68144" cy="2467616"/>
                    </a:xfrm>
                    <a:prstGeom prst="rect">
                      <a:avLst/>
                    </a:prstGeom>
                    <a:noFill/>
                    <a:ln>
                      <a:noFill/>
                    </a:ln>
                  </pic:spPr>
                </pic:pic>
              </a:graphicData>
            </a:graphic>
          </wp:inline>
        </w:drawing>
      </w:r>
    </w:p>
    <w:p w:rsidR="003B49D9" w:rsidRDefault="003B49D9" w:rsidP="0096773A">
      <w:pPr>
        <w:pStyle w:val="a7"/>
        <w:spacing w:line="288" w:lineRule="auto"/>
        <w:ind w:firstLine="567"/>
        <w:jc w:val="right"/>
        <w:rPr>
          <w:rStyle w:val="ab"/>
          <w:rFonts w:ascii="Times New Roman" w:eastAsia="Times New Roman" w:hAnsi="Times New Roman" w:cs="Times New Roman"/>
          <w:sz w:val="28"/>
          <w:szCs w:val="28"/>
          <w:u w:color="2215B6"/>
          <w:lang w:val="en-US"/>
        </w:rPr>
      </w:pPr>
    </w:p>
    <w:p w:rsidR="0074113B" w:rsidRDefault="0074113B" w:rsidP="0096773A">
      <w:pPr>
        <w:pStyle w:val="a7"/>
        <w:spacing w:line="288" w:lineRule="auto"/>
        <w:ind w:firstLine="567"/>
        <w:jc w:val="right"/>
        <w:rPr>
          <w:rStyle w:val="ab"/>
          <w:rFonts w:ascii="Times New Roman" w:eastAsia="Times New Roman" w:hAnsi="Times New Roman" w:cs="Times New Roman"/>
          <w:sz w:val="28"/>
          <w:szCs w:val="28"/>
          <w:u w:color="2215B6"/>
        </w:rPr>
      </w:pPr>
      <w:r w:rsidRPr="0074113B">
        <w:rPr>
          <w:rStyle w:val="ab"/>
          <w:rFonts w:ascii="Times New Roman" w:eastAsia="Times New Roman" w:hAnsi="Times New Roman" w:cs="Times New Roman"/>
          <w:sz w:val="28"/>
          <w:szCs w:val="28"/>
          <w:u w:color="2215B6"/>
        </w:rPr>
        <w:t>Приложение 20. Палитра выбранных респондентами цветов (сверху-вниз: 52-й цвет, 49-й цвет, 30-й цвет).</w:t>
      </w:r>
    </w:p>
    <w:p w:rsidR="0074113B" w:rsidRDefault="0074113B" w:rsidP="0096773A">
      <w:pPr>
        <w:pStyle w:val="a7"/>
        <w:spacing w:line="288" w:lineRule="auto"/>
        <w:ind w:firstLine="567"/>
        <w:jc w:val="right"/>
        <w:rPr>
          <w:rStyle w:val="ab"/>
          <w:rFonts w:ascii="Times New Roman" w:eastAsia="Times New Roman" w:hAnsi="Times New Roman" w:cs="Times New Roman"/>
          <w:sz w:val="28"/>
          <w:szCs w:val="28"/>
          <w:u w:color="2215B6"/>
        </w:rPr>
      </w:pPr>
    </w:p>
    <w:p w:rsidR="0074113B" w:rsidRDefault="0074113B" w:rsidP="0096773A">
      <w:pPr>
        <w:pStyle w:val="a7"/>
        <w:spacing w:line="288" w:lineRule="auto"/>
        <w:ind w:firstLine="567"/>
        <w:jc w:val="right"/>
        <w:rPr>
          <w:rStyle w:val="ab"/>
          <w:rFonts w:ascii="Times New Roman" w:eastAsia="Times New Roman" w:hAnsi="Times New Roman" w:cs="Times New Roman"/>
          <w:sz w:val="28"/>
          <w:szCs w:val="28"/>
          <w:u w:color="2215B6"/>
        </w:rPr>
      </w:pPr>
    </w:p>
    <w:p w:rsidR="0074113B" w:rsidRDefault="0074113B" w:rsidP="0074113B">
      <w:pPr>
        <w:pStyle w:val="a7"/>
        <w:spacing w:line="288" w:lineRule="auto"/>
        <w:ind w:firstLine="567"/>
        <w:jc w:val="center"/>
        <w:rPr>
          <w:rStyle w:val="ab"/>
          <w:rFonts w:ascii="Times New Roman" w:eastAsia="Times New Roman" w:hAnsi="Times New Roman" w:cs="Times New Roman"/>
          <w:sz w:val="28"/>
          <w:szCs w:val="28"/>
          <w:u w:color="2215B6"/>
        </w:rPr>
      </w:pPr>
    </w:p>
    <w:p w:rsidR="0074113B" w:rsidRDefault="0074113B" w:rsidP="0096773A">
      <w:pPr>
        <w:pStyle w:val="a7"/>
        <w:spacing w:line="288" w:lineRule="auto"/>
        <w:ind w:firstLine="567"/>
        <w:jc w:val="right"/>
        <w:rPr>
          <w:rStyle w:val="ab"/>
          <w:rFonts w:ascii="Times New Roman" w:eastAsia="Times New Roman" w:hAnsi="Times New Roman" w:cs="Times New Roman"/>
          <w:sz w:val="28"/>
          <w:szCs w:val="28"/>
          <w:u w:color="2215B6"/>
        </w:rPr>
      </w:pPr>
    </w:p>
    <w:p w:rsidR="0074113B" w:rsidRDefault="0074113B" w:rsidP="0096773A">
      <w:pPr>
        <w:pStyle w:val="a7"/>
        <w:spacing w:line="288" w:lineRule="auto"/>
        <w:ind w:firstLine="567"/>
        <w:jc w:val="right"/>
        <w:rPr>
          <w:rStyle w:val="ab"/>
          <w:rFonts w:ascii="Times New Roman" w:eastAsia="Times New Roman" w:hAnsi="Times New Roman" w:cs="Times New Roman"/>
          <w:sz w:val="28"/>
          <w:szCs w:val="28"/>
          <w:u w:color="2215B6"/>
        </w:rPr>
      </w:pPr>
    </w:p>
    <w:p w:rsidR="0074113B" w:rsidRDefault="0074113B" w:rsidP="0096773A">
      <w:pPr>
        <w:pStyle w:val="a7"/>
        <w:spacing w:line="288" w:lineRule="auto"/>
        <w:ind w:firstLine="567"/>
        <w:jc w:val="right"/>
        <w:rPr>
          <w:rStyle w:val="ab"/>
          <w:rFonts w:ascii="Times New Roman" w:eastAsia="Times New Roman" w:hAnsi="Times New Roman" w:cs="Times New Roman"/>
          <w:sz w:val="28"/>
          <w:szCs w:val="28"/>
          <w:u w:color="2215B6"/>
        </w:rPr>
      </w:pPr>
    </w:p>
    <w:p w:rsidR="0074113B" w:rsidRDefault="0074113B" w:rsidP="0096773A">
      <w:pPr>
        <w:pStyle w:val="a7"/>
        <w:spacing w:line="288" w:lineRule="auto"/>
        <w:ind w:firstLine="567"/>
        <w:jc w:val="right"/>
        <w:rPr>
          <w:rStyle w:val="ab"/>
          <w:rFonts w:ascii="Times New Roman" w:eastAsia="Times New Roman" w:hAnsi="Times New Roman" w:cs="Times New Roman"/>
          <w:sz w:val="28"/>
          <w:szCs w:val="28"/>
          <w:u w:color="2215B6"/>
        </w:rPr>
      </w:pPr>
    </w:p>
    <w:p w:rsidR="0074113B" w:rsidRDefault="0074113B" w:rsidP="0096773A">
      <w:pPr>
        <w:pStyle w:val="a7"/>
        <w:spacing w:line="288" w:lineRule="auto"/>
        <w:ind w:firstLine="567"/>
        <w:jc w:val="right"/>
        <w:rPr>
          <w:rStyle w:val="ab"/>
          <w:rFonts w:ascii="Times New Roman" w:eastAsia="Times New Roman" w:hAnsi="Times New Roman" w:cs="Times New Roman"/>
          <w:sz w:val="28"/>
          <w:szCs w:val="28"/>
          <w:u w:color="2215B6"/>
        </w:rPr>
      </w:pPr>
    </w:p>
    <w:p w:rsidR="0074113B" w:rsidRDefault="0074113B" w:rsidP="0096773A">
      <w:pPr>
        <w:pStyle w:val="a7"/>
        <w:spacing w:line="288" w:lineRule="auto"/>
        <w:ind w:firstLine="567"/>
        <w:jc w:val="right"/>
        <w:rPr>
          <w:rStyle w:val="ab"/>
          <w:rFonts w:ascii="Times New Roman" w:eastAsia="Times New Roman" w:hAnsi="Times New Roman" w:cs="Times New Roman"/>
          <w:sz w:val="28"/>
          <w:szCs w:val="28"/>
          <w:u w:color="2215B6"/>
        </w:rPr>
      </w:pPr>
    </w:p>
    <w:p w:rsidR="0074113B" w:rsidRDefault="0074113B" w:rsidP="0074113B">
      <w:pPr>
        <w:jc w:val="right"/>
        <w:rPr>
          <w:rStyle w:val="ab"/>
          <w:rFonts w:eastAsia="Times New Roman"/>
          <w:color w:val="000000"/>
          <w:sz w:val="28"/>
          <w:szCs w:val="28"/>
          <w:u w:color="2215B6"/>
          <w:lang w:val="ru-RU" w:eastAsia="ru-RU"/>
          <w14:textOutline w14:w="0" w14:cap="flat" w14:cmpd="sng" w14:algn="ctr">
            <w14:noFill/>
            <w14:prstDash w14:val="solid"/>
            <w14:bevel/>
          </w14:textOutline>
        </w:rPr>
      </w:pPr>
    </w:p>
    <w:p w:rsidR="0074113B" w:rsidRPr="003B7DE5" w:rsidRDefault="0074113B" w:rsidP="0074113B">
      <w:pPr>
        <w:jc w:val="right"/>
        <w:rPr>
          <w:rStyle w:val="ab"/>
          <w:rFonts w:eastAsia="Times New Roman"/>
          <w:color w:val="000000"/>
          <w:sz w:val="28"/>
          <w:szCs w:val="28"/>
          <w:u w:color="2215B6"/>
          <w:lang w:val="ru-RU" w:eastAsia="ru-RU"/>
          <w14:textOutline w14:w="0" w14:cap="flat" w14:cmpd="sng" w14:algn="ctr">
            <w14:noFill/>
            <w14:prstDash w14:val="solid"/>
            <w14:bevel/>
          </w14:textOutline>
        </w:rPr>
      </w:pPr>
    </w:p>
    <w:p w:rsidR="0074113B" w:rsidRDefault="0074113B" w:rsidP="0074113B">
      <w:pPr>
        <w:jc w:val="right"/>
        <w:rPr>
          <w:rStyle w:val="ab"/>
          <w:rFonts w:eastAsia="Times New Roman"/>
          <w:color w:val="000000"/>
          <w:sz w:val="28"/>
          <w:szCs w:val="28"/>
          <w:u w:color="2215B6"/>
          <w:lang w:val="ru-RU" w:eastAsia="ru-RU"/>
          <w14:textOutline w14:w="0" w14:cap="flat" w14:cmpd="sng" w14:algn="ctr">
            <w14:noFill/>
            <w14:prstDash w14:val="solid"/>
            <w14:bevel/>
          </w14:textOutline>
        </w:rPr>
      </w:pPr>
    </w:p>
    <w:p w:rsidR="003B49D9" w:rsidRPr="00325EA1" w:rsidRDefault="003B49D9" w:rsidP="00325EA1">
      <w:pPr>
        <w:jc w:val="right"/>
        <w:rPr>
          <w:rStyle w:val="ab"/>
          <w:rFonts w:eastAsia="Times New Roman"/>
          <w:color w:val="000000"/>
          <w:sz w:val="28"/>
          <w:szCs w:val="28"/>
          <w:u w:color="2215B6"/>
          <w:lang w:val="ru-RU" w:eastAsia="ru-RU"/>
          <w14:textOutline w14:w="0" w14:cap="flat" w14:cmpd="sng" w14:algn="ctr">
            <w14:noFill/>
            <w14:prstDash w14:val="solid"/>
            <w14:bevel/>
          </w14:textOutline>
        </w:rPr>
      </w:pPr>
      <w:r>
        <w:rPr>
          <w:rFonts w:eastAsia="Times New Roman"/>
          <w:noProof/>
          <w:sz w:val="28"/>
          <w:szCs w:val="28"/>
          <w:u w:color="2215B6"/>
          <w:lang w:val="ru-RU" w:eastAsia="ru-RU"/>
        </w:rPr>
        <w:lastRenderedPageBreak/>
        <w:drawing>
          <wp:inline distT="0" distB="0" distL="0" distR="0">
            <wp:extent cx="5135880" cy="6608763"/>
            <wp:effectExtent l="0" t="0" r="7620" b="1905"/>
            <wp:docPr id="2" name="Рисунок 2" descr="C:\Users\User\AppData\Local\Microsoft\Windows\INetCache\Content.Word\IMG-5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IMG-516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35880" cy="6608763"/>
                    </a:xfrm>
                    <a:prstGeom prst="rect">
                      <a:avLst/>
                    </a:prstGeom>
                    <a:noFill/>
                    <a:ln>
                      <a:noFill/>
                    </a:ln>
                  </pic:spPr>
                </pic:pic>
              </a:graphicData>
            </a:graphic>
          </wp:inline>
        </w:drawing>
      </w:r>
      <w:r w:rsidR="00325EA1" w:rsidRPr="00325EA1">
        <w:rPr>
          <w:lang w:val="ru-RU"/>
        </w:rPr>
        <w:t xml:space="preserve"> </w:t>
      </w:r>
      <w:r w:rsidR="00325EA1" w:rsidRPr="00325EA1">
        <w:rPr>
          <w:rFonts w:eastAsia="Times New Roman"/>
          <w:noProof/>
          <w:sz w:val="28"/>
          <w:szCs w:val="28"/>
          <w:u w:color="2215B6"/>
          <w:lang w:val="ru-RU" w:eastAsia="ru-RU"/>
        </w:rPr>
        <w:t>Приложение 21. Коллаж, составленный группой 1, подгруппой 1.</w:t>
      </w:r>
      <w:r w:rsidR="003B7DE5">
        <w:rPr>
          <w:rFonts w:eastAsia="Times New Roman"/>
          <w:noProof/>
          <w:sz w:val="28"/>
          <w:szCs w:val="28"/>
          <w:u w:color="2215B6"/>
          <w:lang w:val="ru-RU" w:eastAsia="ru-RU"/>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75pt;height:650.25pt">
            <v:imagedata r:id="rId33" o:title="IMG-5177"/>
          </v:shape>
        </w:pict>
      </w:r>
    </w:p>
    <w:p w:rsidR="003B49D9" w:rsidRPr="00325EA1" w:rsidRDefault="003B49D9" w:rsidP="0074113B">
      <w:pPr>
        <w:jc w:val="right"/>
        <w:rPr>
          <w:rStyle w:val="ab"/>
          <w:rFonts w:eastAsia="Times New Roman"/>
          <w:color w:val="000000"/>
          <w:sz w:val="28"/>
          <w:szCs w:val="28"/>
          <w:u w:color="2215B6"/>
          <w:lang w:val="ru-RU" w:eastAsia="ru-RU"/>
          <w14:textOutline w14:w="0" w14:cap="flat" w14:cmpd="sng" w14:algn="ctr">
            <w14:noFill/>
            <w14:prstDash w14:val="solid"/>
            <w14:bevel/>
          </w14:textOutline>
        </w:rPr>
      </w:pPr>
    </w:p>
    <w:p w:rsidR="003B49D9" w:rsidRPr="00325EA1" w:rsidRDefault="003B49D9" w:rsidP="0074113B">
      <w:pPr>
        <w:jc w:val="right"/>
        <w:rPr>
          <w:rStyle w:val="ab"/>
          <w:rFonts w:eastAsia="Times New Roman"/>
          <w:color w:val="000000"/>
          <w:sz w:val="28"/>
          <w:szCs w:val="28"/>
          <w:u w:color="2215B6"/>
          <w:lang w:val="ru-RU" w:eastAsia="ru-RU"/>
          <w14:textOutline w14:w="0" w14:cap="flat" w14:cmpd="sng" w14:algn="ctr">
            <w14:noFill/>
            <w14:prstDash w14:val="solid"/>
            <w14:bevel/>
          </w14:textOutline>
        </w:rPr>
      </w:pPr>
    </w:p>
    <w:p w:rsidR="003B49D9" w:rsidRPr="003B49D9" w:rsidRDefault="003B49D9" w:rsidP="0074113B">
      <w:pPr>
        <w:jc w:val="right"/>
        <w:rPr>
          <w:rStyle w:val="ab"/>
          <w:rFonts w:eastAsia="Times New Roman"/>
          <w:color w:val="000000"/>
          <w:sz w:val="28"/>
          <w:szCs w:val="28"/>
          <w:u w:color="2215B6"/>
          <w:lang w:val="ru-RU" w:eastAsia="ru-RU"/>
          <w14:textOutline w14:w="0" w14:cap="flat" w14:cmpd="sng" w14:algn="ctr">
            <w14:noFill/>
            <w14:prstDash w14:val="solid"/>
            <w14:bevel/>
          </w14:textOutline>
        </w:rPr>
      </w:pPr>
      <w:r w:rsidRPr="003B49D9">
        <w:rPr>
          <w:rStyle w:val="ab"/>
          <w:rFonts w:eastAsia="Times New Roman"/>
          <w:color w:val="000000"/>
          <w:sz w:val="28"/>
          <w:szCs w:val="28"/>
          <w:u w:color="2215B6"/>
          <w:lang w:val="ru-RU" w:eastAsia="ru-RU"/>
          <w14:textOutline w14:w="0" w14:cap="flat" w14:cmpd="sng" w14:algn="ctr">
            <w14:noFill/>
            <w14:prstDash w14:val="solid"/>
            <w14:bevel/>
          </w14:textOutline>
        </w:rPr>
        <w:t>Приложение 22. Коллаж, сост</w:t>
      </w:r>
      <w:r>
        <w:rPr>
          <w:rStyle w:val="ab"/>
          <w:rFonts w:eastAsia="Times New Roman"/>
          <w:color w:val="000000"/>
          <w:sz w:val="28"/>
          <w:szCs w:val="28"/>
          <w:u w:color="2215B6"/>
          <w:lang w:val="ru-RU" w:eastAsia="ru-RU"/>
          <w14:textOutline w14:w="0" w14:cap="flat" w14:cmpd="sng" w14:algn="ctr">
            <w14:noFill/>
            <w14:prstDash w14:val="solid"/>
            <w14:bevel/>
          </w14:textOutline>
        </w:rPr>
        <w:t xml:space="preserve">авленный группой 1, подгруппой </w:t>
      </w:r>
      <w:r w:rsidRPr="003B49D9">
        <w:rPr>
          <w:rStyle w:val="ab"/>
          <w:rFonts w:eastAsia="Times New Roman"/>
          <w:color w:val="000000"/>
          <w:sz w:val="28"/>
          <w:szCs w:val="28"/>
          <w:u w:color="2215B6"/>
          <w:lang w:val="ru-RU" w:eastAsia="ru-RU"/>
          <w14:textOutline w14:w="0" w14:cap="flat" w14:cmpd="sng" w14:algn="ctr">
            <w14:noFill/>
            <w14:prstDash w14:val="solid"/>
            <w14:bevel/>
          </w14:textOutline>
        </w:rPr>
        <w:t>2.</w:t>
      </w:r>
    </w:p>
    <w:p w:rsidR="003B49D9" w:rsidRPr="003B49D9" w:rsidRDefault="003B49D9" w:rsidP="0074113B">
      <w:pPr>
        <w:jc w:val="right"/>
        <w:rPr>
          <w:rStyle w:val="ab"/>
          <w:rFonts w:eastAsia="Times New Roman"/>
          <w:color w:val="000000"/>
          <w:sz w:val="28"/>
          <w:szCs w:val="28"/>
          <w:u w:color="2215B6"/>
          <w:lang w:val="ru-RU" w:eastAsia="ru-RU"/>
          <w14:textOutline w14:w="0" w14:cap="flat" w14:cmpd="sng" w14:algn="ctr">
            <w14:noFill/>
            <w14:prstDash w14:val="solid"/>
            <w14:bevel/>
          </w14:textOutline>
        </w:rPr>
      </w:pPr>
    </w:p>
    <w:p w:rsidR="003B49D9" w:rsidRPr="003B49D9" w:rsidRDefault="003B7DE5" w:rsidP="0074113B">
      <w:pPr>
        <w:jc w:val="right"/>
        <w:rPr>
          <w:rStyle w:val="ab"/>
          <w:rFonts w:eastAsia="Times New Roman"/>
          <w:color w:val="000000"/>
          <w:sz w:val="28"/>
          <w:szCs w:val="28"/>
          <w:u w:color="2215B6"/>
          <w:lang w:val="ru-RU" w:eastAsia="ru-RU"/>
          <w14:textOutline w14:w="0" w14:cap="flat" w14:cmpd="sng" w14:algn="ctr">
            <w14:noFill/>
            <w14:prstDash w14:val="solid"/>
            <w14:bevel/>
          </w14:textOutline>
        </w:rPr>
      </w:pPr>
      <w:r>
        <w:rPr>
          <w:rStyle w:val="ab"/>
          <w:rFonts w:eastAsia="Times New Roman"/>
          <w:color w:val="000000"/>
          <w:sz w:val="28"/>
          <w:szCs w:val="28"/>
          <w:u w:color="2215B6"/>
          <w:lang w:val="ru-RU" w:eastAsia="ru-RU"/>
          <w14:textOutline w14:w="0" w14:cap="flat" w14:cmpd="sng" w14:algn="ctr">
            <w14:noFill/>
            <w14:prstDash w14:val="solid"/>
            <w14:bevel/>
          </w14:textOutline>
        </w:rPr>
        <w:lastRenderedPageBreak/>
        <w:pict>
          <v:shape id="_x0000_i1026" type="#_x0000_t75" style="width:481.5pt;height:638.25pt">
            <v:imagedata r:id="rId34" o:title="IMG-5165"/>
          </v:shape>
        </w:pict>
      </w:r>
    </w:p>
    <w:p w:rsidR="003B49D9" w:rsidRPr="003B49D9" w:rsidRDefault="003B49D9" w:rsidP="0074113B">
      <w:pPr>
        <w:jc w:val="right"/>
        <w:rPr>
          <w:rStyle w:val="ab"/>
          <w:rFonts w:eastAsia="Times New Roman"/>
          <w:color w:val="000000"/>
          <w:sz w:val="28"/>
          <w:szCs w:val="28"/>
          <w:u w:color="2215B6"/>
          <w:lang w:val="ru-RU" w:eastAsia="ru-RU"/>
          <w14:textOutline w14:w="0" w14:cap="flat" w14:cmpd="sng" w14:algn="ctr">
            <w14:noFill/>
            <w14:prstDash w14:val="solid"/>
            <w14:bevel/>
          </w14:textOutline>
        </w:rPr>
      </w:pPr>
    </w:p>
    <w:p w:rsidR="003B49D9" w:rsidRPr="003B49D9" w:rsidRDefault="003B49D9" w:rsidP="0074113B">
      <w:pPr>
        <w:jc w:val="right"/>
        <w:rPr>
          <w:rStyle w:val="ab"/>
          <w:rFonts w:eastAsia="Times New Roman"/>
          <w:color w:val="000000"/>
          <w:sz w:val="28"/>
          <w:szCs w:val="28"/>
          <w:u w:color="2215B6"/>
          <w:lang w:val="ru-RU" w:eastAsia="ru-RU"/>
          <w14:textOutline w14:w="0" w14:cap="flat" w14:cmpd="sng" w14:algn="ctr">
            <w14:noFill/>
            <w14:prstDash w14:val="solid"/>
            <w14:bevel/>
          </w14:textOutline>
        </w:rPr>
      </w:pPr>
      <w:r>
        <w:rPr>
          <w:rStyle w:val="ab"/>
          <w:rFonts w:eastAsia="Times New Roman"/>
          <w:color w:val="000000"/>
          <w:sz w:val="28"/>
          <w:szCs w:val="28"/>
          <w:u w:color="2215B6"/>
          <w:lang w:val="ru-RU" w:eastAsia="ru-RU"/>
          <w14:textOutline w14:w="0" w14:cap="flat" w14:cmpd="sng" w14:algn="ctr">
            <w14:noFill/>
            <w14:prstDash w14:val="solid"/>
            <w14:bevel/>
          </w14:textOutline>
        </w:rPr>
        <w:t>Приложение 2</w:t>
      </w:r>
      <w:r w:rsidRPr="003B49D9">
        <w:rPr>
          <w:rStyle w:val="ab"/>
          <w:rFonts w:eastAsia="Times New Roman"/>
          <w:color w:val="000000"/>
          <w:sz w:val="28"/>
          <w:szCs w:val="28"/>
          <w:u w:color="2215B6"/>
          <w:lang w:val="ru-RU" w:eastAsia="ru-RU"/>
          <w14:textOutline w14:w="0" w14:cap="flat" w14:cmpd="sng" w14:algn="ctr">
            <w14:noFill/>
            <w14:prstDash w14:val="solid"/>
            <w14:bevel/>
          </w14:textOutline>
        </w:rPr>
        <w:t>3</w:t>
      </w:r>
      <w:r>
        <w:rPr>
          <w:rStyle w:val="ab"/>
          <w:rFonts w:eastAsia="Times New Roman"/>
          <w:color w:val="000000"/>
          <w:sz w:val="28"/>
          <w:szCs w:val="28"/>
          <w:u w:color="2215B6"/>
          <w:lang w:val="ru-RU" w:eastAsia="ru-RU"/>
          <w14:textOutline w14:w="0" w14:cap="flat" w14:cmpd="sng" w14:algn="ctr">
            <w14:noFill/>
            <w14:prstDash w14:val="solid"/>
            <w14:bevel/>
          </w14:textOutline>
        </w:rPr>
        <w:t xml:space="preserve">. Коллаж, составленный группой </w:t>
      </w:r>
      <w:r w:rsidRPr="003B49D9">
        <w:rPr>
          <w:rStyle w:val="ab"/>
          <w:rFonts w:eastAsia="Times New Roman"/>
          <w:color w:val="000000"/>
          <w:sz w:val="28"/>
          <w:szCs w:val="28"/>
          <w:u w:color="2215B6"/>
          <w:lang w:val="ru-RU" w:eastAsia="ru-RU"/>
          <w14:textOutline w14:w="0" w14:cap="flat" w14:cmpd="sng" w14:algn="ctr">
            <w14:noFill/>
            <w14:prstDash w14:val="solid"/>
            <w14:bevel/>
          </w14:textOutline>
        </w:rPr>
        <w:t>2</w:t>
      </w:r>
      <w:r>
        <w:rPr>
          <w:rStyle w:val="ab"/>
          <w:rFonts w:eastAsia="Times New Roman"/>
          <w:color w:val="000000"/>
          <w:sz w:val="28"/>
          <w:szCs w:val="28"/>
          <w:u w:color="2215B6"/>
          <w:lang w:val="ru-RU" w:eastAsia="ru-RU"/>
          <w14:textOutline w14:w="0" w14:cap="flat" w14:cmpd="sng" w14:algn="ctr">
            <w14:noFill/>
            <w14:prstDash w14:val="solid"/>
            <w14:bevel/>
          </w14:textOutline>
        </w:rPr>
        <w:t>,</w:t>
      </w:r>
      <w:r w:rsidRPr="003B49D9">
        <w:rPr>
          <w:rStyle w:val="ab"/>
          <w:rFonts w:eastAsia="Times New Roman"/>
          <w:color w:val="000000"/>
          <w:sz w:val="28"/>
          <w:szCs w:val="28"/>
          <w:u w:color="2215B6"/>
          <w:lang w:val="ru-RU" w:eastAsia="ru-RU"/>
          <w14:textOutline w14:w="0" w14:cap="flat" w14:cmpd="sng" w14:algn="ctr">
            <w14:noFill/>
            <w14:prstDash w14:val="solid"/>
            <w14:bevel/>
          </w14:textOutline>
        </w:rPr>
        <w:t xml:space="preserve"> </w:t>
      </w:r>
      <w:r>
        <w:rPr>
          <w:rStyle w:val="ab"/>
          <w:rFonts w:eastAsia="Times New Roman"/>
          <w:color w:val="000000"/>
          <w:sz w:val="28"/>
          <w:szCs w:val="28"/>
          <w:u w:color="2215B6"/>
          <w:lang w:val="ru-RU" w:eastAsia="ru-RU"/>
          <w14:textOutline w14:w="0" w14:cap="flat" w14:cmpd="sng" w14:algn="ctr">
            <w14:noFill/>
            <w14:prstDash w14:val="solid"/>
            <w14:bevel/>
          </w14:textOutline>
        </w:rPr>
        <w:t>подгруппой 1.</w:t>
      </w:r>
    </w:p>
    <w:p w:rsidR="003B49D9" w:rsidRPr="003B49D9" w:rsidRDefault="003B7DE5" w:rsidP="0074113B">
      <w:pPr>
        <w:jc w:val="right"/>
        <w:rPr>
          <w:rStyle w:val="ab"/>
          <w:rFonts w:eastAsia="Times New Roman"/>
          <w:color w:val="000000"/>
          <w:sz w:val="28"/>
          <w:szCs w:val="28"/>
          <w:u w:color="2215B6"/>
          <w:lang w:val="ru-RU" w:eastAsia="ru-RU"/>
          <w14:textOutline w14:w="0" w14:cap="flat" w14:cmpd="sng" w14:algn="ctr">
            <w14:noFill/>
            <w14:prstDash w14:val="solid"/>
            <w14:bevel/>
          </w14:textOutline>
        </w:rPr>
      </w:pPr>
      <w:r>
        <w:rPr>
          <w:rStyle w:val="ab"/>
          <w:rFonts w:eastAsia="Times New Roman"/>
          <w:color w:val="000000"/>
          <w:sz w:val="28"/>
          <w:szCs w:val="28"/>
          <w:u w:color="2215B6"/>
          <w:lang w:eastAsia="ru-RU"/>
          <w14:textOutline w14:w="0" w14:cap="flat" w14:cmpd="sng" w14:algn="ctr">
            <w14:noFill/>
            <w14:prstDash w14:val="solid"/>
            <w14:bevel/>
          </w14:textOutline>
        </w:rPr>
        <w:lastRenderedPageBreak/>
        <w:pict>
          <v:shape id="_x0000_i1027" type="#_x0000_t75" style="width:480.75pt;height:656.25pt">
            <v:imagedata r:id="rId35" o:title="IMG-5163"/>
          </v:shape>
        </w:pict>
      </w:r>
      <w:r w:rsidR="003B49D9" w:rsidRPr="003B49D9">
        <w:rPr>
          <w:lang w:val="ru-RU"/>
        </w:rPr>
        <w:t xml:space="preserve"> </w:t>
      </w:r>
      <w:r w:rsidR="003B49D9" w:rsidRPr="003B49D9">
        <w:rPr>
          <w:rStyle w:val="ab"/>
          <w:rFonts w:eastAsia="Times New Roman"/>
          <w:color w:val="000000"/>
          <w:sz w:val="28"/>
          <w:szCs w:val="28"/>
          <w:u w:color="2215B6"/>
          <w:lang w:val="ru-RU" w:eastAsia="ru-RU"/>
          <w14:textOutline w14:w="0" w14:cap="flat" w14:cmpd="sng" w14:algn="ctr">
            <w14:noFill/>
            <w14:prstDash w14:val="solid"/>
            <w14:bevel/>
          </w14:textOutline>
        </w:rPr>
        <w:t>Приложение 2</w:t>
      </w:r>
      <w:r w:rsidR="003B49D9">
        <w:rPr>
          <w:rStyle w:val="ab"/>
          <w:rFonts w:eastAsia="Times New Roman"/>
          <w:color w:val="000000"/>
          <w:sz w:val="28"/>
          <w:szCs w:val="28"/>
          <w:u w:color="2215B6"/>
          <w:lang w:val="ru-RU" w:eastAsia="ru-RU"/>
          <w14:textOutline w14:w="0" w14:cap="flat" w14:cmpd="sng" w14:algn="ctr">
            <w14:noFill/>
            <w14:prstDash w14:val="solid"/>
            <w14:bevel/>
          </w14:textOutline>
        </w:rPr>
        <w:t>4</w:t>
      </w:r>
      <w:r w:rsidR="003B49D9" w:rsidRPr="003B49D9">
        <w:rPr>
          <w:rStyle w:val="ab"/>
          <w:rFonts w:eastAsia="Times New Roman"/>
          <w:color w:val="000000"/>
          <w:sz w:val="28"/>
          <w:szCs w:val="28"/>
          <w:u w:color="2215B6"/>
          <w:lang w:val="ru-RU" w:eastAsia="ru-RU"/>
          <w14:textOutline w14:w="0" w14:cap="flat" w14:cmpd="sng" w14:algn="ctr">
            <w14:noFill/>
            <w14:prstDash w14:val="solid"/>
            <w14:bevel/>
          </w14:textOutline>
        </w:rPr>
        <w:t xml:space="preserve">. Коллаж, составленный группой </w:t>
      </w:r>
      <w:r w:rsidR="003B49D9">
        <w:rPr>
          <w:rStyle w:val="ab"/>
          <w:rFonts w:eastAsia="Times New Roman"/>
          <w:color w:val="000000"/>
          <w:sz w:val="28"/>
          <w:szCs w:val="28"/>
          <w:u w:color="2215B6"/>
          <w:lang w:val="ru-RU" w:eastAsia="ru-RU"/>
          <w14:textOutline w14:w="0" w14:cap="flat" w14:cmpd="sng" w14:algn="ctr">
            <w14:noFill/>
            <w14:prstDash w14:val="solid"/>
            <w14:bevel/>
          </w14:textOutline>
        </w:rPr>
        <w:t>2, подгруппой 2</w:t>
      </w:r>
      <w:r>
        <w:rPr>
          <w:rStyle w:val="ab"/>
          <w:rFonts w:eastAsia="Times New Roman"/>
          <w:color w:val="000000"/>
          <w:sz w:val="28"/>
          <w:szCs w:val="28"/>
          <w:u w:color="2215B6"/>
          <w:lang w:val="ru-RU" w:eastAsia="ru-RU"/>
          <w14:textOutline w14:w="0" w14:cap="flat" w14:cmpd="sng" w14:algn="ctr">
            <w14:noFill/>
            <w14:prstDash w14:val="solid"/>
            <w14:bevel/>
          </w14:textOutline>
        </w:rPr>
        <w:lastRenderedPageBreak/>
        <w:pict>
          <v:shape id="_x0000_i1028" type="#_x0000_t75" style="width:481.5pt;height:666pt">
            <v:imagedata r:id="rId36" o:title="IMG-5162"/>
          </v:shape>
        </w:pict>
      </w:r>
      <w:r w:rsidR="003B49D9" w:rsidRPr="003B49D9">
        <w:rPr>
          <w:lang w:val="ru-RU"/>
        </w:rPr>
        <w:t xml:space="preserve"> </w:t>
      </w:r>
      <w:r w:rsidR="003B49D9">
        <w:rPr>
          <w:rStyle w:val="ab"/>
          <w:rFonts w:eastAsia="Times New Roman"/>
          <w:color w:val="000000"/>
          <w:sz w:val="28"/>
          <w:szCs w:val="28"/>
          <w:u w:color="2215B6"/>
          <w:lang w:val="ru-RU" w:eastAsia="ru-RU"/>
          <w14:textOutline w14:w="0" w14:cap="flat" w14:cmpd="sng" w14:algn="ctr">
            <w14:noFill/>
            <w14:prstDash w14:val="solid"/>
            <w14:bevel/>
          </w14:textOutline>
        </w:rPr>
        <w:t>Приложение 25</w:t>
      </w:r>
      <w:r w:rsidR="003B49D9" w:rsidRPr="003B49D9">
        <w:rPr>
          <w:rStyle w:val="ab"/>
          <w:rFonts w:eastAsia="Times New Roman"/>
          <w:color w:val="000000"/>
          <w:sz w:val="28"/>
          <w:szCs w:val="28"/>
          <w:u w:color="2215B6"/>
          <w:lang w:val="ru-RU" w:eastAsia="ru-RU"/>
          <w14:textOutline w14:w="0" w14:cap="flat" w14:cmpd="sng" w14:algn="ctr">
            <w14:noFill/>
            <w14:prstDash w14:val="solid"/>
            <w14:bevel/>
          </w14:textOutline>
        </w:rPr>
        <w:t>. Коллаж, соста</w:t>
      </w:r>
      <w:r w:rsidR="003B49D9">
        <w:rPr>
          <w:rStyle w:val="ab"/>
          <w:rFonts w:eastAsia="Times New Roman"/>
          <w:color w:val="000000"/>
          <w:sz w:val="28"/>
          <w:szCs w:val="28"/>
          <w:u w:color="2215B6"/>
          <w:lang w:val="ru-RU" w:eastAsia="ru-RU"/>
          <w14:textOutline w14:w="0" w14:cap="flat" w14:cmpd="sng" w14:algn="ctr">
            <w14:noFill/>
            <w14:prstDash w14:val="solid"/>
            <w14:bevel/>
          </w14:textOutline>
        </w:rPr>
        <w:t>вленный группой 3, подгруппой 1.</w:t>
      </w:r>
      <w:r>
        <w:rPr>
          <w:rStyle w:val="ab"/>
          <w:rFonts w:eastAsia="Times New Roman"/>
          <w:color w:val="000000"/>
          <w:sz w:val="28"/>
          <w:szCs w:val="28"/>
          <w:u w:color="2215B6"/>
          <w:lang w:val="ru-RU" w:eastAsia="ru-RU"/>
          <w14:textOutline w14:w="0" w14:cap="flat" w14:cmpd="sng" w14:algn="ctr">
            <w14:noFill/>
            <w14:prstDash w14:val="solid"/>
            <w14:bevel/>
          </w14:textOutline>
        </w:rPr>
        <w:lastRenderedPageBreak/>
        <w:pict>
          <v:shape id="_x0000_i1029" type="#_x0000_t75" style="width:481.5pt;height:660.75pt">
            <v:imagedata r:id="rId37" o:title="IMG-5161"/>
          </v:shape>
        </w:pict>
      </w:r>
      <w:r w:rsidR="003B49D9" w:rsidRPr="003B49D9">
        <w:rPr>
          <w:lang w:val="ru-RU"/>
        </w:rPr>
        <w:t xml:space="preserve"> </w:t>
      </w:r>
      <w:r w:rsidR="003B49D9">
        <w:rPr>
          <w:rStyle w:val="ab"/>
          <w:rFonts w:eastAsia="Times New Roman"/>
          <w:color w:val="000000"/>
          <w:sz w:val="28"/>
          <w:szCs w:val="28"/>
          <w:u w:color="2215B6"/>
          <w:lang w:val="ru-RU" w:eastAsia="ru-RU"/>
          <w14:textOutline w14:w="0" w14:cap="flat" w14:cmpd="sng" w14:algn="ctr">
            <w14:noFill/>
            <w14:prstDash w14:val="solid"/>
            <w14:bevel/>
          </w14:textOutline>
        </w:rPr>
        <w:t>Приложение 26. Коллаж, составленный группой 3, подгруппой 2</w:t>
      </w:r>
      <w:r w:rsidR="003B49D9" w:rsidRPr="003B49D9">
        <w:rPr>
          <w:rStyle w:val="ab"/>
          <w:rFonts w:eastAsia="Times New Roman"/>
          <w:color w:val="000000"/>
          <w:sz w:val="28"/>
          <w:szCs w:val="28"/>
          <w:u w:color="2215B6"/>
          <w:lang w:val="ru-RU" w:eastAsia="ru-RU"/>
          <w14:textOutline w14:w="0" w14:cap="flat" w14:cmpd="sng" w14:algn="ctr">
            <w14:noFill/>
            <w14:prstDash w14:val="solid"/>
            <w14:bevel/>
          </w14:textOutline>
        </w:rPr>
        <w:t>.</w:t>
      </w:r>
    </w:p>
    <w:p w:rsidR="003B49D9" w:rsidRPr="003B49D9" w:rsidRDefault="003B49D9" w:rsidP="0074113B">
      <w:pPr>
        <w:jc w:val="right"/>
        <w:rPr>
          <w:rStyle w:val="ab"/>
          <w:rFonts w:eastAsia="Times New Roman"/>
          <w:color w:val="000000"/>
          <w:sz w:val="28"/>
          <w:szCs w:val="28"/>
          <w:u w:color="2215B6"/>
          <w:lang w:val="ru-RU" w:eastAsia="ru-RU"/>
          <w14:textOutline w14:w="0" w14:cap="flat" w14:cmpd="sng" w14:algn="ctr">
            <w14:noFill/>
            <w14:prstDash w14:val="solid"/>
            <w14:bevel/>
          </w14:textOutline>
        </w:rPr>
      </w:pPr>
    </w:p>
    <w:p w:rsidR="003B49D9" w:rsidRPr="003B49D9" w:rsidRDefault="003B49D9" w:rsidP="0074113B">
      <w:pPr>
        <w:jc w:val="right"/>
        <w:rPr>
          <w:rStyle w:val="ab"/>
          <w:rFonts w:eastAsia="Times New Roman"/>
          <w:color w:val="000000"/>
          <w:sz w:val="28"/>
          <w:szCs w:val="28"/>
          <w:u w:color="2215B6"/>
          <w:lang w:val="ru-RU" w:eastAsia="ru-RU"/>
          <w14:textOutline w14:w="0" w14:cap="flat" w14:cmpd="sng" w14:algn="ctr">
            <w14:noFill/>
            <w14:prstDash w14:val="solid"/>
            <w14:bevel/>
          </w14:textOutline>
        </w:rPr>
      </w:pPr>
    </w:p>
    <w:p w:rsidR="00AA68ED" w:rsidRPr="003B49D9" w:rsidRDefault="00AA68ED" w:rsidP="003B49D9">
      <w:pPr>
        <w:rPr>
          <w:rFonts w:eastAsia="Times New Roman"/>
          <w:color w:val="000000"/>
          <w:sz w:val="28"/>
          <w:szCs w:val="28"/>
          <w:u w:color="2215B6"/>
          <w:lang w:val="ru-RU" w:eastAsia="ru-RU"/>
          <w14:textOutline w14:w="0" w14:cap="flat" w14:cmpd="sng" w14:algn="ctr">
            <w14:noFill/>
            <w14:prstDash w14:val="solid"/>
            <w14:bevel/>
          </w14:textOutline>
        </w:rPr>
      </w:pPr>
    </w:p>
    <w:sectPr w:rsidR="00AA68ED" w:rsidRPr="003B49D9" w:rsidSect="00E653BD">
      <w:footerReference w:type="default" r:id="rId38"/>
      <w:pgSz w:w="11906" w:h="16838"/>
      <w:pgMar w:top="1134" w:right="1134" w:bottom="1134" w:left="1134" w:header="709" w:footer="850" w:gutter="0"/>
      <w:pgNumType w:start="1"/>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5269D" w:rsidRDefault="00A5269D">
      <w:r>
        <w:separator/>
      </w:r>
    </w:p>
  </w:endnote>
  <w:endnote w:type="continuationSeparator" w:id="0">
    <w:p w:rsidR="00A5269D" w:rsidRDefault="00A526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4092" w:rsidRDefault="00DD4092">
    <w:pPr>
      <w:pStyle w:val="a6"/>
      <w:tabs>
        <w:tab w:val="center" w:pos="4819"/>
        <w:tab w:val="right" w:pos="9638"/>
      </w:tabs>
    </w:pPr>
    <w:r>
      <w:rPr>
        <w:sz w:val="24"/>
        <w:szCs w:val="24"/>
      </w:rPr>
      <w:tab/>
    </w:r>
    <w:r>
      <w:rPr>
        <w:sz w:val="24"/>
        <w:szCs w:val="24"/>
      </w:rPr>
      <w:tab/>
    </w:r>
    <w:r>
      <w:rPr>
        <w:sz w:val="24"/>
        <w:szCs w:val="24"/>
      </w:rPr>
      <w:fldChar w:fldCharType="begin"/>
    </w:r>
    <w:r>
      <w:rPr>
        <w:sz w:val="24"/>
        <w:szCs w:val="24"/>
      </w:rPr>
      <w:instrText xml:space="preserve"> PAGE </w:instrText>
    </w:r>
    <w:r>
      <w:rPr>
        <w:sz w:val="24"/>
        <w:szCs w:val="24"/>
      </w:rPr>
      <w:fldChar w:fldCharType="separate"/>
    </w:r>
    <w:r w:rsidR="003B7DE5">
      <w:rPr>
        <w:noProof/>
        <w:sz w:val="24"/>
        <w:szCs w:val="24"/>
      </w:rPr>
      <w:t>1</w:t>
    </w:r>
    <w:r>
      <w:rPr>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5269D" w:rsidRDefault="00A5269D">
      <w:r>
        <w:separator/>
      </w:r>
    </w:p>
  </w:footnote>
  <w:footnote w:type="continuationSeparator" w:id="0">
    <w:p w:rsidR="00A5269D" w:rsidRDefault="00A5269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A29415E"/>
    <w:multiLevelType w:val="hybridMultilevel"/>
    <w:tmpl w:val="1C3EC81E"/>
    <w:numStyleLink w:val="a"/>
  </w:abstractNum>
  <w:abstractNum w:abstractNumId="1" w15:restartNumberingAfterBreak="0">
    <w:nsid w:val="51086FDE"/>
    <w:multiLevelType w:val="hybridMultilevel"/>
    <w:tmpl w:val="CD084766"/>
    <w:numStyleLink w:val="a0"/>
  </w:abstractNum>
  <w:abstractNum w:abstractNumId="2" w15:restartNumberingAfterBreak="0">
    <w:nsid w:val="711D40B0"/>
    <w:multiLevelType w:val="hybridMultilevel"/>
    <w:tmpl w:val="CD084766"/>
    <w:styleLink w:val="a0"/>
    <w:lvl w:ilvl="0" w:tplc="626AD70A">
      <w:start w:val="1"/>
      <w:numFmt w:val="bullet"/>
      <w:lvlText w:val="-"/>
      <w:lvlJc w:val="left"/>
      <w:pPr>
        <w:tabs>
          <w:tab w:val="num" w:pos="872"/>
        </w:tabs>
        <w:ind w:left="305" w:firstLine="261"/>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 w:ilvl="1" w:tplc="236C476A">
      <w:start w:val="1"/>
      <w:numFmt w:val="bullet"/>
      <w:lvlText w:val="-"/>
      <w:lvlJc w:val="left"/>
      <w:pPr>
        <w:tabs>
          <w:tab w:val="num" w:pos="1112"/>
        </w:tabs>
        <w:ind w:left="545" w:firstLine="261"/>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 w:ilvl="2" w:tplc="2D3A6BCA">
      <w:start w:val="1"/>
      <w:numFmt w:val="bullet"/>
      <w:lvlText w:val="-"/>
      <w:lvlJc w:val="left"/>
      <w:pPr>
        <w:tabs>
          <w:tab w:val="num" w:pos="1352"/>
        </w:tabs>
        <w:ind w:left="785" w:firstLine="261"/>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 w:ilvl="3" w:tplc="A392AD06">
      <w:start w:val="1"/>
      <w:numFmt w:val="bullet"/>
      <w:lvlText w:val="-"/>
      <w:lvlJc w:val="left"/>
      <w:pPr>
        <w:tabs>
          <w:tab w:val="num" w:pos="1592"/>
        </w:tabs>
        <w:ind w:left="1025" w:firstLine="261"/>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 w:ilvl="4" w:tplc="3BA48A86">
      <w:start w:val="1"/>
      <w:numFmt w:val="bullet"/>
      <w:lvlText w:val="-"/>
      <w:lvlJc w:val="left"/>
      <w:pPr>
        <w:tabs>
          <w:tab w:val="num" w:pos="1832"/>
        </w:tabs>
        <w:ind w:left="1265" w:firstLine="261"/>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 w:ilvl="5" w:tplc="D3064C48">
      <w:start w:val="1"/>
      <w:numFmt w:val="bullet"/>
      <w:lvlText w:val="-"/>
      <w:lvlJc w:val="left"/>
      <w:pPr>
        <w:tabs>
          <w:tab w:val="num" w:pos="2072"/>
        </w:tabs>
        <w:ind w:left="1505" w:firstLine="261"/>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 w:ilvl="6" w:tplc="ED348C24">
      <w:start w:val="1"/>
      <w:numFmt w:val="bullet"/>
      <w:lvlText w:val="-"/>
      <w:lvlJc w:val="left"/>
      <w:pPr>
        <w:tabs>
          <w:tab w:val="num" w:pos="2312"/>
        </w:tabs>
        <w:ind w:left="1745" w:firstLine="261"/>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 w:ilvl="7" w:tplc="E13C4DB4">
      <w:start w:val="1"/>
      <w:numFmt w:val="bullet"/>
      <w:lvlText w:val="-"/>
      <w:lvlJc w:val="left"/>
      <w:pPr>
        <w:tabs>
          <w:tab w:val="num" w:pos="2552"/>
        </w:tabs>
        <w:ind w:left="1985" w:firstLine="261"/>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 w:ilvl="8" w:tplc="7FD811B6">
      <w:start w:val="1"/>
      <w:numFmt w:val="bullet"/>
      <w:lvlText w:val="-"/>
      <w:lvlJc w:val="left"/>
      <w:pPr>
        <w:tabs>
          <w:tab w:val="num" w:pos="2792"/>
        </w:tabs>
        <w:ind w:left="2225" w:firstLine="261"/>
      </w:pPr>
      <w:rPr>
        <w:rFonts w:hAnsi="Arial Unicode MS"/>
        <w:caps w:val="0"/>
        <w:smallCaps w:val="0"/>
        <w:strike w:val="0"/>
        <w:dstrike w:val="0"/>
        <w:outline w:val="0"/>
        <w:emboss w:val="0"/>
        <w:imprint w:val="0"/>
        <w:spacing w:val="0"/>
        <w:w w:val="100"/>
        <w:kern w:val="0"/>
        <w:position w:val="4"/>
        <w:sz w:val="34"/>
        <w:szCs w:val="34"/>
        <w:highlight w:val="none"/>
        <w:vertAlign w:val="baseline"/>
      </w:rPr>
    </w:lvl>
  </w:abstractNum>
  <w:abstractNum w:abstractNumId="3" w15:restartNumberingAfterBreak="0">
    <w:nsid w:val="7B024AF0"/>
    <w:multiLevelType w:val="hybridMultilevel"/>
    <w:tmpl w:val="1C3EC81E"/>
    <w:styleLink w:val="a"/>
    <w:lvl w:ilvl="0" w:tplc="D3DA115C">
      <w:start w:val="1"/>
      <w:numFmt w:val="decimal"/>
      <w:lvlText w:val="%1)"/>
      <w:lvlJc w:val="left"/>
      <w:pPr>
        <w:tabs>
          <w:tab w:val="num" w:pos="927"/>
        </w:tabs>
        <w:ind w:left="360" w:firstLine="207"/>
      </w:pPr>
      <w:rPr>
        <w:rFonts w:hAnsi="Arial Unicode MS"/>
        <w:caps w:val="0"/>
        <w:smallCaps w:val="0"/>
        <w:strike w:val="0"/>
        <w:dstrike w:val="0"/>
        <w:outline w:val="0"/>
        <w:emboss w:val="0"/>
        <w:imprint w:val="0"/>
        <w:spacing w:val="0"/>
        <w:w w:val="100"/>
        <w:kern w:val="0"/>
        <w:position w:val="0"/>
        <w:highlight w:val="none"/>
        <w:vertAlign w:val="baseline"/>
      </w:rPr>
    </w:lvl>
    <w:lvl w:ilvl="1" w:tplc="63343CBA">
      <w:start w:val="1"/>
      <w:numFmt w:val="decimal"/>
      <w:lvlText w:val="%2)"/>
      <w:lvlJc w:val="left"/>
      <w:pPr>
        <w:tabs>
          <w:tab w:val="num" w:pos="1287"/>
        </w:tabs>
        <w:ind w:left="720" w:firstLine="207"/>
      </w:pPr>
      <w:rPr>
        <w:rFonts w:hAnsi="Arial Unicode MS"/>
        <w:caps w:val="0"/>
        <w:smallCaps w:val="0"/>
        <w:strike w:val="0"/>
        <w:dstrike w:val="0"/>
        <w:outline w:val="0"/>
        <w:emboss w:val="0"/>
        <w:imprint w:val="0"/>
        <w:spacing w:val="0"/>
        <w:w w:val="100"/>
        <w:kern w:val="0"/>
        <w:position w:val="0"/>
        <w:highlight w:val="none"/>
        <w:vertAlign w:val="baseline"/>
      </w:rPr>
    </w:lvl>
    <w:lvl w:ilvl="2" w:tplc="FAA091A8">
      <w:start w:val="1"/>
      <w:numFmt w:val="decimal"/>
      <w:lvlText w:val="%3)"/>
      <w:lvlJc w:val="left"/>
      <w:pPr>
        <w:tabs>
          <w:tab w:val="num" w:pos="1647"/>
        </w:tabs>
        <w:ind w:left="1080" w:firstLine="207"/>
      </w:pPr>
      <w:rPr>
        <w:rFonts w:hAnsi="Arial Unicode MS"/>
        <w:caps w:val="0"/>
        <w:smallCaps w:val="0"/>
        <w:strike w:val="0"/>
        <w:dstrike w:val="0"/>
        <w:outline w:val="0"/>
        <w:emboss w:val="0"/>
        <w:imprint w:val="0"/>
        <w:spacing w:val="0"/>
        <w:w w:val="100"/>
        <w:kern w:val="0"/>
        <w:position w:val="0"/>
        <w:highlight w:val="none"/>
        <w:vertAlign w:val="baseline"/>
      </w:rPr>
    </w:lvl>
    <w:lvl w:ilvl="3" w:tplc="4E101BDA">
      <w:start w:val="1"/>
      <w:numFmt w:val="decimal"/>
      <w:lvlText w:val="%4)"/>
      <w:lvlJc w:val="left"/>
      <w:pPr>
        <w:tabs>
          <w:tab w:val="num" w:pos="2007"/>
        </w:tabs>
        <w:ind w:left="1440" w:firstLine="207"/>
      </w:pPr>
      <w:rPr>
        <w:rFonts w:hAnsi="Arial Unicode MS"/>
        <w:caps w:val="0"/>
        <w:smallCaps w:val="0"/>
        <w:strike w:val="0"/>
        <w:dstrike w:val="0"/>
        <w:outline w:val="0"/>
        <w:emboss w:val="0"/>
        <w:imprint w:val="0"/>
        <w:spacing w:val="0"/>
        <w:w w:val="100"/>
        <w:kern w:val="0"/>
        <w:position w:val="0"/>
        <w:highlight w:val="none"/>
        <w:vertAlign w:val="baseline"/>
      </w:rPr>
    </w:lvl>
    <w:lvl w:ilvl="4" w:tplc="E6563784">
      <w:start w:val="1"/>
      <w:numFmt w:val="decimal"/>
      <w:lvlText w:val="%5)"/>
      <w:lvlJc w:val="left"/>
      <w:pPr>
        <w:tabs>
          <w:tab w:val="num" w:pos="2367"/>
        </w:tabs>
        <w:ind w:left="1800" w:firstLine="207"/>
      </w:pPr>
      <w:rPr>
        <w:rFonts w:hAnsi="Arial Unicode MS"/>
        <w:caps w:val="0"/>
        <w:smallCaps w:val="0"/>
        <w:strike w:val="0"/>
        <w:dstrike w:val="0"/>
        <w:outline w:val="0"/>
        <w:emboss w:val="0"/>
        <w:imprint w:val="0"/>
        <w:spacing w:val="0"/>
        <w:w w:val="100"/>
        <w:kern w:val="0"/>
        <w:position w:val="0"/>
        <w:highlight w:val="none"/>
        <w:vertAlign w:val="baseline"/>
      </w:rPr>
    </w:lvl>
    <w:lvl w:ilvl="5" w:tplc="1882A3D6">
      <w:start w:val="1"/>
      <w:numFmt w:val="decimal"/>
      <w:lvlText w:val="%6)"/>
      <w:lvlJc w:val="left"/>
      <w:pPr>
        <w:tabs>
          <w:tab w:val="num" w:pos="2727"/>
        </w:tabs>
        <w:ind w:left="2160" w:firstLine="207"/>
      </w:pPr>
      <w:rPr>
        <w:rFonts w:hAnsi="Arial Unicode MS"/>
        <w:caps w:val="0"/>
        <w:smallCaps w:val="0"/>
        <w:strike w:val="0"/>
        <w:dstrike w:val="0"/>
        <w:outline w:val="0"/>
        <w:emboss w:val="0"/>
        <w:imprint w:val="0"/>
        <w:spacing w:val="0"/>
        <w:w w:val="100"/>
        <w:kern w:val="0"/>
        <w:position w:val="0"/>
        <w:highlight w:val="none"/>
        <w:vertAlign w:val="baseline"/>
      </w:rPr>
    </w:lvl>
    <w:lvl w:ilvl="6" w:tplc="C6EA8C62">
      <w:start w:val="1"/>
      <w:numFmt w:val="decimal"/>
      <w:lvlText w:val="%7)"/>
      <w:lvlJc w:val="left"/>
      <w:pPr>
        <w:tabs>
          <w:tab w:val="num" w:pos="3087"/>
        </w:tabs>
        <w:ind w:left="2520" w:firstLine="207"/>
      </w:pPr>
      <w:rPr>
        <w:rFonts w:hAnsi="Arial Unicode MS"/>
        <w:caps w:val="0"/>
        <w:smallCaps w:val="0"/>
        <w:strike w:val="0"/>
        <w:dstrike w:val="0"/>
        <w:outline w:val="0"/>
        <w:emboss w:val="0"/>
        <w:imprint w:val="0"/>
        <w:spacing w:val="0"/>
        <w:w w:val="100"/>
        <w:kern w:val="0"/>
        <w:position w:val="0"/>
        <w:highlight w:val="none"/>
        <w:vertAlign w:val="baseline"/>
      </w:rPr>
    </w:lvl>
    <w:lvl w:ilvl="7" w:tplc="EF2C0A48">
      <w:start w:val="1"/>
      <w:numFmt w:val="decimal"/>
      <w:lvlText w:val="%8)"/>
      <w:lvlJc w:val="left"/>
      <w:pPr>
        <w:tabs>
          <w:tab w:val="num" w:pos="3447"/>
        </w:tabs>
        <w:ind w:left="2880" w:firstLine="207"/>
      </w:pPr>
      <w:rPr>
        <w:rFonts w:hAnsi="Arial Unicode MS"/>
        <w:caps w:val="0"/>
        <w:smallCaps w:val="0"/>
        <w:strike w:val="0"/>
        <w:dstrike w:val="0"/>
        <w:outline w:val="0"/>
        <w:emboss w:val="0"/>
        <w:imprint w:val="0"/>
        <w:spacing w:val="0"/>
        <w:w w:val="100"/>
        <w:kern w:val="0"/>
        <w:position w:val="0"/>
        <w:highlight w:val="none"/>
        <w:vertAlign w:val="baseline"/>
      </w:rPr>
    </w:lvl>
    <w:lvl w:ilvl="8" w:tplc="EB6AC95E">
      <w:start w:val="1"/>
      <w:numFmt w:val="decimal"/>
      <w:lvlText w:val="%9)"/>
      <w:lvlJc w:val="left"/>
      <w:pPr>
        <w:tabs>
          <w:tab w:val="num" w:pos="3807"/>
        </w:tabs>
        <w:ind w:left="3240" w:firstLine="207"/>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3"/>
  </w:num>
  <w:num w:numId="2">
    <w:abstractNumId w:val="0"/>
  </w:num>
  <w:num w:numId="3">
    <w:abstractNumId w:val="2"/>
  </w:num>
  <w:num w:numId="4">
    <w:abstractNumId w:val="1"/>
  </w:num>
  <w:num w:numId="5">
    <w:abstractNumId w:val="1"/>
    <w:lvlOverride w:ilvl="0">
      <w:lvl w:ilvl="0" w:tplc="5C6AA1A4">
        <w:start w:val="1"/>
        <w:numFmt w:val="bullet"/>
        <w:lvlText w:val="-"/>
        <w:lvlJc w:val="left"/>
        <w:pPr>
          <w:tabs>
            <w:tab w:val="num" w:pos="872"/>
          </w:tabs>
          <w:ind w:left="305" w:firstLine="261"/>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1">
      <w:lvl w:ilvl="1" w:tplc="A894C12A">
        <w:start w:val="1"/>
        <w:numFmt w:val="bullet"/>
        <w:lvlText w:val="-"/>
        <w:lvlJc w:val="left"/>
        <w:pPr>
          <w:tabs>
            <w:tab w:val="num" w:pos="1112"/>
          </w:tabs>
          <w:ind w:left="545" w:firstLine="261"/>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2">
      <w:lvl w:ilvl="2" w:tplc="07988E5A">
        <w:start w:val="1"/>
        <w:numFmt w:val="bullet"/>
        <w:lvlText w:val="-"/>
        <w:lvlJc w:val="left"/>
        <w:pPr>
          <w:tabs>
            <w:tab w:val="num" w:pos="1352"/>
          </w:tabs>
          <w:ind w:left="785" w:firstLine="261"/>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3">
      <w:lvl w:ilvl="3" w:tplc="A47CB224">
        <w:start w:val="1"/>
        <w:numFmt w:val="bullet"/>
        <w:lvlText w:val="-"/>
        <w:lvlJc w:val="left"/>
        <w:pPr>
          <w:tabs>
            <w:tab w:val="num" w:pos="1592"/>
          </w:tabs>
          <w:ind w:left="1025" w:firstLine="261"/>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4">
      <w:lvl w:ilvl="4" w:tplc="98C8C56A">
        <w:start w:val="1"/>
        <w:numFmt w:val="bullet"/>
        <w:lvlText w:val="-"/>
        <w:lvlJc w:val="left"/>
        <w:pPr>
          <w:tabs>
            <w:tab w:val="num" w:pos="1832"/>
          </w:tabs>
          <w:ind w:left="1265" w:firstLine="261"/>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5">
      <w:lvl w:ilvl="5" w:tplc="F4FCFE26">
        <w:start w:val="1"/>
        <w:numFmt w:val="bullet"/>
        <w:lvlText w:val="-"/>
        <w:lvlJc w:val="left"/>
        <w:pPr>
          <w:tabs>
            <w:tab w:val="num" w:pos="2072"/>
          </w:tabs>
          <w:ind w:left="1505" w:firstLine="261"/>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6">
      <w:lvl w:ilvl="6" w:tplc="8736C10C">
        <w:start w:val="1"/>
        <w:numFmt w:val="bullet"/>
        <w:lvlText w:val="-"/>
        <w:lvlJc w:val="left"/>
        <w:pPr>
          <w:tabs>
            <w:tab w:val="num" w:pos="2312"/>
          </w:tabs>
          <w:ind w:left="1745" w:firstLine="261"/>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7">
      <w:lvl w:ilvl="7" w:tplc="78BC4072">
        <w:start w:val="1"/>
        <w:numFmt w:val="bullet"/>
        <w:lvlText w:val="-"/>
        <w:lvlJc w:val="left"/>
        <w:pPr>
          <w:tabs>
            <w:tab w:val="num" w:pos="2552"/>
          </w:tabs>
          <w:ind w:left="1985" w:firstLine="261"/>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8">
      <w:lvl w:ilvl="8" w:tplc="D56E93A4">
        <w:start w:val="1"/>
        <w:numFmt w:val="bullet"/>
        <w:lvlText w:val="-"/>
        <w:lvlJc w:val="left"/>
        <w:pPr>
          <w:tabs>
            <w:tab w:val="num" w:pos="2792"/>
          </w:tabs>
          <w:ind w:left="2225" w:firstLine="261"/>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num>
  <w:num w:numId="6">
    <w:abstractNumId w:val="0"/>
    <w:lvlOverride w:ilvl="0">
      <w:startOverride w:val="1"/>
      <w:lvl w:ilvl="0" w:tplc="EC40FB14">
        <w:start w:val="1"/>
        <w:numFmt w:val="decimal"/>
        <w:lvlText w:val="%1)"/>
        <w:lvlJc w:val="left"/>
        <w:pPr>
          <w:tabs>
            <w:tab w:val="num" w:pos="1025"/>
          </w:tabs>
          <w:ind w:left="45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FD8E70A">
        <w:start w:val="1"/>
        <w:numFmt w:val="decimal"/>
        <w:lvlText w:val="%2)"/>
        <w:lvlJc w:val="left"/>
        <w:pPr>
          <w:tabs>
            <w:tab w:val="num" w:pos="1385"/>
          </w:tabs>
          <w:ind w:left="81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17BE1186">
        <w:start w:val="1"/>
        <w:numFmt w:val="decimal"/>
        <w:lvlText w:val="%3)"/>
        <w:lvlJc w:val="left"/>
        <w:pPr>
          <w:tabs>
            <w:tab w:val="num" w:pos="1745"/>
          </w:tabs>
          <w:ind w:left="117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936630E0">
        <w:start w:val="1"/>
        <w:numFmt w:val="decimal"/>
        <w:lvlText w:val="%4)"/>
        <w:lvlJc w:val="left"/>
        <w:pPr>
          <w:tabs>
            <w:tab w:val="num" w:pos="2105"/>
          </w:tabs>
          <w:ind w:left="153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A607E98">
        <w:start w:val="1"/>
        <w:numFmt w:val="decimal"/>
        <w:lvlText w:val="%5)"/>
        <w:lvlJc w:val="left"/>
        <w:pPr>
          <w:tabs>
            <w:tab w:val="num" w:pos="2465"/>
          </w:tabs>
          <w:ind w:left="189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2DC0A594">
        <w:start w:val="1"/>
        <w:numFmt w:val="decimal"/>
        <w:lvlText w:val="%6)"/>
        <w:lvlJc w:val="left"/>
        <w:pPr>
          <w:tabs>
            <w:tab w:val="num" w:pos="2825"/>
          </w:tabs>
          <w:ind w:left="225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AFF86E3A">
        <w:start w:val="1"/>
        <w:numFmt w:val="decimal"/>
        <w:lvlText w:val="%7)"/>
        <w:lvlJc w:val="left"/>
        <w:pPr>
          <w:tabs>
            <w:tab w:val="num" w:pos="3185"/>
          </w:tabs>
          <w:ind w:left="261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47B68022">
        <w:start w:val="1"/>
        <w:numFmt w:val="decimal"/>
        <w:lvlText w:val="%8)"/>
        <w:lvlJc w:val="left"/>
        <w:pPr>
          <w:tabs>
            <w:tab w:val="num" w:pos="3545"/>
          </w:tabs>
          <w:ind w:left="297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1FBA64D8">
        <w:start w:val="1"/>
        <w:numFmt w:val="decimal"/>
        <w:lvlText w:val="%9)"/>
        <w:lvlJc w:val="left"/>
        <w:pPr>
          <w:tabs>
            <w:tab w:val="num" w:pos="3905"/>
          </w:tabs>
          <w:ind w:left="333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7">
    <w:abstractNumId w:val="0"/>
    <w:lvlOverride w:ilvl="0">
      <w:startOverride w:val="1"/>
      <w:lvl w:ilvl="0" w:tplc="EC40FB14">
        <w:start w:val="1"/>
        <w:numFmt w:val="decimal"/>
        <w:lvlText w:val="%1)"/>
        <w:lvlJc w:val="left"/>
        <w:pPr>
          <w:tabs>
            <w:tab w:val="num" w:pos="1025"/>
          </w:tabs>
          <w:ind w:left="45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FD8E70A">
        <w:start w:val="1"/>
        <w:numFmt w:val="decimal"/>
        <w:lvlText w:val="%2)"/>
        <w:lvlJc w:val="left"/>
        <w:pPr>
          <w:tabs>
            <w:tab w:val="num" w:pos="1385"/>
          </w:tabs>
          <w:ind w:left="81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17BE1186">
        <w:start w:val="1"/>
        <w:numFmt w:val="decimal"/>
        <w:lvlText w:val="%3)"/>
        <w:lvlJc w:val="left"/>
        <w:pPr>
          <w:tabs>
            <w:tab w:val="num" w:pos="1745"/>
          </w:tabs>
          <w:ind w:left="117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936630E0">
        <w:start w:val="1"/>
        <w:numFmt w:val="decimal"/>
        <w:lvlText w:val="%4)"/>
        <w:lvlJc w:val="left"/>
        <w:pPr>
          <w:tabs>
            <w:tab w:val="num" w:pos="2105"/>
          </w:tabs>
          <w:ind w:left="153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A607E98">
        <w:start w:val="1"/>
        <w:numFmt w:val="decimal"/>
        <w:lvlText w:val="%5)"/>
        <w:lvlJc w:val="left"/>
        <w:pPr>
          <w:tabs>
            <w:tab w:val="num" w:pos="2465"/>
          </w:tabs>
          <w:ind w:left="189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2DC0A594">
        <w:start w:val="1"/>
        <w:numFmt w:val="decimal"/>
        <w:lvlText w:val="%6)"/>
        <w:lvlJc w:val="left"/>
        <w:pPr>
          <w:tabs>
            <w:tab w:val="num" w:pos="2825"/>
          </w:tabs>
          <w:ind w:left="225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AFF86E3A">
        <w:start w:val="1"/>
        <w:numFmt w:val="decimal"/>
        <w:lvlText w:val="%7)"/>
        <w:lvlJc w:val="left"/>
        <w:pPr>
          <w:tabs>
            <w:tab w:val="num" w:pos="3185"/>
          </w:tabs>
          <w:ind w:left="261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47B68022">
        <w:start w:val="1"/>
        <w:numFmt w:val="decimal"/>
        <w:lvlText w:val="%8)"/>
        <w:lvlJc w:val="left"/>
        <w:pPr>
          <w:tabs>
            <w:tab w:val="num" w:pos="3545"/>
          </w:tabs>
          <w:ind w:left="297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1FBA64D8">
        <w:start w:val="1"/>
        <w:numFmt w:val="decimal"/>
        <w:lvlText w:val="%9)"/>
        <w:lvlJc w:val="left"/>
        <w:pPr>
          <w:tabs>
            <w:tab w:val="num" w:pos="3905"/>
          </w:tabs>
          <w:ind w:left="333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AA68ED"/>
    <w:rsid w:val="000B17C4"/>
    <w:rsid w:val="000C4156"/>
    <w:rsid w:val="000D2E8D"/>
    <w:rsid w:val="00175A86"/>
    <w:rsid w:val="00215E3A"/>
    <w:rsid w:val="002A210C"/>
    <w:rsid w:val="002B039D"/>
    <w:rsid w:val="002C409C"/>
    <w:rsid w:val="002F611E"/>
    <w:rsid w:val="00325EA1"/>
    <w:rsid w:val="003733D9"/>
    <w:rsid w:val="003B49D9"/>
    <w:rsid w:val="003B7DE5"/>
    <w:rsid w:val="00417A8F"/>
    <w:rsid w:val="00483E0D"/>
    <w:rsid w:val="00565168"/>
    <w:rsid w:val="006D3577"/>
    <w:rsid w:val="0074113B"/>
    <w:rsid w:val="00742C66"/>
    <w:rsid w:val="007442A8"/>
    <w:rsid w:val="00752B31"/>
    <w:rsid w:val="007A72C4"/>
    <w:rsid w:val="008049C0"/>
    <w:rsid w:val="008114A8"/>
    <w:rsid w:val="008C4C49"/>
    <w:rsid w:val="0096773A"/>
    <w:rsid w:val="009A37CC"/>
    <w:rsid w:val="009C7CBA"/>
    <w:rsid w:val="00A5269D"/>
    <w:rsid w:val="00AA68ED"/>
    <w:rsid w:val="00AC7E30"/>
    <w:rsid w:val="00BF6286"/>
    <w:rsid w:val="00C5386B"/>
    <w:rsid w:val="00DB49A4"/>
    <w:rsid w:val="00DD4092"/>
    <w:rsid w:val="00DF2ABA"/>
    <w:rsid w:val="00E653BD"/>
    <w:rsid w:val="00ED5259"/>
    <w:rsid w:val="00F35C4A"/>
    <w:rsid w:val="00FA48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3534C0E-E1B0-4259-9257-E3AF84D422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rPr>
      <w:sz w:val="24"/>
      <w:szCs w:val="24"/>
      <w:lang w:val="en-US" w:eastAsia="en-US"/>
    </w:rPr>
  </w:style>
  <w:style w:type="paragraph" w:styleId="1">
    <w:name w:val="heading 1"/>
    <w:basedOn w:val="a1"/>
    <w:next w:val="a1"/>
    <w:link w:val="10"/>
    <w:uiPriority w:val="9"/>
    <w:qFormat/>
    <w:rsid w:val="006D3577"/>
    <w:pPr>
      <w:keepNext/>
      <w:keepLines/>
      <w:spacing w:before="480"/>
      <w:outlineLvl w:val="0"/>
    </w:pPr>
    <w:rPr>
      <w:rFonts w:asciiTheme="majorHAnsi" w:eastAsiaTheme="majorEastAsia" w:hAnsiTheme="majorHAnsi" w:cstheme="majorBidi"/>
      <w:b/>
      <w:bCs/>
      <w:color w:val="2F759E" w:themeColor="accent1" w:themeShade="BF"/>
      <w:sz w:val="28"/>
      <w:szCs w:val="28"/>
    </w:rPr>
  </w:style>
  <w:style w:type="paragraph" w:styleId="2">
    <w:name w:val="heading 2"/>
    <w:basedOn w:val="a1"/>
    <w:next w:val="a1"/>
    <w:link w:val="20"/>
    <w:uiPriority w:val="9"/>
    <w:unhideWhenUsed/>
    <w:qFormat/>
    <w:rsid w:val="002A210C"/>
    <w:pPr>
      <w:keepNext/>
      <w:keepLines/>
      <w:spacing w:before="200"/>
      <w:outlineLvl w:val="1"/>
    </w:pPr>
    <w:rPr>
      <w:rFonts w:asciiTheme="majorHAnsi" w:eastAsiaTheme="majorEastAsia" w:hAnsiTheme="majorHAnsi" w:cstheme="majorBidi"/>
      <w:b/>
      <w:bCs/>
      <w:color w:val="499BC9" w:themeColor="accent1"/>
      <w:sz w:val="26"/>
      <w:szCs w:val="26"/>
    </w:rPr>
  </w:style>
  <w:style w:type="paragraph" w:styleId="3">
    <w:name w:val="heading 3"/>
    <w:basedOn w:val="a1"/>
    <w:next w:val="a1"/>
    <w:link w:val="30"/>
    <w:uiPriority w:val="9"/>
    <w:unhideWhenUsed/>
    <w:qFormat/>
    <w:rsid w:val="00DB49A4"/>
    <w:pPr>
      <w:keepNext/>
      <w:keepLines/>
      <w:spacing w:before="200"/>
      <w:outlineLvl w:val="2"/>
    </w:pPr>
    <w:rPr>
      <w:rFonts w:asciiTheme="majorHAnsi" w:eastAsiaTheme="majorEastAsia" w:hAnsiTheme="majorHAnsi" w:cstheme="majorBidi"/>
      <w:b/>
      <w:bCs/>
      <w:color w:val="499BC9" w:themeColor="accent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Hyperlink"/>
    <w:uiPriority w:val="99"/>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6">
    <w:name w:val="По умолчанию"/>
    <w:rPr>
      <w:rFonts w:ascii="Helvetica" w:hAnsi="Helvetica" w:cs="Arial Unicode MS"/>
      <w:color w:val="000000"/>
      <w:sz w:val="22"/>
      <w:szCs w:val="22"/>
      <w14:textOutline w14:w="0" w14:cap="flat" w14:cmpd="sng" w14:algn="ctr">
        <w14:noFill/>
        <w14:prstDash w14:val="solid"/>
        <w14:bevel/>
      </w14:textOutline>
    </w:rPr>
  </w:style>
  <w:style w:type="paragraph" w:customStyle="1" w:styleId="FR1">
    <w:name w:val="FR1"/>
    <w:pPr>
      <w:widowControl w:val="0"/>
      <w:spacing w:before="480"/>
      <w:ind w:left="1680" w:right="200"/>
      <w:jc w:val="center"/>
    </w:pPr>
    <w:rPr>
      <w:rFonts w:cs="Arial Unicode MS"/>
      <w:b/>
      <w:bCs/>
      <w:color w:val="000000"/>
      <w:sz w:val="40"/>
      <w:szCs w:val="40"/>
      <w:u w:color="000000"/>
      <w14:textOutline w14:w="0" w14:cap="flat" w14:cmpd="sng" w14:algn="ctr">
        <w14:noFill/>
        <w14:prstDash w14:val="solid"/>
        <w14:bevel/>
      </w14:textOutline>
    </w:rPr>
  </w:style>
  <w:style w:type="paragraph" w:customStyle="1" w:styleId="a7">
    <w:name w:val="Текстовый блок"/>
    <w:rPr>
      <w:rFonts w:ascii="Helvetica" w:eastAsia="Helvetica" w:hAnsi="Helvetica" w:cs="Helvetica"/>
      <w:color w:val="000000"/>
      <w:sz w:val="22"/>
      <w:szCs w:val="22"/>
      <w14:textOutline w14:w="0" w14:cap="flat" w14:cmpd="sng" w14:algn="ctr">
        <w14:noFill/>
        <w14:prstDash w14:val="solid"/>
        <w14:bevel/>
      </w14:textOutline>
    </w:rPr>
  </w:style>
  <w:style w:type="paragraph" w:customStyle="1" w:styleId="a8">
    <w:name w:val="Заголовок"/>
    <w:next w:val="a7"/>
    <w:pPr>
      <w:keepNext/>
      <w:jc w:val="center"/>
      <w:outlineLvl w:val="0"/>
    </w:pPr>
    <w:rPr>
      <w:rFonts w:cs="Arial Unicode MS"/>
      <w:b/>
      <w:bCs/>
      <w:color w:val="000000"/>
      <w:sz w:val="34"/>
      <w:szCs w:val="34"/>
      <w14:textOutline w14:w="0" w14:cap="flat" w14:cmpd="sng" w14:algn="ctr">
        <w14:noFill/>
        <w14:prstDash w14:val="solid"/>
        <w14:bevel/>
      </w14:textOutline>
    </w:rPr>
  </w:style>
  <w:style w:type="paragraph" w:customStyle="1" w:styleId="A9">
    <w:name w:val="Текстовый блок A"/>
    <w:rPr>
      <w:rFonts w:ascii="Helvetica" w:eastAsia="Helvetica" w:hAnsi="Helvetica" w:cs="Helvetica"/>
      <w:color w:val="000000"/>
      <w:sz w:val="22"/>
      <w:szCs w:val="22"/>
      <w:u w:color="000000"/>
      <w14:textOutline w14:w="0" w14:cap="flat" w14:cmpd="sng" w14:algn="ctr">
        <w14:noFill/>
        <w14:prstDash w14:val="solid"/>
        <w14:bevel/>
      </w14:textOutline>
    </w:rPr>
  </w:style>
  <w:style w:type="numbering" w:customStyle="1" w:styleId="a">
    <w:name w:val="С буквами"/>
    <w:pPr>
      <w:numPr>
        <w:numId w:val="1"/>
      </w:numPr>
    </w:pPr>
  </w:style>
  <w:style w:type="paragraph" w:styleId="aa">
    <w:name w:val="Subtitle"/>
    <w:next w:val="a7"/>
    <w:pPr>
      <w:keepNext/>
      <w:outlineLvl w:val="0"/>
    </w:pPr>
    <w:rPr>
      <w:rFonts w:ascii="Helvetica" w:hAnsi="Helvetica" w:cs="Arial Unicode MS"/>
      <w:color w:val="000000"/>
      <w:sz w:val="40"/>
      <w:szCs w:val="40"/>
      <w14:textOutline w14:w="0" w14:cap="flat" w14:cmpd="sng" w14:algn="ctr">
        <w14:noFill/>
        <w14:prstDash w14:val="solid"/>
        <w14:bevel/>
      </w14:textOutline>
    </w:rPr>
  </w:style>
  <w:style w:type="character" w:customStyle="1" w:styleId="ab">
    <w:name w:val="Нет"/>
  </w:style>
  <w:style w:type="character" w:customStyle="1" w:styleId="Hyperlink0">
    <w:name w:val="Hyperlink.0"/>
    <w:basedOn w:val="ab"/>
    <w:rPr>
      <w:rFonts w:ascii="Times New Roman" w:eastAsia="Times New Roman" w:hAnsi="Times New Roman" w:cs="Times New Roman"/>
      <w:outline w:val="0"/>
      <w:color w:val="0000FF"/>
      <w:sz w:val="28"/>
      <w:szCs w:val="28"/>
      <w:u w:val="single" w:color="0000FF"/>
      <w:lang w:val="en-US"/>
    </w:rPr>
  </w:style>
  <w:style w:type="paragraph" w:customStyle="1" w:styleId="11">
    <w:name w:val="Стиль таблицы 1"/>
    <w:pPr>
      <w:jc w:val="center"/>
    </w:pPr>
    <w:rPr>
      <w:rFonts w:ascii="Helvetica" w:eastAsia="Helvetica" w:hAnsi="Helvetica" w:cs="Helvetica"/>
      <w:b/>
      <w:bCs/>
      <w:color w:val="000000"/>
      <w14:textOutline w14:w="0" w14:cap="flat" w14:cmpd="sng" w14:algn="ctr">
        <w14:noFill/>
        <w14:prstDash w14:val="solid"/>
        <w14:bevel/>
      </w14:textOutline>
    </w:rPr>
  </w:style>
  <w:style w:type="paragraph" w:customStyle="1" w:styleId="21">
    <w:name w:val="Стиль таблицы 2"/>
    <w:pPr>
      <w:jc w:val="center"/>
    </w:pPr>
    <w:rPr>
      <w:rFonts w:eastAsia="Times New Roman"/>
      <w:color w:val="000000"/>
      <w14:textOutline w14:w="0" w14:cap="flat" w14:cmpd="sng" w14:algn="ctr">
        <w14:noFill/>
        <w14:prstDash w14:val="solid"/>
        <w14:bevel/>
      </w14:textOutline>
    </w:rPr>
  </w:style>
  <w:style w:type="numbering" w:customStyle="1" w:styleId="a0">
    <w:name w:val="Тире"/>
    <w:pPr>
      <w:numPr>
        <w:numId w:val="3"/>
      </w:numPr>
    </w:pPr>
  </w:style>
  <w:style w:type="character" w:customStyle="1" w:styleId="ac">
    <w:name w:val="Ссылка"/>
    <w:rPr>
      <w:u w:val="single"/>
    </w:rPr>
  </w:style>
  <w:style w:type="character" w:customStyle="1" w:styleId="Hyperlink1">
    <w:name w:val="Hyperlink.1"/>
    <w:basedOn w:val="ac"/>
    <w:rPr>
      <w:outline w:val="0"/>
      <w:color w:val="0433FF"/>
      <w:u w:val="single"/>
    </w:rPr>
  </w:style>
  <w:style w:type="character" w:customStyle="1" w:styleId="Hyperlink2">
    <w:name w:val="Hyperlink.2"/>
    <w:basedOn w:val="ab"/>
    <w:rPr>
      <w:outline w:val="0"/>
      <w:color w:val="0000FF"/>
      <w:u w:val="single" w:color="0000FF"/>
      <w:lang w:val="en-US"/>
    </w:rPr>
  </w:style>
  <w:style w:type="paragraph" w:styleId="ad">
    <w:name w:val="header"/>
    <w:basedOn w:val="a1"/>
    <w:link w:val="ae"/>
    <w:uiPriority w:val="99"/>
    <w:unhideWhenUsed/>
    <w:rsid w:val="00E653BD"/>
    <w:pPr>
      <w:tabs>
        <w:tab w:val="center" w:pos="4677"/>
        <w:tab w:val="right" w:pos="9355"/>
      </w:tabs>
    </w:pPr>
  </w:style>
  <w:style w:type="character" w:customStyle="1" w:styleId="ae">
    <w:name w:val="Верхний колонтитул Знак"/>
    <w:basedOn w:val="a2"/>
    <w:link w:val="ad"/>
    <w:uiPriority w:val="99"/>
    <w:rsid w:val="00E653BD"/>
    <w:rPr>
      <w:sz w:val="24"/>
      <w:szCs w:val="24"/>
      <w:lang w:val="en-US" w:eastAsia="en-US"/>
    </w:rPr>
  </w:style>
  <w:style w:type="paragraph" w:styleId="af">
    <w:name w:val="footer"/>
    <w:basedOn w:val="a1"/>
    <w:link w:val="af0"/>
    <w:uiPriority w:val="99"/>
    <w:unhideWhenUsed/>
    <w:rsid w:val="00E653BD"/>
    <w:pPr>
      <w:tabs>
        <w:tab w:val="center" w:pos="4677"/>
        <w:tab w:val="right" w:pos="9355"/>
      </w:tabs>
    </w:pPr>
  </w:style>
  <w:style w:type="character" w:customStyle="1" w:styleId="af0">
    <w:name w:val="Нижний колонтитул Знак"/>
    <w:basedOn w:val="a2"/>
    <w:link w:val="af"/>
    <w:uiPriority w:val="99"/>
    <w:rsid w:val="00E653BD"/>
    <w:rPr>
      <w:sz w:val="24"/>
      <w:szCs w:val="24"/>
      <w:lang w:val="en-US" w:eastAsia="en-US"/>
    </w:rPr>
  </w:style>
  <w:style w:type="character" w:customStyle="1" w:styleId="10">
    <w:name w:val="Заголовок 1 Знак"/>
    <w:basedOn w:val="a2"/>
    <w:link w:val="1"/>
    <w:uiPriority w:val="9"/>
    <w:rsid w:val="006D3577"/>
    <w:rPr>
      <w:rFonts w:asciiTheme="majorHAnsi" w:eastAsiaTheme="majorEastAsia" w:hAnsiTheme="majorHAnsi" w:cstheme="majorBidi"/>
      <w:b/>
      <w:bCs/>
      <w:color w:val="2F759E" w:themeColor="accent1" w:themeShade="BF"/>
      <w:sz w:val="28"/>
      <w:szCs w:val="28"/>
      <w:lang w:val="en-US" w:eastAsia="en-US"/>
    </w:rPr>
  </w:style>
  <w:style w:type="paragraph" w:styleId="af1">
    <w:name w:val="TOC Heading"/>
    <w:basedOn w:val="1"/>
    <w:next w:val="a1"/>
    <w:uiPriority w:val="39"/>
    <w:semiHidden/>
    <w:unhideWhenUsed/>
    <w:qFormat/>
    <w:rsid w:val="006D3577"/>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outlineLvl w:val="9"/>
    </w:pPr>
    <w:rPr>
      <w:bdr w:val="none" w:sz="0" w:space="0" w:color="auto"/>
      <w:lang w:val="ru-RU" w:eastAsia="ru-RU"/>
    </w:rPr>
  </w:style>
  <w:style w:type="paragraph" w:styleId="22">
    <w:name w:val="toc 2"/>
    <w:basedOn w:val="a1"/>
    <w:next w:val="a1"/>
    <w:autoRedefine/>
    <w:uiPriority w:val="39"/>
    <w:unhideWhenUsed/>
    <w:qFormat/>
    <w:rsid w:val="00175A86"/>
    <w:pPr>
      <w:pBdr>
        <w:top w:val="none" w:sz="0" w:space="0" w:color="auto"/>
        <w:left w:val="none" w:sz="0" w:space="0" w:color="auto"/>
        <w:bottom w:val="none" w:sz="0" w:space="0" w:color="auto"/>
        <w:right w:val="none" w:sz="0" w:space="0" w:color="auto"/>
        <w:between w:val="none" w:sz="0" w:space="0" w:color="auto"/>
        <w:bar w:val="none" w:sz="0" w:color="auto"/>
      </w:pBdr>
      <w:tabs>
        <w:tab w:val="right" w:leader="dot" w:pos="9628"/>
      </w:tabs>
      <w:spacing w:after="100" w:line="276" w:lineRule="auto"/>
      <w:ind w:left="220"/>
    </w:pPr>
    <w:rPr>
      <w:rFonts w:eastAsiaTheme="minorEastAsia"/>
      <w:noProof/>
      <w:sz w:val="28"/>
      <w:szCs w:val="28"/>
      <w:bdr w:val="none" w:sz="0" w:space="0" w:color="auto"/>
      <w:lang w:val="ru-RU" w:eastAsia="ru-RU"/>
    </w:rPr>
  </w:style>
  <w:style w:type="paragraph" w:styleId="12">
    <w:name w:val="toc 1"/>
    <w:basedOn w:val="a1"/>
    <w:next w:val="a1"/>
    <w:autoRedefine/>
    <w:uiPriority w:val="39"/>
    <w:unhideWhenUsed/>
    <w:qFormat/>
    <w:rsid w:val="00175A86"/>
    <w:pPr>
      <w:pBdr>
        <w:top w:val="none" w:sz="0" w:space="0" w:color="auto"/>
        <w:left w:val="none" w:sz="0" w:space="0" w:color="auto"/>
        <w:bottom w:val="none" w:sz="0" w:space="0" w:color="auto"/>
        <w:right w:val="none" w:sz="0" w:space="0" w:color="auto"/>
        <w:between w:val="none" w:sz="0" w:space="0" w:color="auto"/>
        <w:bar w:val="none" w:sz="0" w:color="auto"/>
      </w:pBdr>
      <w:tabs>
        <w:tab w:val="right" w:leader="dot" w:pos="9628"/>
      </w:tabs>
      <w:spacing w:after="100" w:line="276" w:lineRule="auto"/>
    </w:pPr>
    <w:rPr>
      <w:rFonts w:eastAsiaTheme="majorEastAsia"/>
      <w:bCs/>
      <w:noProof/>
      <w:sz w:val="28"/>
      <w:szCs w:val="28"/>
      <w:bdr w:val="none" w:sz="0" w:space="0" w:color="auto"/>
    </w:rPr>
  </w:style>
  <w:style w:type="paragraph" w:styleId="31">
    <w:name w:val="toc 3"/>
    <w:basedOn w:val="a1"/>
    <w:next w:val="a1"/>
    <w:autoRedefine/>
    <w:uiPriority w:val="39"/>
    <w:unhideWhenUsed/>
    <w:qFormat/>
    <w:rsid w:val="006D3577"/>
    <w:pPr>
      <w:pBdr>
        <w:top w:val="none" w:sz="0" w:space="0" w:color="auto"/>
        <w:left w:val="none" w:sz="0" w:space="0" w:color="auto"/>
        <w:bottom w:val="none" w:sz="0" w:space="0" w:color="auto"/>
        <w:right w:val="none" w:sz="0" w:space="0" w:color="auto"/>
        <w:between w:val="none" w:sz="0" w:space="0" w:color="auto"/>
        <w:bar w:val="none" w:sz="0" w:color="auto"/>
      </w:pBdr>
      <w:spacing w:after="100" w:line="276" w:lineRule="auto"/>
      <w:ind w:left="440"/>
    </w:pPr>
    <w:rPr>
      <w:rFonts w:asciiTheme="minorHAnsi" w:eastAsiaTheme="minorEastAsia" w:hAnsiTheme="minorHAnsi" w:cstheme="minorBidi"/>
      <w:sz w:val="22"/>
      <w:szCs w:val="22"/>
      <w:bdr w:val="none" w:sz="0" w:space="0" w:color="auto"/>
      <w:lang w:val="ru-RU" w:eastAsia="ru-RU"/>
    </w:rPr>
  </w:style>
  <w:style w:type="paragraph" w:styleId="af2">
    <w:name w:val="Balloon Text"/>
    <w:basedOn w:val="a1"/>
    <w:link w:val="af3"/>
    <w:uiPriority w:val="99"/>
    <w:semiHidden/>
    <w:unhideWhenUsed/>
    <w:rsid w:val="006D3577"/>
    <w:rPr>
      <w:rFonts w:ascii="Tahoma" w:hAnsi="Tahoma" w:cs="Tahoma"/>
      <w:sz w:val="16"/>
      <w:szCs w:val="16"/>
    </w:rPr>
  </w:style>
  <w:style w:type="character" w:customStyle="1" w:styleId="af3">
    <w:name w:val="Текст выноски Знак"/>
    <w:basedOn w:val="a2"/>
    <w:link w:val="af2"/>
    <w:uiPriority w:val="99"/>
    <w:semiHidden/>
    <w:rsid w:val="006D3577"/>
    <w:rPr>
      <w:rFonts w:ascii="Tahoma" w:hAnsi="Tahoma" w:cs="Tahoma"/>
      <w:sz w:val="16"/>
      <w:szCs w:val="16"/>
      <w:lang w:val="en-US" w:eastAsia="en-US"/>
    </w:rPr>
  </w:style>
  <w:style w:type="character" w:customStyle="1" w:styleId="20">
    <w:name w:val="Заголовок 2 Знак"/>
    <w:basedOn w:val="a2"/>
    <w:link w:val="2"/>
    <w:uiPriority w:val="9"/>
    <w:rsid w:val="002A210C"/>
    <w:rPr>
      <w:rFonts w:asciiTheme="majorHAnsi" w:eastAsiaTheme="majorEastAsia" w:hAnsiTheme="majorHAnsi" w:cstheme="majorBidi"/>
      <w:b/>
      <w:bCs/>
      <w:color w:val="499BC9" w:themeColor="accent1"/>
      <w:sz w:val="26"/>
      <w:szCs w:val="26"/>
      <w:lang w:val="en-US" w:eastAsia="en-US"/>
    </w:rPr>
  </w:style>
  <w:style w:type="character" w:customStyle="1" w:styleId="30">
    <w:name w:val="Заголовок 3 Знак"/>
    <w:basedOn w:val="a2"/>
    <w:link w:val="3"/>
    <w:uiPriority w:val="9"/>
    <w:rsid w:val="00DB49A4"/>
    <w:rPr>
      <w:rFonts w:asciiTheme="majorHAnsi" w:eastAsiaTheme="majorEastAsia" w:hAnsiTheme="majorHAnsi" w:cstheme="majorBidi"/>
      <w:b/>
      <w:bCs/>
      <w:color w:val="499BC9" w:themeColor="accent1"/>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vk.com/avhselyceum" TargetMode="External"/><Relationship Id="rId13" Type="http://schemas.openxmlformats.org/officeDocument/2006/relationships/hyperlink" Target="https://vk.com"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7" Type="http://schemas.openxmlformats.org/officeDocument/2006/relationships/endnotes" Target="endnotes.xml"/><Relationship Id="rId12" Type="http://schemas.openxmlformats.org/officeDocument/2006/relationships/hyperlink" Target="https://vk.com/hsemeetingarea"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vk.com/ravenpress"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hyperlink" Target="https://vk.com/hselyceumevents" TargetMode="External"/><Relationship Id="rId19" Type="http://schemas.openxmlformats.org/officeDocument/2006/relationships/image" Target="media/image6.jpe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hyperlink" Target="https://vk.com/mediahselyc" TargetMode="External"/><Relationship Id="rId14" Type="http://schemas.openxmlformats.org/officeDocument/2006/relationships/image" Target="media/image1.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jpeg"/></Relationships>
</file>

<file path=word/theme/_rels/theme1.xml.rels><?xml version="1.0" encoding="UTF-8" standalone="yes"?>
<Relationships xmlns="http://schemas.openxmlformats.org/package/2006/relationships"><Relationship Id="rId1" Type="http://schemas.openxmlformats.org/officeDocument/2006/relationships/image" Target="../media/image25.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Times New Roman"/>
        <a:ea typeface="Times New Roman"/>
        <a:cs typeface="Times New Roman"/>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A46CED-E3D6-41AC-A451-2BF501669B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12942</Words>
  <Characters>73770</Characters>
  <Application>Microsoft Office Word</Application>
  <DocSecurity>0</DocSecurity>
  <Lines>614</Lines>
  <Paragraphs>173</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86539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cp:revision>
  <dcterms:created xsi:type="dcterms:W3CDTF">2019-11-05T05:56:00Z</dcterms:created>
  <dcterms:modified xsi:type="dcterms:W3CDTF">2020-04-07T23:31:00Z</dcterms:modified>
</cp:coreProperties>
</file>