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140" w:rsidRPr="00CA7AE1" w:rsidRDefault="00E35140">
      <w:pPr>
        <w:rPr>
          <w:rFonts w:ascii="Times New Roman" w:hAnsi="Times New Roman" w:cs="Times New Roman"/>
        </w:rPr>
      </w:pPr>
    </w:p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CA7AE1" w:rsidRPr="00CA7AE1" w:rsidTr="00FA4767">
        <w:tc>
          <w:tcPr>
            <w:tcW w:w="5778" w:type="dxa"/>
          </w:tcPr>
          <w:p w:rsidR="00CA7AE1" w:rsidRPr="00CA7AE1" w:rsidRDefault="00CA7AE1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CA7AE1" w:rsidRPr="00CA7AE1" w:rsidRDefault="00CA7AE1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CA7AE1" w:rsidRPr="00CA7AE1" w:rsidRDefault="00CA7AE1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A7AE1">
              <w:rPr>
                <w:sz w:val="26"/>
                <w:szCs w:val="26"/>
              </w:rPr>
              <w:t xml:space="preserve">Национальный </w:t>
            </w:r>
          </w:p>
          <w:p w:rsidR="00CA7AE1" w:rsidRPr="00CA7AE1" w:rsidRDefault="00CA7AE1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A7AE1">
              <w:rPr>
                <w:sz w:val="26"/>
                <w:szCs w:val="26"/>
              </w:rPr>
              <w:t xml:space="preserve">исследовательский университет </w:t>
            </w:r>
          </w:p>
          <w:p w:rsidR="00CA7AE1" w:rsidRPr="00CA7AE1" w:rsidRDefault="00CA7AE1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A7AE1">
              <w:rPr>
                <w:sz w:val="26"/>
                <w:szCs w:val="26"/>
              </w:rPr>
              <w:t>«Высшая школа экономики»</w:t>
            </w:r>
          </w:p>
          <w:p w:rsidR="00CA7AE1" w:rsidRPr="00CA7AE1" w:rsidRDefault="00CA7AE1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  <w:p w:rsidR="00CA7AE1" w:rsidRPr="00CA7AE1" w:rsidRDefault="00CA7AE1" w:rsidP="00FA4767">
            <w:pPr>
              <w:pStyle w:val="a7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CA7AE1">
              <w:rPr>
                <w:b/>
                <w:bCs/>
                <w:sz w:val="26"/>
                <w:szCs w:val="26"/>
              </w:rPr>
              <w:t>Лицей</w:t>
            </w:r>
          </w:p>
          <w:p w:rsidR="00CA7AE1" w:rsidRPr="00CA7AE1" w:rsidRDefault="00CA7AE1" w:rsidP="00FA4767">
            <w:pPr>
              <w:pStyle w:val="a7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:rsidR="00CA7AE1" w:rsidRPr="00CA7AE1" w:rsidRDefault="00CA7AE1" w:rsidP="00FA476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7AE1" w:rsidRPr="00CA7AE1" w:rsidRDefault="00CA7AE1" w:rsidP="00FA476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0" w:type="dxa"/>
          </w:tcPr>
          <w:p w:rsidR="00CA7AE1" w:rsidRPr="00CA7AE1" w:rsidRDefault="00CA7AE1" w:rsidP="00FA4767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CA7AE1">
              <w:rPr>
                <w:rFonts w:ascii="Times New Roman" w:hAnsi="Times New Roman" w:cs="Times New Roman"/>
                <w:b/>
                <w:sz w:val="26"/>
                <w:szCs w:val="26"/>
              </w:rPr>
              <w:t>Приложение 1</w:t>
            </w:r>
            <w:r w:rsidR="00415FD7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Pr="00CA7AE1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  <w:p w:rsidR="00CA7AE1" w:rsidRPr="00CA7AE1" w:rsidRDefault="00CA7AE1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</w:p>
          <w:p w:rsidR="00CA7AE1" w:rsidRPr="00CA7AE1" w:rsidRDefault="00CA7AE1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CA7AE1">
              <w:rPr>
                <w:b w:val="0"/>
                <w:sz w:val="26"/>
                <w:szCs w:val="26"/>
              </w:rPr>
              <w:t>УТВЕРЖДЕНО</w:t>
            </w:r>
          </w:p>
          <w:p w:rsidR="00CA7AE1" w:rsidRPr="00CA7AE1" w:rsidRDefault="00CA7AE1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CA7AE1">
              <w:rPr>
                <w:b w:val="0"/>
                <w:sz w:val="26"/>
                <w:szCs w:val="26"/>
              </w:rPr>
              <w:t xml:space="preserve">педагогическим советом </w:t>
            </w:r>
          </w:p>
          <w:p w:rsidR="00CA7AE1" w:rsidRPr="00CA7AE1" w:rsidRDefault="00CA7AE1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CA7AE1">
              <w:rPr>
                <w:b w:val="0"/>
                <w:sz w:val="26"/>
                <w:szCs w:val="26"/>
              </w:rPr>
              <w:t>Лицея НИУ ВШЭ</w:t>
            </w:r>
          </w:p>
          <w:p w:rsidR="00CA7AE1" w:rsidRPr="00CA7AE1" w:rsidRDefault="00CA7AE1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CA7AE1">
              <w:rPr>
                <w:b w:val="0"/>
                <w:sz w:val="26"/>
                <w:szCs w:val="26"/>
              </w:rPr>
              <w:t>протокол от 04.12.2017 № 1</w:t>
            </w:r>
          </w:p>
          <w:p w:rsidR="00CA7AE1" w:rsidRPr="00CA7AE1" w:rsidRDefault="00CA7AE1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CA7AE1" w:rsidRPr="00CA7AE1" w:rsidRDefault="00CA7AE1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CA7AE1" w:rsidRPr="00CA7AE1" w:rsidRDefault="00CA7AE1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CA7AE1" w:rsidRPr="00CA7AE1" w:rsidRDefault="00CA7AE1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</w:tr>
    </w:tbl>
    <w:p w:rsidR="00CA7AE1" w:rsidRPr="00CA7AE1" w:rsidRDefault="00CA7AE1" w:rsidP="00CA7AE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7AE1" w:rsidRPr="00CA7AE1" w:rsidRDefault="00CA7AE1" w:rsidP="00CA7AE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7AE1" w:rsidRPr="00CA7AE1" w:rsidRDefault="00CA7AE1" w:rsidP="00CA7AE1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A7AE1" w:rsidRPr="00CA7AE1" w:rsidRDefault="00CA7AE1" w:rsidP="00CA7AE1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A7AE1" w:rsidRPr="00CA7AE1" w:rsidRDefault="00CA7AE1" w:rsidP="00CA7AE1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A7AE1" w:rsidRPr="00CA7AE1" w:rsidRDefault="00CA7AE1" w:rsidP="00CA7AE1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A7AE1" w:rsidRPr="00CA7AE1" w:rsidRDefault="00CA7AE1" w:rsidP="00CA7AE1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A7AE1">
        <w:rPr>
          <w:rFonts w:ascii="Times New Roman" w:hAnsi="Times New Roman" w:cs="Times New Roman"/>
          <w:b/>
          <w:bCs/>
          <w:sz w:val="26"/>
          <w:szCs w:val="26"/>
        </w:rPr>
        <w:t>Рабочая программа учебного предмета (курса)</w:t>
      </w:r>
    </w:p>
    <w:p w:rsidR="00CA7AE1" w:rsidRPr="00BC1444" w:rsidRDefault="00CA7AE1" w:rsidP="00CA7AE1">
      <w:pPr>
        <w:pStyle w:val="a3"/>
        <w:outlineLvl w:val="0"/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</w:pPr>
      <w:r w:rsidRPr="00BC1444"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  <w:t>«Фундаментальная и компьютерная лингвистика»</w:t>
      </w:r>
    </w:p>
    <w:p w:rsidR="00CA7AE1" w:rsidRPr="00CA7AE1" w:rsidRDefault="00CA7AE1" w:rsidP="00CA7AE1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A7AE1">
        <w:rPr>
          <w:rFonts w:ascii="Times New Roman" w:hAnsi="Times New Roman" w:cs="Times New Roman"/>
          <w:b/>
          <w:bCs/>
          <w:sz w:val="26"/>
          <w:szCs w:val="26"/>
        </w:rPr>
        <w:t>10 класс</w:t>
      </w:r>
    </w:p>
    <w:p w:rsidR="00CA7AE1" w:rsidRPr="00CA7AE1" w:rsidRDefault="00CA7AE1" w:rsidP="00CA7AE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A7AE1" w:rsidRPr="00CA7AE1" w:rsidRDefault="00CA7AE1" w:rsidP="00CA7AE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A7AE1" w:rsidRPr="00CA7AE1" w:rsidRDefault="00CA7AE1" w:rsidP="00CA7AE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A7AE1" w:rsidRPr="00CA7AE1" w:rsidRDefault="00CA7AE1" w:rsidP="00CA7AE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A7AE1" w:rsidRPr="00CA7AE1" w:rsidRDefault="00CA7AE1" w:rsidP="00CA7AE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A7AE1" w:rsidRPr="00CA7AE1" w:rsidRDefault="00CA7AE1" w:rsidP="00CA7AE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A7AE1" w:rsidRPr="00CA7AE1" w:rsidRDefault="00CA7AE1" w:rsidP="00CA7AE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A7AE1" w:rsidRPr="00CA7AE1" w:rsidRDefault="00CA7AE1" w:rsidP="00CA7AE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A7AE1" w:rsidRPr="00CA7AE1" w:rsidRDefault="00CA7AE1" w:rsidP="00CA7AE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A7AE1" w:rsidRPr="00CA7AE1" w:rsidRDefault="00CA7AE1" w:rsidP="00CA7AE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A7AE1" w:rsidRPr="00CA7AE1" w:rsidRDefault="00CA7AE1" w:rsidP="00CA7AE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A7AE1" w:rsidRPr="00CA7AE1" w:rsidRDefault="00CA7AE1" w:rsidP="00CA7AE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A7AE1" w:rsidRPr="00CA7AE1" w:rsidRDefault="00CA7AE1" w:rsidP="00CA7AE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A7AE1" w:rsidRPr="00CA7AE1" w:rsidRDefault="00CA7AE1" w:rsidP="00CA7AE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A7AE1" w:rsidRPr="00CA7AE1" w:rsidRDefault="00C53558" w:rsidP="00CA7AE1">
      <w:pPr>
        <w:pStyle w:val="ConsPlusNormal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Автор</w:t>
      </w:r>
      <w:r w:rsidR="00CA7AE1" w:rsidRPr="00CA7AE1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CA7AE1" w:rsidRPr="00CA7A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7AE1" w:rsidRPr="00BC1444" w:rsidRDefault="00CA7AE1" w:rsidP="00CA7AE1">
      <w:pPr>
        <w:spacing w:after="160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BC1444">
        <w:rPr>
          <w:rFonts w:ascii="Times New Roman" w:hAnsi="Times New Roman" w:cs="Times New Roman"/>
          <w:sz w:val="28"/>
          <w:szCs w:val="28"/>
          <w:u w:val="single"/>
        </w:rPr>
        <w:t>Скоринкин</w:t>
      </w:r>
      <w:proofErr w:type="spellEnd"/>
      <w:r w:rsidRPr="00BC1444">
        <w:rPr>
          <w:rFonts w:ascii="Times New Roman" w:hAnsi="Times New Roman" w:cs="Times New Roman"/>
          <w:sz w:val="28"/>
          <w:szCs w:val="28"/>
          <w:u w:val="single"/>
        </w:rPr>
        <w:t xml:space="preserve"> Даниил Андреевич</w:t>
      </w:r>
    </w:p>
    <w:p w:rsidR="00CA7AE1" w:rsidRPr="00CA7AE1" w:rsidRDefault="00CA7AE1" w:rsidP="00CA7AE1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:rsidR="00CA7AE1" w:rsidRPr="00CA7AE1" w:rsidRDefault="00CA7AE1" w:rsidP="00CA7AE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A7AE1" w:rsidRPr="00CA7AE1" w:rsidRDefault="00CA7AE1" w:rsidP="00CA7AE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A7AE1" w:rsidRPr="00CA7AE1" w:rsidRDefault="00CA7AE1" w:rsidP="00CA7AE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A7AE1" w:rsidRPr="00CA7AE1" w:rsidRDefault="00CA7AE1" w:rsidP="00CA7AE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A7AE1" w:rsidRPr="00CA7AE1" w:rsidRDefault="00CA7AE1" w:rsidP="00CA7AE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A7AE1" w:rsidRPr="00CA7AE1" w:rsidRDefault="00CA7AE1" w:rsidP="00CA7AE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A7AE1" w:rsidRPr="00CA7AE1" w:rsidRDefault="00CA7AE1" w:rsidP="00CA7AE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A7AE1" w:rsidRPr="00CA7AE1" w:rsidRDefault="00CA7AE1" w:rsidP="00CA7AE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35140" w:rsidRPr="00CA7AE1" w:rsidRDefault="00E35140" w:rsidP="00E351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1C0C" w:rsidRPr="00C53558" w:rsidRDefault="00FA1C0C" w:rsidP="00906FE4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53558">
        <w:rPr>
          <w:rFonts w:ascii="Times New Roman" w:hAnsi="Times New Roman" w:cs="Times New Roman"/>
          <w:b/>
          <w:sz w:val="28"/>
          <w:szCs w:val="28"/>
        </w:rPr>
        <w:t>1. Содержание учебного предмета</w:t>
      </w:r>
    </w:p>
    <w:p w:rsidR="00D40EBD" w:rsidRPr="00C53558" w:rsidRDefault="00FA1C0C" w:rsidP="00FA1C0C">
      <w:pPr>
        <w:jc w:val="both"/>
        <w:rPr>
          <w:rFonts w:ascii="Times New Roman" w:hAnsi="Times New Roman" w:cs="Times New Roman"/>
          <w:sz w:val="28"/>
          <w:szCs w:val="28"/>
        </w:rPr>
      </w:pPr>
      <w:r w:rsidRPr="00C53558">
        <w:rPr>
          <w:rFonts w:ascii="Times New Roman" w:hAnsi="Times New Roman" w:cs="Times New Roman"/>
          <w:sz w:val="28"/>
          <w:szCs w:val="28"/>
        </w:rPr>
        <w:tab/>
      </w:r>
      <w:r w:rsidR="00D20182" w:rsidRPr="00C53558">
        <w:rPr>
          <w:rFonts w:ascii="Times New Roman" w:hAnsi="Times New Roman" w:cs="Times New Roman"/>
          <w:sz w:val="28"/>
          <w:szCs w:val="28"/>
        </w:rPr>
        <w:t xml:space="preserve">Курс знакомит учащегося с историей и современным состоянием компьютерной лингвистики как научной дисциплины и автоматической обработки языка как прикладной сферы деятельности и высокотехнологичной отрасли экономики. В рамках курса учащиеся получат представление об актуальных задачах автоматической обработки языка, таких как информационный поиск, машинный перевод, </w:t>
      </w:r>
      <w:r w:rsidR="00D40EBD" w:rsidRPr="00C53558">
        <w:rPr>
          <w:rFonts w:ascii="Times New Roman" w:hAnsi="Times New Roman" w:cs="Times New Roman"/>
          <w:sz w:val="28"/>
          <w:szCs w:val="28"/>
        </w:rPr>
        <w:t xml:space="preserve">извлечение информации (знаний) из текста, </w:t>
      </w:r>
      <w:r w:rsidR="00D20182" w:rsidRPr="00C53558">
        <w:rPr>
          <w:rFonts w:ascii="Times New Roman" w:hAnsi="Times New Roman" w:cs="Times New Roman"/>
          <w:sz w:val="28"/>
          <w:szCs w:val="28"/>
        </w:rPr>
        <w:t>анализ тональности, разрешение анафоры, автоматическое порождение языка</w:t>
      </w:r>
      <w:r w:rsidR="00D40EBD" w:rsidRPr="00C53558">
        <w:rPr>
          <w:rFonts w:ascii="Times New Roman" w:hAnsi="Times New Roman" w:cs="Times New Roman"/>
          <w:sz w:val="28"/>
          <w:szCs w:val="28"/>
        </w:rPr>
        <w:t>,</w:t>
      </w:r>
      <w:r w:rsidR="00D20182" w:rsidRPr="00C53558">
        <w:rPr>
          <w:rFonts w:ascii="Times New Roman" w:hAnsi="Times New Roman" w:cs="Times New Roman"/>
          <w:sz w:val="28"/>
          <w:szCs w:val="28"/>
        </w:rPr>
        <w:t xml:space="preserve"> создание диалоговых агентов</w:t>
      </w:r>
      <w:r w:rsidR="00D40EBD" w:rsidRPr="00C53558">
        <w:rPr>
          <w:rFonts w:ascii="Times New Roman" w:hAnsi="Times New Roman" w:cs="Times New Roman"/>
          <w:sz w:val="28"/>
          <w:szCs w:val="28"/>
        </w:rPr>
        <w:t>, а также о современных п</w:t>
      </w:r>
      <w:r w:rsidR="00D20182" w:rsidRPr="00C53558">
        <w:rPr>
          <w:rFonts w:ascii="Times New Roman" w:hAnsi="Times New Roman" w:cs="Times New Roman"/>
          <w:sz w:val="28"/>
          <w:szCs w:val="28"/>
        </w:rPr>
        <w:t>одходах к</w:t>
      </w:r>
      <w:r w:rsidR="00D40EBD" w:rsidRPr="00C53558">
        <w:rPr>
          <w:rFonts w:ascii="Times New Roman" w:hAnsi="Times New Roman" w:cs="Times New Roman"/>
          <w:sz w:val="28"/>
          <w:szCs w:val="28"/>
        </w:rPr>
        <w:t xml:space="preserve"> </w:t>
      </w:r>
      <w:r w:rsidR="00652DE1" w:rsidRPr="00C53558">
        <w:rPr>
          <w:rFonts w:ascii="Times New Roman" w:hAnsi="Times New Roman" w:cs="Times New Roman"/>
          <w:sz w:val="28"/>
          <w:szCs w:val="28"/>
        </w:rPr>
        <w:t xml:space="preserve">их </w:t>
      </w:r>
      <w:r w:rsidR="00D20182" w:rsidRPr="00C53558">
        <w:rPr>
          <w:rFonts w:ascii="Times New Roman" w:hAnsi="Times New Roman" w:cs="Times New Roman"/>
          <w:sz w:val="28"/>
          <w:szCs w:val="28"/>
        </w:rPr>
        <w:t>решению.</w:t>
      </w:r>
      <w:r w:rsidR="00D40EBD" w:rsidRPr="00C53558">
        <w:rPr>
          <w:rFonts w:ascii="Times New Roman" w:hAnsi="Times New Roman" w:cs="Times New Roman"/>
          <w:sz w:val="28"/>
          <w:szCs w:val="28"/>
        </w:rPr>
        <w:t xml:space="preserve"> </w:t>
      </w:r>
      <w:r w:rsidR="00652DE1" w:rsidRPr="00C53558">
        <w:rPr>
          <w:rFonts w:ascii="Times New Roman" w:hAnsi="Times New Roman" w:cs="Times New Roman"/>
          <w:sz w:val="28"/>
          <w:szCs w:val="28"/>
        </w:rPr>
        <w:t>Часть тем</w:t>
      </w:r>
      <w:r w:rsidR="00D40EBD" w:rsidRPr="00C53558">
        <w:rPr>
          <w:rFonts w:ascii="Times New Roman" w:hAnsi="Times New Roman" w:cs="Times New Roman"/>
          <w:sz w:val="28"/>
          <w:szCs w:val="28"/>
        </w:rPr>
        <w:t xml:space="preserve"> предполагает практикумы, во время которых учащиеся получат</w:t>
      </w:r>
      <w:r w:rsidR="00652DE1" w:rsidRPr="00C53558">
        <w:rPr>
          <w:rFonts w:ascii="Times New Roman" w:hAnsi="Times New Roman" w:cs="Times New Roman"/>
          <w:sz w:val="28"/>
          <w:szCs w:val="28"/>
        </w:rPr>
        <w:t xml:space="preserve"> опыт самостоятельного решения (под руководством преподавателя) таких задач.  </w:t>
      </w:r>
    </w:p>
    <w:p w:rsidR="00D40EBD" w:rsidRPr="00C53558" w:rsidRDefault="00D40EBD" w:rsidP="00FA1C0C">
      <w:pPr>
        <w:jc w:val="both"/>
        <w:rPr>
          <w:rFonts w:ascii="Times New Roman" w:hAnsi="Times New Roman" w:cs="Times New Roman"/>
          <w:sz w:val="28"/>
          <w:szCs w:val="28"/>
        </w:rPr>
      </w:pPr>
      <w:r w:rsidRPr="00C53558">
        <w:rPr>
          <w:rFonts w:ascii="Times New Roman" w:hAnsi="Times New Roman" w:cs="Times New Roman"/>
          <w:sz w:val="28"/>
          <w:szCs w:val="28"/>
        </w:rPr>
        <w:t>Отдельный блок внутри курса посвящен лингвистическим корпусам и корпусным исследованиям. Учащиеся получат навык</w:t>
      </w:r>
      <w:r w:rsidR="00652DE1" w:rsidRPr="00C53558">
        <w:rPr>
          <w:rFonts w:ascii="Times New Roman" w:hAnsi="Times New Roman" w:cs="Times New Roman"/>
          <w:sz w:val="28"/>
          <w:szCs w:val="28"/>
        </w:rPr>
        <w:t xml:space="preserve"> самостоятельно производить исследования в Национальном корпусе русского языка, освоят интерфейс поискового запроса НКРЯ, смогут осмысленно использовать грамматические, семантические и другие признаки, доступные в корпусе, получат представление о составе и </w:t>
      </w:r>
      <w:proofErr w:type="spellStart"/>
      <w:r w:rsidR="00652DE1" w:rsidRPr="00C53558">
        <w:rPr>
          <w:rFonts w:ascii="Times New Roman" w:hAnsi="Times New Roman" w:cs="Times New Roman"/>
          <w:sz w:val="28"/>
          <w:szCs w:val="28"/>
        </w:rPr>
        <w:t>подкорпусах</w:t>
      </w:r>
      <w:proofErr w:type="spellEnd"/>
      <w:r w:rsidR="00652DE1" w:rsidRPr="00C53558">
        <w:rPr>
          <w:rFonts w:ascii="Times New Roman" w:hAnsi="Times New Roman" w:cs="Times New Roman"/>
          <w:sz w:val="28"/>
          <w:szCs w:val="28"/>
        </w:rPr>
        <w:t xml:space="preserve"> НКРЯ. Кроме того, будет изучен потенциал использования Интернета и поисковых систем как корпуса для лингвистических и социолингвистических исследований. </w:t>
      </w:r>
    </w:p>
    <w:p w:rsidR="00652DE1" w:rsidRPr="00C53558" w:rsidRDefault="00652DE1" w:rsidP="00FA1C0C">
      <w:pPr>
        <w:jc w:val="both"/>
        <w:rPr>
          <w:rFonts w:ascii="Times New Roman" w:hAnsi="Times New Roman" w:cs="Times New Roman"/>
          <w:sz w:val="28"/>
          <w:szCs w:val="28"/>
        </w:rPr>
      </w:pPr>
      <w:r w:rsidRPr="00C53558">
        <w:rPr>
          <w:rFonts w:ascii="Times New Roman" w:hAnsi="Times New Roman" w:cs="Times New Roman"/>
          <w:sz w:val="28"/>
          <w:szCs w:val="28"/>
        </w:rPr>
        <w:t xml:space="preserve">Освоение программы курса предполагает и освоение некоторых элементов лингвистической теории, необходимых для понимания проблематики автоматической обработки языка. Учащиеся получат представление о предмете и проблематике таких разделов науки о языке, как морфология и синтаксис.  </w:t>
      </w:r>
    </w:p>
    <w:p w:rsidR="00FA1C0C" w:rsidRPr="00C53558" w:rsidRDefault="00D40EBD" w:rsidP="00FA1C0C">
      <w:pPr>
        <w:jc w:val="both"/>
        <w:rPr>
          <w:rFonts w:ascii="Times New Roman" w:hAnsi="Times New Roman" w:cs="Times New Roman"/>
          <w:sz w:val="28"/>
          <w:szCs w:val="28"/>
        </w:rPr>
      </w:pPr>
      <w:r w:rsidRPr="00C53558">
        <w:rPr>
          <w:rFonts w:ascii="Times New Roman" w:hAnsi="Times New Roman" w:cs="Times New Roman"/>
          <w:sz w:val="28"/>
          <w:szCs w:val="28"/>
        </w:rPr>
        <w:t>Особое внимание в курсе будет уделено практическому применению достижений компьютерной лингвистики. Учащиеся п</w:t>
      </w:r>
      <w:r w:rsidR="007340B7" w:rsidRPr="00C53558">
        <w:rPr>
          <w:rFonts w:ascii="Times New Roman" w:hAnsi="Times New Roman" w:cs="Times New Roman"/>
          <w:sz w:val="28"/>
          <w:szCs w:val="28"/>
        </w:rPr>
        <w:t xml:space="preserve">олучат представление о том, как компьютерная лингвистика помогает исследователям из других областей и в каких массовых продуктах </w:t>
      </w:r>
      <w:r w:rsidR="0083129E" w:rsidRPr="00C53558">
        <w:rPr>
          <w:rFonts w:ascii="Times New Roman" w:hAnsi="Times New Roman" w:cs="Times New Roman"/>
          <w:sz w:val="28"/>
          <w:szCs w:val="28"/>
        </w:rPr>
        <w:t>находят применение ее методы</w:t>
      </w:r>
      <w:r w:rsidR="007340B7" w:rsidRPr="00C53558">
        <w:rPr>
          <w:rFonts w:ascii="Times New Roman" w:hAnsi="Times New Roman" w:cs="Times New Roman"/>
          <w:sz w:val="28"/>
          <w:szCs w:val="28"/>
        </w:rPr>
        <w:t xml:space="preserve">. </w:t>
      </w:r>
      <w:r w:rsidRPr="00C53558">
        <w:rPr>
          <w:rFonts w:ascii="Times New Roman" w:hAnsi="Times New Roman" w:cs="Times New Roman"/>
          <w:sz w:val="28"/>
          <w:szCs w:val="28"/>
        </w:rPr>
        <w:t xml:space="preserve">Кроме того, в рамках курса предполагаются мастер-классы сотрудников </w:t>
      </w:r>
      <w:r w:rsidR="007340B7" w:rsidRPr="00C53558">
        <w:rPr>
          <w:rFonts w:ascii="Times New Roman" w:hAnsi="Times New Roman" w:cs="Times New Roman"/>
          <w:sz w:val="28"/>
          <w:szCs w:val="28"/>
        </w:rPr>
        <w:t>коммерческих компаний, работающих в области автоматической обработки текстов.</w:t>
      </w:r>
    </w:p>
    <w:p w:rsidR="00FA1C0C" w:rsidRPr="00C53558" w:rsidRDefault="00FA1C0C" w:rsidP="00E351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140" w:rsidRPr="00C53558" w:rsidRDefault="00FA1C0C" w:rsidP="00906FE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53558">
        <w:rPr>
          <w:rFonts w:ascii="Times New Roman" w:hAnsi="Times New Roman" w:cs="Times New Roman"/>
          <w:b/>
          <w:sz w:val="28"/>
          <w:szCs w:val="28"/>
        </w:rPr>
        <w:t>2</w:t>
      </w:r>
      <w:r w:rsidR="00E35140" w:rsidRPr="00C53558">
        <w:rPr>
          <w:rFonts w:ascii="Times New Roman" w:hAnsi="Times New Roman" w:cs="Times New Roman"/>
          <w:b/>
          <w:sz w:val="28"/>
          <w:szCs w:val="28"/>
        </w:rPr>
        <w:t xml:space="preserve">. Личностные, </w:t>
      </w:r>
      <w:proofErr w:type="spellStart"/>
      <w:r w:rsidR="00E35140" w:rsidRPr="00C53558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="00E35140" w:rsidRPr="00C53558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учебного предмета</w:t>
      </w:r>
    </w:p>
    <w:p w:rsidR="00E35140" w:rsidRPr="00C53558" w:rsidRDefault="00E35140" w:rsidP="00E351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5140" w:rsidRPr="00C53558" w:rsidRDefault="00E35140" w:rsidP="00E351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3558">
        <w:rPr>
          <w:rFonts w:ascii="Times New Roman" w:hAnsi="Times New Roman" w:cs="Times New Roman"/>
          <w:sz w:val="28"/>
          <w:szCs w:val="28"/>
        </w:rPr>
        <w:t xml:space="preserve">ФГОС выделяет три группы требований к результатам освоения среднего (полного) общего образования: личностные и </w:t>
      </w:r>
      <w:proofErr w:type="spellStart"/>
      <w:r w:rsidRPr="00C5355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C53558">
        <w:rPr>
          <w:rFonts w:ascii="Times New Roman" w:hAnsi="Times New Roman" w:cs="Times New Roman"/>
          <w:sz w:val="28"/>
          <w:szCs w:val="28"/>
        </w:rPr>
        <w:t>, единые для всего образовательного процесса, и предметные, специфические для отдельно взятого предмета</w:t>
      </w:r>
      <w:r w:rsidR="00FA1C0C" w:rsidRPr="00C53558">
        <w:rPr>
          <w:rFonts w:ascii="Times New Roman" w:hAnsi="Times New Roman" w:cs="Times New Roman"/>
          <w:sz w:val="28"/>
          <w:szCs w:val="28"/>
        </w:rPr>
        <w:t>.</w:t>
      </w:r>
    </w:p>
    <w:p w:rsidR="00FA1C0C" w:rsidRPr="00C53558" w:rsidRDefault="00FA1C0C" w:rsidP="00E35140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35140" w:rsidRPr="00C53558" w:rsidRDefault="00E35140" w:rsidP="00906FE4">
      <w:pPr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3558">
        <w:rPr>
          <w:rFonts w:ascii="Times New Roman" w:hAnsi="Times New Roman" w:cs="Times New Roman"/>
          <w:b/>
          <w:sz w:val="28"/>
          <w:szCs w:val="28"/>
          <w:u w:val="single"/>
        </w:rPr>
        <w:t>Личностные:</w:t>
      </w:r>
    </w:p>
    <w:p w:rsidR="0067508F" w:rsidRPr="00C53558" w:rsidRDefault="00E35140" w:rsidP="0067508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3558">
        <w:rPr>
          <w:rFonts w:ascii="Times New Roman" w:hAnsi="Times New Roman" w:cs="Times New Roman"/>
          <w:sz w:val="28"/>
          <w:szCs w:val="28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67508F" w:rsidRPr="00C53558" w:rsidRDefault="00E35140" w:rsidP="0067508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3558">
        <w:rPr>
          <w:rFonts w:ascii="Times New Roman" w:hAnsi="Times New Roman" w:cs="Times New Roman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35140" w:rsidRPr="00C53558" w:rsidRDefault="00E35140" w:rsidP="0067508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3558">
        <w:rPr>
          <w:rFonts w:ascii="Times New Roman" w:hAnsi="Times New Roman" w:cs="Times New Roman"/>
          <w:sz w:val="28"/>
          <w:szCs w:val="28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E35140" w:rsidRPr="00C53558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5140" w:rsidRPr="00C53558" w:rsidRDefault="00E35140" w:rsidP="00906FE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C53558">
        <w:rPr>
          <w:rFonts w:ascii="Times New Roman" w:hAnsi="Times New Roman" w:cs="Times New Roman"/>
          <w:b/>
          <w:sz w:val="28"/>
          <w:szCs w:val="28"/>
          <w:u w:val="single"/>
        </w:rPr>
        <w:t>Метапредметные</w:t>
      </w:r>
      <w:proofErr w:type="spellEnd"/>
      <w:r w:rsidRPr="00C5355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817555" w:rsidRPr="00C53558" w:rsidRDefault="00E35140" w:rsidP="0081755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3558">
        <w:rPr>
          <w:rFonts w:ascii="Times New Roman" w:hAnsi="Times New Roman" w:cs="Times New Roman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817555" w:rsidRPr="00C53558" w:rsidRDefault="00E35140" w:rsidP="0081755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3558">
        <w:rPr>
          <w:rFonts w:ascii="Times New Roman" w:hAnsi="Times New Roman" w:cs="Times New Roman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E35140" w:rsidRPr="00C53558" w:rsidRDefault="00E35140" w:rsidP="0081755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3558">
        <w:rPr>
          <w:rFonts w:ascii="Times New Roman" w:hAnsi="Times New Roman" w:cs="Times New Roman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 (далее ИКТ – компетенции); развитие мотивации к овладению культурой активного пользования словарями и другими поисковыми системами;</w:t>
      </w:r>
    </w:p>
    <w:p w:rsidR="00E35140" w:rsidRPr="00C53558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5140" w:rsidRPr="00CA7AE1" w:rsidRDefault="00E35140" w:rsidP="00906FE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7AE1">
        <w:rPr>
          <w:rFonts w:ascii="Times New Roman" w:hAnsi="Times New Roman" w:cs="Times New Roman"/>
          <w:b/>
          <w:sz w:val="24"/>
          <w:szCs w:val="24"/>
          <w:u w:val="single"/>
        </w:rPr>
        <w:t>Предметные:</w:t>
      </w:r>
    </w:p>
    <w:p w:rsidR="00E35140" w:rsidRPr="00CA7AE1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5140" w:rsidRPr="00C53558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C53558">
        <w:rPr>
          <w:rFonts w:ascii="Times New Roman" w:hAnsi="Times New Roman" w:cs="Times New Roman"/>
          <w:b/>
          <w:i/>
          <w:sz w:val="28"/>
          <w:szCs w:val="28"/>
        </w:rPr>
        <w:t>(Филология)</w:t>
      </w:r>
    </w:p>
    <w:p w:rsidR="00E35140" w:rsidRPr="00C53558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35140" w:rsidRPr="00C53558" w:rsidRDefault="00E35140" w:rsidP="00906FE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C53558">
        <w:rPr>
          <w:rFonts w:ascii="Times New Roman" w:hAnsi="Times New Roman" w:cs="Times New Roman"/>
          <w:i/>
          <w:sz w:val="28"/>
          <w:szCs w:val="28"/>
        </w:rPr>
        <w:t>Русский язык</w:t>
      </w:r>
    </w:p>
    <w:p w:rsidR="00E35140" w:rsidRPr="00C53558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7555" w:rsidRPr="00C53558" w:rsidRDefault="00E35140" w:rsidP="00817555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3558">
        <w:rPr>
          <w:rFonts w:ascii="Times New Roman" w:hAnsi="Times New Roman" w:cs="Times New Roman"/>
          <w:sz w:val="28"/>
          <w:szCs w:val="28"/>
        </w:rPr>
        <w:t>расширение</w:t>
      </w:r>
      <w:proofErr w:type="gramEnd"/>
      <w:r w:rsidRPr="00C53558">
        <w:rPr>
          <w:rFonts w:ascii="Times New Roman" w:hAnsi="Times New Roman" w:cs="Times New Roman"/>
          <w:sz w:val="28"/>
          <w:szCs w:val="28"/>
        </w:rPr>
        <w:t xml:space="preserve"> и систематизацию научных знаний о языке; осознание </w:t>
      </w:r>
      <w:r w:rsidRPr="00C53558">
        <w:rPr>
          <w:rFonts w:ascii="Times New Roman" w:hAnsi="Times New Roman" w:cs="Times New Roman"/>
          <w:sz w:val="28"/>
          <w:szCs w:val="28"/>
        </w:rPr>
        <w:lastRenderedPageBreak/>
        <w:t>взаимосвязи его уровней и единиц; освоение базовых понятий лингвистики, основных единиц и грамматических категорий языка;</w:t>
      </w:r>
    </w:p>
    <w:p w:rsidR="00817555" w:rsidRPr="00C53558" w:rsidRDefault="00E35140" w:rsidP="00817555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3558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Pr="00C53558">
        <w:rPr>
          <w:rFonts w:ascii="Times New Roman" w:hAnsi="Times New Roman" w:cs="Times New Roman"/>
          <w:sz w:val="28"/>
          <w:szCs w:val="28"/>
        </w:rPr>
        <w:t xml:space="preserve">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E35140" w:rsidRPr="00C53558" w:rsidRDefault="00E35140" w:rsidP="00817555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3558">
        <w:rPr>
          <w:rFonts w:ascii="Times New Roman" w:hAnsi="Times New Roman" w:cs="Times New Roman"/>
          <w:sz w:val="28"/>
          <w:szCs w:val="28"/>
        </w:rPr>
        <w:t>обогащение</w:t>
      </w:r>
      <w:proofErr w:type="gramEnd"/>
      <w:r w:rsidRPr="00C53558">
        <w:rPr>
          <w:rFonts w:ascii="Times New Roman" w:hAnsi="Times New Roman" w:cs="Times New Roman"/>
          <w:sz w:val="28"/>
          <w:szCs w:val="28"/>
        </w:rPr>
        <w:t xml:space="preserve"> активного и потенциального словарного запаса, расширение объема используемых в речи грамматических средств для свободного выражения мыслей и чувств адекватно ситуации и стилю общения;</w:t>
      </w:r>
    </w:p>
    <w:p w:rsidR="00E35140" w:rsidRPr="00C53558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5140" w:rsidRPr="00C53558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2796" w:rsidRPr="00C53558" w:rsidRDefault="00FD2796" w:rsidP="00FD27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796" w:rsidRPr="00C53558" w:rsidRDefault="00FD2796" w:rsidP="00FD279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796" w:rsidRPr="00C53558" w:rsidRDefault="00FD2796" w:rsidP="00906FE4">
      <w:pPr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C535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C5355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Тематическое планирование с указанием количества часов, </w:t>
      </w:r>
    </w:p>
    <w:p w:rsidR="00FD2796" w:rsidRPr="00C53558" w:rsidRDefault="00FD2796" w:rsidP="00FD279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proofErr w:type="gramStart"/>
      <w:r w:rsidRPr="00C5355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отводимых</w:t>
      </w:r>
      <w:proofErr w:type="gramEnd"/>
      <w:r w:rsidRPr="00C5355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на освоение каждой темы</w:t>
      </w:r>
    </w:p>
    <w:p w:rsidR="007D5E34" w:rsidRPr="00C53558" w:rsidRDefault="007D5E34" w:rsidP="00D201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Style w:val="a5"/>
        <w:tblpPr w:leftFromText="180" w:rightFromText="180" w:vertAnchor="text" w:horzAnchor="margin" w:tblpY="387"/>
        <w:tblW w:w="0" w:type="auto"/>
        <w:tblLook w:val="04A0" w:firstRow="1" w:lastRow="0" w:firstColumn="1" w:lastColumn="0" w:noHBand="0" w:noVBand="1"/>
      </w:tblPr>
      <w:tblGrid>
        <w:gridCol w:w="466"/>
        <w:gridCol w:w="3116"/>
        <w:gridCol w:w="1826"/>
        <w:gridCol w:w="1431"/>
        <w:gridCol w:w="2506"/>
      </w:tblGrid>
      <w:tr w:rsidR="00D5236E" w:rsidRPr="00CA7AE1" w:rsidTr="000F6E7F">
        <w:tc>
          <w:tcPr>
            <w:tcW w:w="469" w:type="dxa"/>
          </w:tcPr>
          <w:bookmarkEnd w:id="0"/>
          <w:p w:rsidR="00D5236E" w:rsidRPr="00CA7AE1" w:rsidRDefault="00D5236E" w:rsidP="007D5E34">
            <w:pPr>
              <w:rPr>
                <w:rFonts w:ascii="Times New Roman" w:hAnsi="Times New Roman" w:cs="Times New Roman"/>
                <w:szCs w:val="24"/>
              </w:rPr>
            </w:pPr>
            <w:r w:rsidRPr="00CA7AE1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3135" w:type="dxa"/>
          </w:tcPr>
          <w:p w:rsidR="00D5236E" w:rsidRPr="00CA7AE1" w:rsidRDefault="00D5236E" w:rsidP="007D5E34">
            <w:pPr>
              <w:rPr>
                <w:rFonts w:ascii="Times New Roman" w:hAnsi="Times New Roman" w:cs="Times New Roman"/>
                <w:szCs w:val="24"/>
              </w:rPr>
            </w:pPr>
            <w:r w:rsidRPr="00CA7AE1">
              <w:rPr>
                <w:rFonts w:ascii="Times New Roman" w:hAnsi="Times New Roman" w:cs="Times New Roman"/>
                <w:szCs w:val="24"/>
              </w:rPr>
              <w:t>Тема урока</w:t>
            </w:r>
          </w:p>
        </w:tc>
        <w:tc>
          <w:tcPr>
            <w:tcW w:w="1785" w:type="dxa"/>
          </w:tcPr>
          <w:p w:rsidR="00D5236E" w:rsidRPr="00CA7AE1" w:rsidRDefault="00D5236E" w:rsidP="007D5E34">
            <w:pPr>
              <w:rPr>
                <w:rFonts w:ascii="Times New Roman" w:hAnsi="Times New Roman" w:cs="Times New Roman"/>
                <w:szCs w:val="24"/>
              </w:rPr>
            </w:pPr>
            <w:r w:rsidRPr="00CA7AE1">
              <w:rPr>
                <w:rFonts w:ascii="Times New Roman" w:hAnsi="Times New Roman" w:cs="Times New Roman"/>
                <w:szCs w:val="24"/>
              </w:rPr>
              <w:t xml:space="preserve">Блок </w:t>
            </w:r>
          </w:p>
        </w:tc>
        <w:tc>
          <w:tcPr>
            <w:tcW w:w="1446" w:type="dxa"/>
          </w:tcPr>
          <w:p w:rsidR="00D5236E" w:rsidRPr="00CA7AE1" w:rsidRDefault="00D5236E" w:rsidP="007D5E34">
            <w:pPr>
              <w:rPr>
                <w:rFonts w:ascii="Times New Roman" w:hAnsi="Times New Roman" w:cs="Times New Roman"/>
                <w:szCs w:val="24"/>
              </w:rPr>
            </w:pPr>
            <w:r w:rsidRPr="00CA7AE1">
              <w:rPr>
                <w:rFonts w:ascii="Times New Roman" w:hAnsi="Times New Roman" w:cs="Times New Roman"/>
                <w:szCs w:val="24"/>
              </w:rPr>
              <w:t>Количество часов</w:t>
            </w:r>
          </w:p>
        </w:tc>
        <w:tc>
          <w:tcPr>
            <w:tcW w:w="2510" w:type="dxa"/>
          </w:tcPr>
          <w:p w:rsidR="00D5236E" w:rsidRPr="00CA7AE1" w:rsidRDefault="00D5236E" w:rsidP="007D5E34">
            <w:pPr>
              <w:rPr>
                <w:rFonts w:ascii="Times New Roman" w:hAnsi="Times New Roman" w:cs="Times New Roman"/>
                <w:szCs w:val="24"/>
              </w:rPr>
            </w:pPr>
            <w:r w:rsidRPr="00CA7AE1">
              <w:rPr>
                <w:rFonts w:ascii="Times New Roman" w:hAnsi="Times New Roman" w:cs="Times New Roman"/>
                <w:szCs w:val="24"/>
              </w:rPr>
              <w:t>Контрольные виды деятельности констатирующего типа</w:t>
            </w:r>
          </w:p>
        </w:tc>
      </w:tr>
      <w:tr w:rsidR="001354F7" w:rsidRPr="00CA7AE1" w:rsidTr="00F73434">
        <w:tc>
          <w:tcPr>
            <w:tcW w:w="469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5" w:type="dxa"/>
            <w:vAlign w:val="center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  <w:color w:val="000000"/>
              </w:rPr>
            </w:pPr>
            <w:r w:rsidRPr="00CA7AE1">
              <w:rPr>
                <w:rFonts w:ascii="Times New Roman" w:hAnsi="Times New Roman" w:cs="Times New Roman"/>
                <w:color w:val="000000"/>
              </w:rPr>
              <w:t>Компьютерная лингвистика как часть науки об искусственном интеллекте. Философские основания.</w:t>
            </w:r>
            <w:r w:rsidRPr="00CA7AE1">
              <w:rPr>
                <w:rFonts w:ascii="Times New Roman" w:hAnsi="Times New Roman" w:cs="Times New Roman"/>
                <w:color w:val="000000"/>
              </w:rPr>
              <w:br/>
              <w:t xml:space="preserve">1. Способность к общению как (не)достаточный признак интеллекта. Тест Тьюринга. Эксперимент Джона </w:t>
            </w:r>
            <w:proofErr w:type="spellStart"/>
            <w:r w:rsidRPr="00CA7AE1">
              <w:rPr>
                <w:rFonts w:ascii="Times New Roman" w:hAnsi="Times New Roman" w:cs="Times New Roman"/>
                <w:color w:val="000000"/>
              </w:rPr>
              <w:t>Серля</w:t>
            </w:r>
            <w:proofErr w:type="spellEnd"/>
            <w:r w:rsidRPr="00CA7AE1">
              <w:rPr>
                <w:rFonts w:ascii="Times New Roman" w:hAnsi="Times New Roman" w:cs="Times New Roman"/>
                <w:color w:val="000000"/>
              </w:rPr>
              <w:t xml:space="preserve"> "китайская комната" как контраргумент для теста Тьюринга.</w:t>
            </w:r>
            <w:r w:rsidRPr="00CA7AE1">
              <w:rPr>
                <w:rFonts w:ascii="Times New Roman" w:hAnsi="Times New Roman" w:cs="Times New Roman"/>
                <w:color w:val="000000"/>
              </w:rPr>
              <w:br/>
              <w:t>2. Роботы-собеседники из научной фантастики. Что нужно «знать» роботу, чтобы понимать человека и взаимодействовать с человеком.</w:t>
            </w:r>
          </w:p>
        </w:tc>
        <w:tc>
          <w:tcPr>
            <w:tcW w:w="1785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Компьютерная лингвистика</w:t>
            </w:r>
          </w:p>
        </w:tc>
        <w:tc>
          <w:tcPr>
            <w:tcW w:w="1446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0" w:type="dxa"/>
            <w:vAlign w:val="bottom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54F7" w:rsidRPr="00CA7AE1" w:rsidTr="00F73434">
        <w:tc>
          <w:tcPr>
            <w:tcW w:w="469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35" w:type="dxa"/>
            <w:vAlign w:val="bottom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  <w:color w:val="000000"/>
              </w:rPr>
            </w:pPr>
            <w:r w:rsidRPr="00CA7AE1">
              <w:rPr>
                <w:rFonts w:ascii="Times New Roman" w:hAnsi="Times New Roman" w:cs="Times New Roman"/>
                <w:color w:val="000000"/>
              </w:rPr>
              <w:t>История компьютерной лингвистики и автоматической обработки языка</w:t>
            </w:r>
            <w:r w:rsidRPr="00CA7AE1">
              <w:rPr>
                <w:rFonts w:ascii="Times New Roman" w:hAnsi="Times New Roman" w:cs="Times New Roman"/>
                <w:color w:val="000000"/>
              </w:rPr>
              <w:br/>
              <w:t xml:space="preserve">1. 40-е – 50-е; послевоенное развитие </w:t>
            </w:r>
            <w:proofErr w:type="spellStart"/>
            <w:r w:rsidRPr="00CA7AE1">
              <w:rPr>
                <w:rFonts w:ascii="Times New Roman" w:hAnsi="Times New Roman" w:cs="Times New Roman"/>
                <w:color w:val="000000"/>
              </w:rPr>
              <w:t>computer</w:t>
            </w:r>
            <w:proofErr w:type="spellEnd"/>
            <w:r w:rsidRPr="00CA7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A7AE1">
              <w:rPr>
                <w:rFonts w:ascii="Times New Roman" w:hAnsi="Times New Roman" w:cs="Times New Roman"/>
                <w:color w:val="000000"/>
              </w:rPr>
              <w:t>science</w:t>
            </w:r>
            <w:proofErr w:type="spellEnd"/>
            <w:r w:rsidRPr="00CA7AE1">
              <w:rPr>
                <w:rFonts w:ascii="Times New Roman" w:hAnsi="Times New Roman" w:cs="Times New Roman"/>
                <w:color w:val="000000"/>
              </w:rPr>
              <w:t xml:space="preserve"> и теории алгоритмов; формальные лингвистические модели. Тьюринг, Шеннон, Хомский. Начало машинного перевода, </w:t>
            </w:r>
            <w:proofErr w:type="spellStart"/>
            <w:r w:rsidRPr="00CA7AE1">
              <w:rPr>
                <w:rFonts w:ascii="Times New Roman" w:hAnsi="Times New Roman" w:cs="Times New Roman"/>
                <w:color w:val="000000"/>
              </w:rPr>
              <w:t>Джорджтаунский</w:t>
            </w:r>
            <w:proofErr w:type="spellEnd"/>
            <w:r w:rsidRPr="00CA7AE1">
              <w:rPr>
                <w:rFonts w:ascii="Times New Roman" w:hAnsi="Times New Roman" w:cs="Times New Roman"/>
                <w:color w:val="000000"/>
              </w:rPr>
              <w:t xml:space="preserve"> эксперимент IBM. </w:t>
            </w:r>
            <w:r w:rsidRPr="00CA7AE1">
              <w:rPr>
                <w:rFonts w:ascii="Times New Roman" w:hAnsi="Times New Roman" w:cs="Times New Roman"/>
                <w:color w:val="000000"/>
              </w:rPr>
              <w:br/>
              <w:t xml:space="preserve">2. Оптимизм 60-х. Диалоговый агент ELIZA. </w:t>
            </w:r>
            <w:r w:rsidRPr="00CA7AE1">
              <w:rPr>
                <w:rFonts w:ascii="Times New Roman" w:hAnsi="Times New Roman" w:cs="Times New Roman"/>
                <w:color w:val="000000"/>
              </w:rPr>
              <w:lastRenderedPageBreak/>
              <w:t xml:space="preserve">Программа SHRDLU. </w:t>
            </w:r>
            <w:proofErr w:type="spellStart"/>
            <w:r w:rsidRPr="00CA7AE1">
              <w:rPr>
                <w:rFonts w:ascii="Times New Roman" w:hAnsi="Times New Roman" w:cs="Times New Roman"/>
                <w:color w:val="000000"/>
              </w:rPr>
              <w:t>Brown</w:t>
            </w:r>
            <w:proofErr w:type="spellEnd"/>
            <w:r w:rsidRPr="00CA7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A7AE1">
              <w:rPr>
                <w:rFonts w:ascii="Times New Roman" w:hAnsi="Times New Roman" w:cs="Times New Roman"/>
                <w:color w:val="000000"/>
              </w:rPr>
              <w:t>Corpus</w:t>
            </w:r>
            <w:proofErr w:type="spellEnd"/>
            <w:r w:rsidRPr="00CA7AE1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CA7AE1">
              <w:rPr>
                <w:rFonts w:ascii="Times New Roman" w:hAnsi="Times New Roman" w:cs="Times New Roman"/>
                <w:color w:val="000000"/>
              </w:rPr>
              <w:br/>
              <w:t xml:space="preserve">3. AI </w:t>
            </w:r>
            <w:proofErr w:type="spellStart"/>
            <w:r w:rsidRPr="00CA7AE1">
              <w:rPr>
                <w:rFonts w:ascii="Times New Roman" w:hAnsi="Times New Roman" w:cs="Times New Roman"/>
                <w:color w:val="000000"/>
              </w:rPr>
              <w:t>winter</w:t>
            </w:r>
            <w:proofErr w:type="spellEnd"/>
            <w:r w:rsidRPr="00CA7AE1">
              <w:rPr>
                <w:rFonts w:ascii="Times New Roman" w:hAnsi="Times New Roman" w:cs="Times New Roman"/>
                <w:color w:val="000000"/>
              </w:rPr>
              <w:t xml:space="preserve"> 70-х и возрождение интереса в (конце) 80-х.MUC.  Появление русскоязычных корпусов. </w:t>
            </w:r>
            <w:proofErr w:type="spellStart"/>
            <w:r w:rsidRPr="00CA7AE1">
              <w:rPr>
                <w:rFonts w:ascii="Times New Roman" w:hAnsi="Times New Roman" w:cs="Times New Roman"/>
                <w:color w:val="000000"/>
              </w:rPr>
              <w:t>Уппсальский</w:t>
            </w:r>
            <w:proofErr w:type="spellEnd"/>
            <w:r w:rsidRPr="00CA7AE1">
              <w:rPr>
                <w:rFonts w:ascii="Times New Roman" w:hAnsi="Times New Roman" w:cs="Times New Roman"/>
                <w:color w:val="000000"/>
              </w:rPr>
              <w:t xml:space="preserve"> корпус. Машинный фонд русского языка. </w:t>
            </w:r>
            <w:r w:rsidRPr="00CA7AE1">
              <w:rPr>
                <w:rFonts w:ascii="Times New Roman" w:hAnsi="Times New Roman" w:cs="Times New Roman"/>
                <w:color w:val="000000"/>
              </w:rPr>
              <w:br/>
              <w:t>4. 90-е – веб, поисковики, большие корпуса. Начинают работать статистические подходы на машинном обучении. Бум в информационном поиске.</w:t>
            </w:r>
            <w:r w:rsidRPr="00CA7AE1">
              <w:rPr>
                <w:rFonts w:ascii="Times New Roman" w:hAnsi="Times New Roman" w:cs="Times New Roman"/>
                <w:color w:val="000000"/>
              </w:rPr>
              <w:br/>
              <w:t xml:space="preserve">5. 2000-е – триумф машинного обучения. Параллельные корпуса и статистический MT. </w:t>
            </w:r>
            <w:r w:rsidRPr="00CA7AE1">
              <w:rPr>
                <w:rFonts w:ascii="Times New Roman" w:hAnsi="Times New Roman" w:cs="Times New Roman"/>
                <w:color w:val="000000"/>
              </w:rPr>
              <w:br/>
              <w:t xml:space="preserve">6. Наши дни. </w:t>
            </w:r>
            <w:proofErr w:type="spellStart"/>
            <w:r w:rsidRPr="00CA7AE1">
              <w:rPr>
                <w:rFonts w:ascii="Times New Roman" w:hAnsi="Times New Roman" w:cs="Times New Roman"/>
                <w:color w:val="000000"/>
              </w:rPr>
              <w:t>Deep</w:t>
            </w:r>
            <w:proofErr w:type="spellEnd"/>
            <w:r w:rsidRPr="00CA7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A7AE1">
              <w:rPr>
                <w:rFonts w:ascii="Times New Roman" w:hAnsi="Times New Roman" w:cs="Times New Roman"/>
                <w:color w:val="000000"/>
              </w:rPr>
              <w:t>learning</w:t>
            </w:r>
            <w:proofErr w:type="spellEnd"/>
            <w:r w:rsidRPr="00CA7AE1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CA7AE1">
              <w:rPr>
                <w:rFonts w:ascii="Times New Roman" w:hAnsi="Times New Roman" w:cs="Times New Roman"/>
                <w:color w:val="000000"/>
              </w:rPr>
              <w:t>Нейросети</w:t>
            </w:r>
            <w:proofErr w:type="spellEnd"/>
            <w:r w:rsidRPr="00CA7AE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85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lastRenderedPageBreak/>
              <w:t>Компьютерная лингвистика</w:t>
            </w:r>
          </w:p>
        </w:tc>
        <w:tc>
          <w:tcPr>
            <w:tcW w:w="1446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0" w:type="dxa"/>
            <w:vAlign w:val="bottom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  <w:color w:val="000000"/>
              </w:rPr>
            </w:pPr>
            <w:r w:rsidRPr="00CA7AE1">
              <w:rPr>
                <w:rFonts w:ascii="Times New Roman" w:hAnsi="Times New Roman" w:cs="Times New Roman"/>
                <w:color w:val="000000"/>
              </w:rPr>
              <w:t>Задание на работу с кодировками</w:t>
            </w:r>
          </w:p>
        </w:tc>
      </w:tr>
      <w:tr w:rsidR="001354F7" w:rsidRPr="00CA7AE1" w:rsidTr="00F73434">
        <w:tc>
          <w:tcPr>
            <w:tcW w:w="469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135" w:type="dxa"/>
            <w:vAlign w:val="bottom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  <w:color w:val="000000"/>
              </w:rPr>
            </w:pPr>
            <w:r w:rsidRPr="00CA7AE1">
              <w:rPr>
                <w:rFonts w:ascii="Times New Roman" w:hAnsi="Times New Roman" w:cs="Times New Roman"/>
                <w:color w:val="000000"/>
              </w:rPr>
              <w:t>Современное состояние, последние разработки (</w:t>
            </w:r>
            <w:proofErr w:type="spellStart"/>
            <w:r w:rsidRPr="00CA7AE1">
              <w:rPr>
                <w:rFonts w:ascii="Times New Roman" w:hAnsi="Times New Roman" w:cs="Times New Roman"/>
                <w:color w:val="000000"/>
              </w:rPr>
              <w:t>state</w:t>
            </w:r>
            <w:proofErr w:type="spellEnd"/>
            <w:r w:rsidRPr="00CA7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A7AE1">
              <w:rPr>
                <w:rFonts w:ascii="Times New Roman" w:hAnsi="Times New Roman" w:cs="Times New Roman"/>
                <w:color w:val="000000"/>
              </w:rPr>
              <w:t>of</w:t>
            </w:r>
            <w:proofErr w:type="spellEnd"/>
            <w:r w:rsidRPr="00CA7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A7AE1">
              <w:rPr>
                <w:rFonts w:ascii="Times New Roman" w:hAnsi="Times New Roman" w:cs="Times New Roman"/>
                <w:color w:val="000000"/>
              </w:rPr>
              <w:t>the</w:t>
            </w:r>
            <w:proofErr w:type="spellEnd"/>
            <w:r w:rsidRPr="00CA7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A7AE1">
              <w:rPr>
                <w:rFonts w:ascii="Times New Roman" w:hAnsi="Times New Roman" w:cs="Times New Roman"/>
                <w:color w:val="000000"/>
              </w:rPr>
              <w:t>art</w:t>
            </w:r>
            <w:proofErr w:type="spellEnd"/>
            <w:r w:rsidRPr="00CA7AE1">
              <w:rPr>
                <w:rFonts w:ascii="Times New Roman" w:hAnsi="Times New Roman" w:cs="Times New Roman"/>
                <w:color w:val="000000"/>
              </w:rPr>
              <w:t xml:space="preserve">) в сфере автоматической обработки языка. Перспективы. </w:t>
            </w:r>
            <w:r w:rsidRPr="00CA7AE1">
              <w:rPr>
                <w:rFonts w:ascii="Times New Roman" w:hAnsi="Times New Roman" w:cs="Times New Roman"/>
                <w:color w:val="000000"/>
              </w:rPr>
              <w:br/>
              <w:t xml:space="preserve">1. Практическая сторона – поиск, переводчики, распознавание текста, извлечение знаний, анализ тональности в </w:t>
            </w:r>
            <w:proofErr w:type="spellStart"/>
            <w:r w:rsidRPr="00CA7AE1">
              <w:rPr>
                <w:rFonts w:ascii="Times New Roman" w:hAnsi="Times New Roman" w:cs="Times New Roman"/>
                <w:color w:val="000000"/>
              </w:rPr>
              <w:t>соцсетях</w:t>
            </w:r>
            <w:proofErr w:type="spellEnd"/>
            <w:r w:rsidRPr="00CA7AE1">
              <w:rPr>
                <w:rFonts w:ascii="Times New Roman" w:hAnsi="Times New Roman" w:cs="Times New Roman"/>
                <w:color w:val="000000"/>
              </w:rPr>
              <w:t xml:space="preserve">. Демонстрация. Краткий рассказ про распознавание речи, информационный поиск, извлечение знаний. Слово о ближайшем будущем. </w:t>
            </w:r>
            <w:r w:rsidRPr="00CA7AE1">
              <w:rPr>
                <w:rFonts w:ascii="Times New Roman" w:hAnsi="Times New Roman" w:cs="Times New Roman"/>
                <w:color w:val="000000"/>
              </w:rPr>
              <w:br/>
              <w:t xml:space="preserve">2. Научная сторона. Исследование текстов с разными целями (политология, социология, литературоведение, криминалистика), исследование самого языка. Демонстрация. </w:t>
            </w:r>
            <w:r w:rsidRPr="00CA7AE1">
              <w:rPr>
                <w:rFonts w:ascii="Times New Roman" w:hAnsi="Times New Roman" w:cs="Times New Roman"/>
                <w:color w:val="000000"/>
              </w:rPr>
              <w:br/>
              <w:t xml:space="preserve">3. Практика: используем </w:t>
            </w:r>
            <w:proofErr w:type="spellStart"/>
            <w:r w:rsidRPr="00CA7AE1">
              <w:rPr>
                <w:rFonts w:ascii="Times New Roman" w:hAnsi="Times New Roman" w:cs="Times New Roman"/>
                <w:color w:val="000000"/>
              </w:rPr>
              <w:t>Ngram</w:t>
            </w:r>
            <w:proofErr w:type="spellEnd"/>
            <w:r w:rsidRPr="00CA7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A7AE1">
              <w:rPr>
                <w:rFonts w:ascii="Times New Roman" w:hAnsi="Times New Roman" w:cs="Times New Roman"/>
                <w:color w:val="000000"/>
              </w:rPr>
              <w:t>viewer</w:t>
            </w:r>
            <w:proofErr w:type="spellEnd"/>
            <w:r w:rsidRPr="00CA7AE1">
              <w:rPr>
                <w:rFonts w:ascii="Times New Roman" w:hAnsi="Times New Roman" w:cs="Times New Roman"/>
                <w:color w:val="000000"/>
              </w:rPr>
              <w:t xml:space="preserve">.  </w:t>
            </w:r>
          </w:p>
        </w:tc>
        <w:tc>
          <w:tcPr>
            <w:tcW w:w="1785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Компьютерная лингвистика</w:t>
            </w:r>
          </w:p>
        </w:tc>
        <w:tc>
          <w:tcPr>
            <w:tcW w:w="1446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0" w:type="dxa"/>
            <w:vAlign w:val="bottom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54F7" w:rsidRPr="00CA7AE1" w:rsidTr="000F6E7F">
        <w:tc>
          <w:tcPr>
            <w:tcW w:w="469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35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 xml:space="preserve">Жанры и типы лингвистических задач. </w:t>
            </w:r>
            <w:proofErr w:type="spellStart"/>
            <w:r w:rsidRPr="00CA7AE1">
              <w:rPr>
                <w:rFonts w:ascii="Times New Roman" w:hAnsi="Times New Roman" w:cs="Times New Roman"/>
              </w:rPr>
              <w:t>Cамодостаточные</w:t>
            </w:r>
            <w:proofErr w:type="spellEnd"/>
            <w:r w:rsidRPr="00CA7AE1">
              <w:rPr>
                <w:rFonts w:ascii="Times New Roman" w:hAnsi="Times New Roman" w:cs="Times New Roman"/>
              </w:rPr>
              <w:t xml:space="preserve"> лингвистические задачи. </w:t>
            </w:r>
          </w:p>
        </w:tc>
        <w:tc>
          <w:tcPr>
            <w:tcW w:w="1785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Языковое разнообразие в лингвистических задачах</w:t>
            </w:r>
          </w:p>
        </w:tc>
        <w:tc>
          <w:tcPr>
            <w:tcW w:w="1446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0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</w:p>
        </w:tc>
      </w:tr>
      <w:tr w:rsidR="001354F7" w:rsidRPr="00CA7AE1" w:rsidTr="000F6E7F">
        <w:tc>
          <w:tcPr>
            <w:tcW w:w="469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35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 xml:space="preserve">Жанры и типы лингвистических задач. </w:t>
            </w:r>
            <w:proofErr w:type="spellStart"/>
            <w:r w:rsidRPr="00CA7AE1">
              <w:rPr>
                <w:rFonts w:ascii="Times New Roman" w:hAnsi="Times New Roman" w:cs="Times New Roman"/>
              </w:rPr>
              <w:t>Несамодостаточные</w:t>
            </w:r>
            <w:proofErr w:type="spellEnd"/>
            <w:r w:rsidRPr="00CA7AE1">
              <w:rPr>
                <w:rFonts w:ascii="Times New Roman" w:hAnsi="Times New Roman" w:cs="Times New Roman"/>
              </w:rPr>
              <w:t xml:space="preserve"> лингвистические задачи, требующие владения одним или несколькими иностранными языками; задачи с использованием </w:t>
            </w:r>
            <w:r w:rsidRPr="00CA7AE1">
              <w:rPr>
                <w:rFonts w:ascii="Times New Roman" w:hAnsi="Times New Roman" w:cs="Times New Roman"/>
              </w:rPr>
              <w:lastRenderedPageBreak/>
              <w:t xml:space="preserve">материала одного или нескольких языков;  задачи на сравнение данных родственных языков; задачи с перепутанными соответствиями </w:t>
            </w:r>
          </w:p>
        </w:tc>
        <w:tc>
          <w:tcPr>
            <w:tcW w:w="1785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lastRenderedPageBreak/>
              <w:t>Языковое разнообразие в лингвистических задачах</w:t>
            </w:r>
          </w:p>
        </w:tc>
        <w:tc>
          <w:tcPr>
            <w:tcW w:w="1446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10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</w:p>
        </w:tc>
      </w:tr>
      <w:tr w:rsidR="001354F7" w:rsidRPr="00CA7AE1" w:rsidTr="000F6E7F">
        <w:tc>
          <w:tcPr>
            <w:tcW w:w="469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135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Классификация лингвистических задач; языки, явления которых иллюстрированы в задаче, их генеалогическая, типологическая и ареальная принадлежность</w:t>
            </w:r>
          </w:p>
        </w:tc>
        <w:tc>
          <w:tcPr>
            <w:tcW w:w="1785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Языковое разнообразие в лингвистических задачах</w:t>
            </w:r>
          </w:p>
        </w:tc>
        <w:tc>
          <w:tcPr>
            <w:tcW w:w="1446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0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</w:p>
        </w:tc>
      </w:tr>
      <w:tr w:rsidR="001354F7" w:rsidRPr="00CA7AE1" w:rsidTr="000F6E7F">
        <w:tc>
          <w:tcPr>
            <w:tcW w:w="469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35" w:type="dxa"/>
            <w:vAlign w:val="bottom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  <w:color w:val="000000"/>
              </w:rPr>
            </w:pPr>
            <w:r w:rsidRPr="00CA7AE1">
              <w:rPr>
                <w:rFonts w:ascii="Times New Roman" w:hAnsi="Times New Roman" w:cs="Times New Roman"/>
                <w:color w:val="000000"/>
              </w:rPr>
              <w:t xml:space="preserve">Введение в статистические подходы к анализу естественного языка. </w:t>
            </w:r>
          </w:p>
          <w:p w:rsidR="001354F7" w:rsidRPr="00CA7AE1" w:rsidRDefault="001354F7" w:rsidP="001354F7">
            <w:pPr>
              <w:rPr>
                <w:rFonts w:ascii="Times New Roman" w:hAnsi="Times New Roman" w:cs="Times New Roman"/>
                <w:color w:val="000000"/>
              </w:rPr>
            </w:pPr>
            <w:r w:rsidRPr="00CA7AE1">
              <w:rPr>
                <w:rFonts w:ascii="Times New Roman" w:hAnsi="Times New Roman" w:cs="Times New Roman"/>
                <w:color w:val="000000"/>
              </w:rPr>
              <w:t>1. Поверхностное объяснение сути машинного обучения («обучение на примерах»)</w:t>
            </w:r>
          </w:p>
          <w:p w:rsidR="001354F7" w:rsidRPr="00CA7AE1" w:rsidRDefault="001354F7" w:rsidP="001354F7">
            <w:pPr>
              <w:rPr>
                <w:rFonts w:ascii="Times New Roman" w:hAnsi="Times New Roman" w:cs="Times New Roman"/>
                <w:color w:val="000000"/>
              </w:rPr>
            </w:pPr>
            <w:r w:rsidRPr="00CA7AE1">
              <w:rPr>
                <w:rFonts w:ascii="Times New Roman" w:hAnsi="Times New Roman" w:cs="Times New Roman"/>
                <w:color w:val="000000"/>
              </w:rPr>
              <w:t xml:space="preserve">2. Демонстрация применимости машинного обучения к задачам </w:t>
            </w:r>
            <w:proofErr w:type="spellStart"/>
            <w:r w:rsidRPr="00CA7AE1">
              <w:rPr>
                <w:rFonts w:ascii="Times New Roman" w:hAnsi="Times New Roman" w:cs="Times New Roman"/>
                <w:color w:val="000000"/>
              </w:rPr>
              <w:t>комп.лингвистики</w:t>
            </w:r>
            <w:proofErr w:type="spellEnd"/>
          </w:p>
          <w:p w:rsidR="001354F7" w:rsidRPr="00CA7AE1" w:rsidRDefault="001354F7" w:rsidP="001354F7">
            <w:pPr>
              <w:rPr>
                <w:rFonts w:ascii="Times New Roman" w:hAnsi="Times New Roman" w:cs="Times New Roman"/>
                <w:color w:val="000000"/>
              </w:rPr>
            </w:pPr>
            <w:r w:rsidRPr="00CA7AE1">
              <w:rPr>
                <w:rFonts w:ascii="Times New Roman" w:hAnsi="Times New Roman" w:cs="Times New Roman"/>
                <w:color w:val="000000"/>
              </w:rPr>
              <w:t>3. Совместная работа по отбору релевантных признаков для задачи классификации текстов.</w:t>
            </w:r>
          </w:p>
        </w:tc>
        <w:tc>
          <w:tcPr>
            <w:tcW w:w="1785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Компьютерная лингвистика</w:t>
            </w:r>
          </w:p>
        </w:tc>
        <w:tc>
          <w:tcPr>
            <w:tcW w:w="1446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10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 xml:space="preserve">Сбор </w:t>
            </w:r>
            <w:proofErr w:type="spellStart"/>
            <w:r w:rsidRPr="00CA7AE1">
              <w:rPr>
                <w:rFonts w:ascii="Times New Roman" w:hAnsi="Times New Roman" w:cs="Times New Roman"/>
              </w:rPr>
              <w:t>датасета</w:t>
            </w:r>
            <w:proofErr w:type="spellEnd"/>
            <w:r w:rsidRPr="00CA7AE1">
              <w:rPr>
                <w:rFonts w:ascii="Times New Roman" w:hAnsi="Times New Roman" w:cs="Times New Roman"/>
              </w:rPr>
              <w:t xml:space="preserve"> для тренировки классификатора</w:t>
            </w:r>
          </w:p>
        </w:tc>
      </w:tr>
      <w:tr w:rsidR="001354F7" w:rsidRPr="00CA7AE1" w:rsidTr="000F6E7F">
        <w:tc>
          <w:tcPr>
            <w:tcW w:w="469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35" w:type="dxa"/>
            <w:vAlign w:val="bottom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  <w:color w:val="000000"/>
              </w:rPr>
            </w:pPr>
            <w:r w:rsidRPr="00CA7AE1">
              <w:rPr>
                <w:rFonts w:ascii="Times New Roman" w:hAnsi="Times New Roman" w:cs="Times New Roman"/>
                <w:color w:val="000000"/>
              </w:rPr>
              <w:t>Виды классификаторов. Деревья решений, Наивный байесовский классификатор, метод k-</w:t>
            </w:r>
            <w:proofErr w:type="spellStart"/>
            <w:r w:rsidRPr="00CA7AE1">
              <w:rPr>
                <w:rFonts w:ascii="Times New Roman" w:hAnsi="Times New Roman" w:cs="Times New Roman"/>
                <w:color w:val="000000"/>
              </w:rPr>
              <w:t>Nearest</w:t>
            </w:r>
            <w:proofErr w:type="spellEnd"/>
            <w:r w:rsidRPr="00CA7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A7AE1">
              <w:rPr>
                <w:rFonts w:ascii="Times New Roman" w:hAnsi="Times New Roman" w:cs="Times New Roman"/>
                <w:color w:val="000000"/>
              </w:rPr>
              <w:t>Neighbours</w:t>
            </w:r>
            <w:proofErr w:type="spellEnd"/>
          </w:p>
        </w:tc>
        <w:tc>
          <w:tcPr>
            <w:tcW w:w="1785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Компьютерная лингвистика</w:t>
            </w:r>
          </w:p>
        </w:tc>
        <w:tc>
          <w:tcPr>
            <w:tcW w:w="1446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0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 xml:space="preserve">Самостоятельное построение (абстрактного) дерева решений. </w:t>
            </w:r>
          </w:p>
        </w:tc>
      </w:tr>
      <w:tr w:rsidR="001354F7" w:rsidRPr="00CA7AE1" w:rsidTr="000F6E7F">
        <w:tc>
          <w:tcPr>
            <w:tcW w:w="469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35" w:type="dxa"/>
            <w:vAlign w:val="bottom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A7AE1">
              <w:rPr>
                <w:rFonts w:ascii="Times New Roman" w:hAnsi="Times New Roman" w:cs="Times New Roman"/>
                <w:color w:val="000000"/>
              </w:rPr>
              <w:t>Нейросети</w:t>
            </w:r>
            <w:proofErr w:type="spellEnd"/>
            <w:r w:rsidRPr="00CA7AE1">
              <w:rPr>
                <w:rFonts w:ascii="Times New Roman" w:hAnsi="Times New Roman" w:cs="Times New Roman"/>
                <w:color w:val="000000"/>
              </w:rPr>
              <w:t xml:space="preserve"> и глубинное обучение в задачах автоматической обработки языка</w:t>
            </w:r>
          </w:p>
        </w:tc>
        <w:tc>
          <w:tcPr>
            <w:tcW w:w="1785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Компьютерная лингвистика</w:t>
            </w:r>
          </w:p>
        </w:tc>
        <w:tc>
          <w:tcPr>
            <w:tcW w:w="1446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0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</w:p>
        </w:tc>
      </w:tr>
      <w:tr w:rsidR="001354F7" w:rsidRPr="00CA7AE1" w:rsidTr="00F73434">
        <w:tc>
          <w:tcPr>
            <w:tcW w:w="469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35" w:type="dxa"/>
            <w:vAlign w:val="bottom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  <w:color w:val="000000"/>
              </w:rPr>
            </w:pPr>
            <w:r w:rsidRPr="00CA7AE1">
              <w:rPr>
                <w:rFonts w:ascii="Times New Roman" w:hAnsi="Times New Roman" w:cs="Times New Roman"/>
                <w:color w:val="000000"/>
              </w:rPr>
              <w:t>Лингвистические данные. Корпуса</w:t>
            </w:r>
            <w:r w:rsidRPr="00CA7AE1">
              <w:rPr>
                <w:rFonts w:ascii="Times New Roman" w:hAnsi="Times New Roman" w:cs="Times New Roman"/>
                <w:color w:val="000000"/>
              </w:rPr>
              <w:br/>
              <w:t>1.  Типы лингвистических данных.</w:t>
            </w:r>
            <w:r w:rsidRPr="00CA7AE1">
              <w:rPr>
                <w:rFonts w:ascii="Times New Roman" w:hAnsi="Times New Roman" w:cs="Times New Roman"/>
                <w:color w:val="000000"/>
              </w:rPr>
              <w:br/>
              <w:t>i) Полевые данные</w:t>
            </w:r>
            <w:r w:rsidRPr="00CA7AE1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CA7AE1">
              <w:rPr>
                <w:rFonts w:ascii="Times New Roman" w:hAnsi="Times New Roman" w:cs="Times New Roman"/>
                <w:color w:val="000000"/>
              </w:rPr>
              <w:t>ii</w:t>
            </w:r>
            <w:proofErr w:type="spellEnd"/>
            <w:r w:rsidRPr="00CA7AE1">
              <w:rPr>
                <w:rFonts w:ascii="Times New Roman" w:hAnsi="Times New Roman" w:cs="Times New Roman"/>
                <w:color w:val="000000"/>
              </w:rPr>
              <w:t xml:space="preserve">) Словари </w:t>
            </w:r>
            <w:r w:rsidRPr="00CA7AE1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CA7AE1">
              <w:rPr>
                <w:rFonts w:ascii="Times New Roman" w:hAnsi="Times New Roman" w:cs="Times New Roman"/>
                <w:color w:val="000000"/>
              </w:rPr>
              <w:t>iii</w:t>
            </w:r>
            <w:proofErr w:type="spellEnd"/>
            <w:r w:rsidRPr="00CA7AE1">
              <w:rPr>
                <w:rFonts w:ascii="Times New Roman" w:hAnsi="Times New Roman" w:cs="Times New Roman"/>
                <w:color w:val="000000"/>
              </w:rPr>
              <w:t>) Грамматики</w:t>
            </w:r>
            <w:r w:rsidRPr="00CA7AE1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CA7AE1">
              <w:rPr>
                <w:rFonts w:ascii="Times New Roman" w:hAnsi="Times New Roman" w:cs="Times New Roman"/>
                <w:color w:val="000000"/>
              </w:rPr>
              <w:t>iv</w:t>
            </w:r>
            <w:proofErr w:type="spellEnd"/>
            <w:r w:rsidRPr="00CA7AE1">
              <w:rPr>
                <w:rFonts w:ascii="Times New Roman" w:hAnsi="Times New Roman" w:cs="Times New Roman"/>
                <w:color w:val="000000"/>
              </w:rPr>
              <w:t>) Корпуса (текстовые или мультимедийные)</w:t>
            </w:r>
            <w:r w:rsidRPr="00CA7AE1">
              <w:rPr>
                <w:rFonts w:ascii="Times New Roman" w:hAnsi="Times New Roman" w:cs="Times New Roman"/>
                <w:color w:val="000000"/>
              </w:rPr>
              <w:br/>
              <w:t xml:space="preserve">2. Корпуса. </w:t>
            </w:r>
            <w:r w:rsidRPr="00CA7AE1">
              <w:rPr>
                <w:rFonts w:ascii="Times New Roman" w:hAnsi="Times New Roman" w:cs="Times New Roman"/>
                <w:color w:val="000000"/>
              </w:rPr>
              <w:br/>
              <w:t>i) Чем корпус отличается от набора текстов.</w:t>
            </w:r>
            <w:r w:rsidRPr="00CA7AE1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CA7AE1">
              <w:rPr>
                <w:rFonts w:ascii="Times New Roman" w:hAnsi="Times New Roman" w:cs="Times New Roman"/>
                <w:color w:val="000000"/>
              </w:rPr>
              <w:t>ii</w:t>
            </w:r>
            <w:proofErr w:type="spellEnd"/>
            <w:r w:rsidRPr="00CA7AE1">
              <w:rPr>
                <w:rFonts w:ascii="Times New Roman" w:hAnsi="Times New Roman" w:cs="Times New Roman"/>
                <w:color w:val="000000"/>
              </w:rPr>
              <w:t>) Типы корпусов.</w:t>
            </w:r>
            <w:r w:rsidRPr="00CA7AE1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CA7AE1">
              <w:rPr>
                <w:rFonts w:ascii="Times New Roman" w:hAnsi="Times New Roman" w:cs="Times New Roman"/>
                <w:color w:val="000000"/>
              </w:rPr>
              <w:t>iii</w:t>
            </w:r>
            <w:proofErr w:type="spellEnd"/>
            <w:r w:rsidRPr="00CA7AE1">
              <w:rPr>
                <w:rFonts w:ascii="Times New Roman" w:hAnsi="Times New Roman" w:cs="Times New Roman"/>
                <w:color w:val="000000"/>
              </w:rPr>
              <w:t>) Известные корпуса. НКРЯ.</w:t>
            </w:r>
          </w:p>
        </w:tc>
        <w:tc>
          <w:tcPr>
            <w:tcW w:w="1785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Компьютерная лингвистика</w:t>
            </w:r>
          </w:p>
        </w:tc>
        <w:tc>
          <w:tcPr>
            <w:tcW w:w="1446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0" w:type="dxa"/>
            <w:vAlign w:val="bottom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54F7" w:rsidRPr="00CA7AE1" w:rsidTr="00F73434">
        <w:tc>
          <w:tcPr>
            <w:tcW w:w="469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35" w:type="dxa"/>
            <w:vAlign w:val="bottom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  <w:color w:val="000000"/>
              </w:rPr>
            </w:pPr>
            <w:r w:rsidRPr="00CA7AE1">
              <w:rPr>
                <w:rFonts w:ascii="Times New Roman" w:hAnsi="Times New Roman" w:cs="Times New Roman"/>
                <w:color w:val="000000"/>
              </w:rPr>
              <w:t>Национальный корпус русского языка.</w:t>
            </w:r>
            <w:r w:rsidRPr="00CA7AE1">
              <w:rPr>
                <w:rFonts w:ascii="Times New Roman" w:hAnsi="Times New Roman" w:cs="Times New Roman"/>
                <w:color w:val="000000"/>
              </w:rPr>
              <w:br/>
              <w:t xml:space="preserve">1. Как устроен поиск в НКРЯ. </w:t>
            </w:r>
            <w:r w:rsidRPr="00CA7AE1">
              <w:rPr>
                <w:rFonts w:ascii="Times New Roman" w:hAnsi="Times New Roman" w:cs="Times New Roman"/>
                <w:color w:val="000000"/>
              </w:rPr>
              <w:br/>
              <w:t xml:space="preserve">2. Обзор </w:t>
            </w:r>
            <w:proofErr w:type="spellStart"/>
            <w:r w:rsidRPr="00CA7AE1">
              <w:rPr>
                <w:rFonts w:ascii="Times New Roman" w:hAnsi="Times New Roman" w:cs="Times New Roman"/>
                <w:color w:val="000000"/>
              </w:rPr>
              <w:t>подкорпусов</w:t>
            </w:r>
            <w:proofErr w:type="spellEnd"/>
            <w:r w:rsidRPr="00CA7AE1">
              <w:rPr>
                <w:rFonts w:ascii="Times New Roman" w:hAnsi="Times New Roman" w:cs="Times New Roman"/>
                <w:color w:val="000000"/>
              </w:rPr>
              <w:t xml:space="preserve"> НКРЯ</w:t>
            </w:r>
            <w:r w:rsidRPr="00CA7AE1">
              <w:rPr>
                <w:rFonts w:ascii="Times New Roman" w:hAnsi="Times New Roman" w:cs="Times New Roman"/>
                <w:color w:val="000000"/>
              </w:rPr>
              <w:br/>
              <w:t>3. Какого типа исследования можно проводить на базе НКРЯ (практическое занятие).</w:t>
            </w:r>
          </w:p>
        </w:tc>
        <w:tc>
          <w:tcPr>
            <w:tcW w:w="1785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Компьютерная лингвистика</w:t>
            </w:r>
          </w:p>
        </w:tc>
        <w:tc>
          <w:tcPr>
            <w:tcW w:w="1446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0" w:type="dxa"/>
            <w:vAlign w:val="bottom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54F7" w:rsidRPr="00CA7AE1" w:rsidTr="00F73434">
        <w:tc>
          <w:tcPr>
            <w:tcW w:w="469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3135" w:type="dxa"/>
            <w:vAlign w:val="bottom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  <w:color w:val="000000"/>
              </w:rPr>
            </w:pPr>
            <w:r w:rsidRPr="00CA7AE1">
              <w:rPr>
                <w:rFonts w:ascii="Times New Roman" w:hAnsi="Times New Roman" w:cs="Times New Roman"/>
                <w:color w:val="000000"/>
              </w:rPr>
              <w:t>Национальный корпус русского язык (продолжение).</w:t>
            </w:r>
            <w:r w:rsidRPr="00CA7AE1">
              <w:rPr>
                <w:rFonts w:ascii="Times New Roman" w:hAnsi="Times New Roman" w:cs="Times New Roman"/>
                <w:color w:val="000000"/>
              </w:rPr>
              <w:br/>
              <w:t xml:space="preserve">1. Проводим исследование изменения значений слов на базе НКРЯ. </w:t>
            </w:r>
            <w:r w:rsidRPr="00CA7AE1">
              <w:rPr>
                <w:rFonts w:ascii="Times New Roman" w:hAnsi="Times New Roman" w:cs="Times New Roman"/>
                <w:color w:val="000000"/>
              </w:rPr>
              <w:br/>
              <w:t>2. Анализ проблем (морфологическая и лексическая омонимия, дисбалансы в корпусе)</w:t>
            </w:r>
          </w:p>
        </w:tc>
        <w:tc>
          <w:tcPr>
            <w:tcW w:w="1785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Компьютерная лингвистика</w:t>
            </w:r>
          </w:p>
        </w:tc>
        <w:tc>
          <w:tcPr>
            <w:tcW w:w="1446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0" w:type="dxa"/>
            <w:vAlign w:val="bottom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54F7" w:rsidRPr="00CA7AE1" w:rsidTr="00F73434">
        <w:tc>
          <w:tcPr>
            <w:tcW w:w="469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35" w:type="dxa"/>
            <w:vAlign w:val="bottom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  <w:color w:val="000000"/>
              </w:rPr>
            </w:pPr>
            <w:r w:rsidRPr="00CA7AE1">
              <w:rPr>
                <w:rFonts w:ascii="Times New Roman" w:hAnsi="Times New Roman" w:cs="Times New Roman"/>
                <w:color w:val="000000"/>
              </w:rPr>
              <w:t>Частотность. Частотности единиц текста и их важность для лингвистических исследований.</w:t>
            </w:r>
            <w:r w:rsidRPr="00CA7AE1">
              <w:rPr>
                <w:rFonts w:ascii="Times New Roman" w:hAnsi="Times New Roman" w:cs="Times New Roman"/>
                <w:color w:val="000000"/>
              </w:rPr>
              <w:br/>
              <w:t>1. Что может сказать о тексте количество употреблений определенного слова.</w:t>
            </w:r>
            <w:r w:rsidRPr="00CA7AE1">
              <w:rPr>
                <w:rFonts w:ascii="Times New Roman" w:hAnsi="Times New Roman" w:cs="Times New Roman"/>
                <w:color w:val="000000"/>
              </w:rPr>
              <w:br/>
              <w:t xml:space="preserve">2. Пробуем считать </w:t>
            </w:r>
            <w:proofErr w:type="spellStart"/>
            <w:r w:rsidRPr="00CA7AE1">
              <w:rPr>
                <w:rFonts w:ascii="Times New Roman" w:hAnsi="Times New Roman" w:cs="Times New Roman"/>
                <w:color w:val="000000"/>
              </w:rPr>
              <w:t>Tf</w:t>
            </w:r>
            <w:proofErr w:type="spellEnd"/>
            <w:r w:rsidRPr="00CA7AE1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CA7AE1">
              <w:rPr>
                <w:rFonts w:ascii="Times New Roman" w:hAnsi="Times New Roman" w:cs="Times New Roman"/>
                <w:color w:val="000000"/>
              </w:rPr>
              <w:t>idf</w:t>
            </w:r>
            <w:proofErr w:type="spellEnd"/>
            <w:r w:rsidRPr="00CA7AE1">
              <w:rPr>
                <w:rFonts w:ascii="Times New Roman" w:hAnsi="Times New Roman" w:cs="Times New Roman"/>
                <w:color w:val="000000"/>
              </w:rPr>
              <w:t xml:space="preserve">. Извлекаем ключевые слова из текста. </w:t>
            </w:r>
          </w:p>
        </w:tc>
        <w:tc>
          <w:tcPr>
            <w:tcW w:w="1785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Компьютерная лингвистика</w:t>
            </w:r>
          </w:p>
        </w:tc>
        <w:tc>
          <w:tcPr>
            <w:tcW w:w="1446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0" w:type="dxa"/>
            <w:vAlign w:val="bottom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  <w:color w:val="000000"/>
              </w:rPr>
            </w:pPr>
            <w:r w:rsidRPr="00CA7AE1">
              <w:rPr>
                <w:rFonts w:ascii="Times New Roman" w:hAnsi="Times New Roman" w:cs="Times New Roman"/>
                <w:color w:val="000000"/>
              </w:rPr>
              <w:t>В начале урока - небольшая контрольная по теме "лингвистические корпуса" (</w:t>
            </w:r>
            <w:proofErr w:type="spellStart"/>
            <w:r w:rsidRPr="00CA7AE1">
              <w:rPr>
                <w:rFonts w:ascii="Times New Roman" w:hAnsi="Times New Roman" w:cs="Times New Roman"/>
                <w:color w:val="000000"/>
              </w:rPr>
              <w:t>предыд.тема</w:t>
            </w:r>
            <w:proofErr w:type="spellEnd"/>
            <w:r w:rsidRPr="00CA7AE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354F7" w:rsidRPr="00CA7AE1" w:rsidTr="00F73434">
        <w:tc>
          <w:tcPr>
            <w:tcW w:w="469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35" w:type="dxa"/>
            <w:vAlign w:val="bottom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  <w:color w:val="000000"/>
              </w:rPr>
            </w:pPr>
            <w:r w:rsidRPr="00CA7AE1">
              <w:rPr>
                <w:rFonts w:ascii="Times New Roman" w:hAnsi="Times New Roman" w:cs="Times New Roman"/>
                <w:color w:val="000000"/>
              </w:rPr>
              <w:t>Интернет как лингвистический корпус для исследования.</w:t>
            </w:r>
            <w:r w:rsidRPr="00CA7AE1">
              <w:rPr>
                <w:rFonts w:ascii="Times New Roman" w:hAnsi="Times New Roman" w:cs="Times New Roman"/>
                <w:color w:val="000000"/>
              </w:rPr>
              <w:br/>
              <w:t xml:space="preserve">1. Что можно исследовать прямо в поисковике. Синтаксис и возможности расширенного поискового запроса. </w:t>
            </w:r>
            <w:r w:rsidRPr="00CA7AE1">
              <w:rPr>
                <w:rFonts w:ascii="Times New Roman" w:hAnsi="Times New Roman" w:cs="Times New Roman"/>
                <w:color w:val="000000"/>
              </w:rPr>
              <w:br/>
              <w:t xml:space="preserve">2. Веб как </w:t>
            </w:r>
            <w:proofErr w:type="spellStart"/>
            <w:r w:rsidRPr="00CA7AE1">
              <w:rPr>
                <w:rFonts w:ascii="Times New Roman" w:hAnsi="Times New Roman" w:cs="Times New Roman"/>
                <w:color w:val="000000"/>
              </w:rPr>
              <w:t>спеллчекер</w:t>
            </w:r>
            <w:proofErr w:type="spellEnd"/>
            <w:r w:rsidRPr="00CA7AE1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CA7AE1">
              <w:rPr>
                <w:rFonts w:ascii="Times New Roman" w:hAnsi="Times New Roman" w:cs="Times New Roman"/>
                <w:color w:val="000000"/>
              </w:rPr>
              <w:br/>
              <w:t xml:space="preserve">3. Говорят ли так? Веб как помощник переводчика (помимо </w:t>
            </w:r>
            <w:proofErr w:type="spellStart"/>
            <w:r w:rsidRPr="00CA7AE1">
              <w:rPr>
                <w:rFonts w:ascii="Times New Roman" w:hAnsi="Times New Roman" w:cs="Times New Roman"/>
                <w:color w:val="000000"/>
              </w:rPr>
              <w:t>Google</w:t>
            </w:r>
            <w:proofErr w:type="spellEnd"/>
            <w:r w:rsidRPr="00CA7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A7AE1">
              <w:rPr>
                <w:rFonts w:ascii="Times New Roman" w:hAnsi="Times New Roman" w:cs="Times New Roman"/>
                <w:color w:val="000000"/>
              </w:rPr>
              <w:t>Translate</w:t>
            </w:r>
            <w:proofErr w:type="spellEnd"/>
            <w:r w:rsidRPr="00CA7AE1">
              <w:rPr>
                <w:rFonts w:ascii="Times New Roman" w:hAnsi="Times New Roman" w:cs="Times New Roman"/>
                <w:color w:val="000000"/>
              </w:rPr>
              <w:t>)</w:t>
            </w:r>
            <w:r w:rsidRPr="00CA7AE1">
              <w:rPr>
                <w:rFonts w:ascii="Times New Roman" w:hAnsi="Times New Roman" w:cs="Times New Roman"/>
                <w:color w:val="000000"/>
              </w:rPr>
              <w:br/>
              <w:t xml:space="preserve">4. Исследуем региональные вариации языка с помощью расширенного запроса. (в Украине </w:t>
            </w:r>
            <w:proofErr w:type="spellStart"/>
            <w:r w:rsidRPr="00CA7AE1">
              <w:rPr>
                <w:rFonts w:ascii="Times New Roman" w:hAnsi="Times New Roman" w:cs="Times New Roman"/>
                <w:color w:val="000000"/>
              </w:rPr>
              <w:t>vs</w:t>
            </w:r>
            <w:proofErr w:type="spellEnd"/>
            <w:r w:rsidRPr="00CA7AE1">
              <w:rPr>
                <w:rFonts w:ascii="Times New Roman" w:hAnsi="Times New Roman" w:cs="Times New Roman"/>
                <w:color w:val="000000"/>
              </w:rPr>
              <w:t xml:space="preserve"> на Украине; </w:t>
            </w:r>
            <w:proofErr w:type="spellStart"/>
            <w:r w:rsidRPr="00CA7AE1">
              <w:rPr>
                <w:rFonts w:ascii="Times New Roman" w:hAnsi="Times New Roman" w:cs="Times New Roman"/>
                <w:color w:val="000000"/>
              </w:rPr>
              <w:t>поребрик</w:t>
            </w:r>
            <w:proofErr w:type="spellEnd"/>
            <w:r w:rsidRPr="00CA7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A7AE1">
              <w:rPr>
                <w:rFonts w:ascii="Times New Roman" w:hAnsi="Times New Roman" w:cs="Times New Roman"/>
                <w:color w:val="000000"/>
              </w:rPr>
              <w:t>vs</w:t>
            </w:r>
            <w:proofErr w:type="spellEnd"/>
            <w:r w:rsidRPr="00CA7AE1">
              <w:rPr>
                <w:rFonts w:ascii="Times New Roman" w:hAnsi="Times New Roman" w:cs="Times New Roman"/>
                <w:color w:val="000000"/>
              </w:rPr>
              <w:t xml:space="preserve"> бордюр)</w:t>
            </w:r>
            <w:r w:rsidRPr="00CA7AE1">
              <w:rPr>
                <w:rFonts w:ascii="Times New Roman" w:hAnsi="Times New Roman" w:cs="Times New Roman"/>
                <w:color w:val="000000"/>
              </w:rPr>
              <w:br/>
              <w:t xml:space="preserve">5. Веб как источник знаний о мире (методы </w:t>
            </w:r>
            <w:proofErr w:type="spellStart"/>
            <w:r w:rsidRPr="00CA7AE1">
              <w:rPr>
                <w:rFonts w:ascii="Times New Roman" w:hAnsi="Times New Roman" w:cs="Times New Roman"/>
                <w:color w:val="000000"/>
              </w:rPr>
              <w:t>майнинга</w:t>
            </w:r>
            <w:proofErr w:type="spellEnd"/>
            <w:r w:rsidRPr="00CA7AE1">
              <w:rPr>
                <w:rFonts w:ascii="Times New Roman" w:hAnsi="Times New Roman" w:cs="Times New Roman"/>
                <w:color w:val="000000"/>
              </w:rPr>
              <w:t xml:space="preserve"> структурированной информации)</w:t>
            </w:r>
            <w:r w:rsidRPr="00CA7AE1">
              <w:rPr>
                <w:rFonts w:ascii="Times New Roman" w:hAnsi="Times New Roman" w:cs="Times New Roman"/>
                <w:color w:val="000000"/>
              </w:rPr>
              <w:br/>
              <w:t xml:space="preserve">6. ГИКРЯ и его возможности. </w:t>
            </w:r>
          </w:p>
        </w:tc>
        <w:tc>
          <w:tcPr>
            <w:tcW w:w="1785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Компьютерная лингвистика</w:t>
            </w:r>
          </w:p>
        </w:tc>
        <w:tc>
          <w:tcPr>
            <w:tcW w:w="1446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0" w:type="dxa"/>
            <w:vAlign w:val="bottom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54F7" w:rsidRPr="00CA7AE1" w:rsidTr="00F73434">
        <w:tc>
          <w:tcPr>
            <w:tcW w:w="469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35" w:type="dxa"/>
            <w:vAlign w:val="bottom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  <w:color w:val="000000"/>
              </w:rPr>
            </w:pPr>
            <w:r w:rsidRPr="00CA7AE1">
              <w:rPr>
                <w:rFonts w:ascii="Times New Roman" w:hAnsi="Times New Roman" w:cs="Times New Roman"/>
                <w:color w:val="000000"/>
              </w:rPr>
              <w:t xml:space="preserve">Морфологический анализ. </w:t>
            </w:r>
            <w:r w:rsidRPr="00CA7AE1">
              <w:rPr>
                <w:rFonts w:ascii="Times New Roman" w:hAnsi="Times New Roman" w:cs="Times New Roman"/>
                <w:color w:val="000000"/>
              </w:rPr>
              <w:br/>
              <w:t xml:space="preserve">1. Морфология как раздел науки о языке. Предмет морфологии. </w:t>
            </w:r>
            <w:r w:rsidRPr="00CA7AE1">
              <w:rPr>
                <w:rFonts w:ascii="Times New Roman" w:hAnsi="Times New Roman" w:cs="Times New Roman"/>
                <w:color w:val="000000"/>
              </w:rPr>
              <w:br/>
              <w:t xml:space="preserve">2. Грамматическое </w:t>
            </w:r>
            <w:proofErr w:type="spellStart"/>
            <w:r w:rsidRPr="00CA7AE1">
              <w:rPr>
                <w:rFonts w:ascii="Times New Roman" w:hAnsi="Times New Roman" w:cs="Times New Roman"/>
                <w:color w:val="000000"/>
              </w:rPr>
              <w:t>vs</w:t>
            </w:r>
            <w:proofErr w:type="spellEnd"/>
            <w:r w:rsidRPr="00CA7AE1">
              <w:rPr>
                <w:rFonts w:ascii="Times New Roman" w:hAnsi="Times New Roman" w:cs="Times New Roman"/>
                <w:color w:val="000000"/>
              </w:rPr>
              <w:t xml:space="preserve"> лексическое значение. Словоизменительная парадигма. Словарь Зализняка.</w:t>
            </w:r>
            <w:r w:rsidRPr="00CA7AE1">
              <w:rPr>
                <w:rFonts w:ascii="Times New Roman" w:hAnsi="Times New Roman" w:cs="Times New Roman"/>
                <w:color w:val="000000"/>
              </w:rPr>
              <w:br/>
              <w:t xml:space="preserve">3. </w:t>
            </w:r>
            <w:proofErr w:type="spellStart"/>
            <w:r w:rsidRPr="00CA7AE1">
              <w:rPr>
                <w:rFonts w:ascii="Times New Roman" w:hAnsi="Times New Roman" w:cs="Times New Roman"/>
                <w:color w:val="000000"/>
              </w:rPr>
              <w:t>Стеммеры</w:t>
            </w:r>
            <w:proofErr w:type="spellEnd"/>
            <w:r w:rsidRPr="00CA7AE1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CA7AE1">
              <w:rPr>
                <w:rFonts w:ascii="Times New Roman" w:hAnsi="Times New Roman" w:cs="Times New Roman"/>
                <w:color w:val="000000"/>
              </w:rPr>
              <w:t>Стеммер</w:t>
            </w:r>
            <w:proofErr w:type="spellEnd"/>
            <w:r w:rsidRPr="00CA7AE1">
              <w:rPr>
                <w:rFonts w:ascii="Times New Roman" w:hAnsi="Times New Roman" w:cs="Times New Roman"/>
                <w:color w:val="000000"/>
              </w:rPr>
              <w:t xml:space="preserve"> Портера.</w:t>
            </w:r>
            <w:r w:rsidRPr="00CA7AE1">
              <w:rPr>
                <w:rFonts w:ascii="Times New Roman" w:hAnsi="Times New Roman" w:cs="Times New Roman"/>
                <w:color w:val="000000"/>
              </w:rPr>
              <w:br/>
              <w:t xml:space="preserve">4. Морфологические анализаторы. </w:t>
            </w:r>
            <w:proofErr w:type="spellStart"/>
            <w:r w:rsidRPr="00CA7AE1">
              <w:rPr>
                <w:rFonts w:ascii="Times New Roman" w:hAnsi="Times New Roman" w:cs="Times New Roman"/>
                <w:color w:val="000000"/>
              </w:rPr>
              <w:t>Mystem</w:t>
            </w:r>
            <w:proofErr w:type="spellEnd"/>
            <w:r w:rsidRPr="00CA7AE1">
              <w:rPr>
                <w:rFonts w:ascii="Times New Roman" w:hAnsi="Times New Roman" w:cs="Times New Roman"/>
                <w:color w:val="000000"/>
              </w:rPr>
              <w:t>.</w:t>
            </w:r>
            <w:r w:rsidRPr="00CA7AE1">
              <w:rPr>
                <w:rFonts w:ascii="Times New Roman" w:hAnsi="Times New Roman" w:cs="Times New Roman"/>
                <w:color w:val="000000"/>
              </w:rPr>
              <w:br/>
              <w:t>5. Морфологическая омонимия</w:t>
            </w:r>
            <w:r w:rsidRPr="00CA7AE1">
              <w:rPr>
                <w:rFonts w:ascii="Times New Roman" w:hAnsi="Times New Roman" w:cs="Times New Roman"/>
                <w:color w:val="000000"/>
              </w:rPr>
              <w:br/>
              <w:t xml:space="preserve">6. Морфологическая разметка </w:t>
            </w:r>
            <w:r w:rsidRPr="00CA7AE1">
              <w:rPr>
                <w:rFonts w:ascii="Times New Roman" w:hAnsi="Times New Roman" w:cs="Times New Roman"/>
                <w:color w:val="000000"/>
              </w:rPr>
              <w:lastRenderedPageBreak/>
              <w:t>в НКРЯ и других корпусах. Практикуем поиск в НКРЯ с опорой на морфологию.</w:t>
            </w:r>
          </w:p>
        </w:tc>
        <w:tc>
          <w:tcPr>
            <w:tcW w:w="1785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lastRenderedPageBreak/>
              <w:t>Компьютерная лингвистика</w:t>
            </w:r>
          </w:p>
        </w:tc>
        <w:tc>
          <w:tcPr>
            <w:tcW w:w="1446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0" w:type="dxa"/>
            <w:vAlign w:val="bottom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54F7" w:rsidRPr="00CA7AE1" w:rsidTr="00F73434">
        <w:tc>
          <w:tcPr>
            <w:tcW w:w="469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3135" w:type="dxa"/>
            <w:vAlign w:val="bottom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  <w:color w:val="000000"/>
              </w:rPr>
            </w:pPr>
            <w:r w:rsidRPr="00CA7AE1">
              <w:rPr>
                <w:rFonts w:ascii="Times New Roman" w:hAnsi="Times New Roman" w:cs="Times New Roman"/>
                <w:color w:val="000000"/>
              </w:rPr>
              <w:t>Конечные автоматы и регулярные выражения.</w:t>
            </w:r>
          </w:p>
        </w:tc>
        <w:tc>
          <w:tcPr>
            <w:tcW w:w="1785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Компьютерная лингвистика</w:t>
            </w:r>
          </w:p>
        </w:tc>
        <w:tc>
          <w:tcPr>
            <w:tcW w:w="1446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0" w:type="dxa"/>
            <w:vAlign w:val="bottom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54F7" w:rsidRPr="00CA7AE1" w:rsidTr="00F73434">
        <w:tc>
          <w:tcPr>
            <w:tcW w:w="469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35" w:type="dxa"/>
            <w:vAlign w:val="bottom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  <w:color w:val="000000"/>
              </w:rPr>
            </w:pPr>
            <w:r w:rsidRPr="00CA7AE1">
              <w:rPr>
                <w:rFonts w:ascii="Times New Roman" w:hAnsi="Times New Roman" w:cs="Times New Roman"/>
                <w:color w:val="000000"/>
              </w:rPr>
              <w:t xml:space="preserve">Синтаксический анализ. </w:t>
            </w:r>
            <w:r w:rsidRPr="00CA7AE1">
              <w:rPr>
                <w:rFonts w:ascii="Times New Roman" w:hAnsi="Times New Roman" w:cs="Times New Roman"/>
                <w:color w:val="000000"/>
              </w:rPr>
              <w:br/>
              <w:t xml:space="preserve">1. Синтаксис как раздел науки о языке. Предмет синтаксиса. </w:t>
            </w:r>
            <w:r w:rsidRPr="00CA7AE1">
              <w:rPr>
                <w:rFonts w:ascii="Times New Roman" w:hAnsi="Times New Roman" w:cs="Times New Roman"/>
                <w:color w:val="000000"/>
              </w:rPr>
              <w:br/>
              <w:t>2. Варианты иерархической связи между единицами речи. Линейный порядок. Древесная структура.</w:t>
            </w:r>
            <w:r w:rsidRPr="00CA7AE1">
              <w:rPr>
                <w:rFonts w:ascii="Times New Roman" w:hAnsi="Times New Roman" w:cs="Times New Roman"/>
                <w:color w:val="000000"/>
              </w:rPr>
              <w:br/>
              <w:t xml:space="preserve">3. Синтаксические формализмы. Структура зависимостей. Структура составляющих. </w:t>
            </w:r>
            <w:r w:rsidRPr="00CA7AE1">
              <w:rPr>
                <w:rFonts w:ascii="Times New Roman" w:hAnsi="Times New Roman" w:cs="Times New Roman"/>
                <w:color w:val="000000"/>
              </w:rPr>
              <w:br/>
              <w:t>4. Пробуем строить синтаксические деревья. Синтаксическая разметка в НКРЯ и других корпусах. Практикуем поиск в НКРЯ с использованием синтаксической информации.</w:t>
            </w:r>
          </w:p>
        </w:tc>
        <w:tc>
          <w:tcPr>
            <w:tcW w:w="1785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Компьютерная лингвистика</w:t>
            </w:r>
          </w:p>
        </w:tc>
        <w:tc>
          <w:tcPr>
            <w:tcW w:w="1446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0" w:type="dxa"/>
            <w:vAlign w:val="bottom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  <w:color w:val="000000"/>
              </w:rPr>
            </w:pPr>
            <w:r w:rsidRPr="00CA7AE1">
              <w:rPr>
                <w:rFonts w:ascii="Times New Roman" w:hAnsi="Times New Roman" w:cs="Times New Roman"/>
                <w:color w:val="000000"/>
              </w:rPr>
              <w:t>Задание по построению синтаксических деревьев</w:t>
            </w:r>
          </w:p>
        </w:tc>
      </w:tr>
      <w:tr w:rsidR="001354F7" w:rsidRPr="00CA7AE1" w:rsidTr="000F6E7F">
        <w:tc>
          <w:tcPr>
            <w:tcW w:w="469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35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 xml:space="preserve">Методы решения лингвистических задач; упорядочение материала, представленного в задаче; установление соответствий между единицами разных языков, представленных в задаче; выявление и реконструкция мини-фрагмента языковой системы, на котором основана задача; </w:t>
            </w:r>
          </w:p>
        </w:tc>
        <w:tc>
          <w:tcPr>
            <w:tcW w:w="1785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Языковое разнообразие в лингвистических задачах</w:t>
            </w:r>
          </w:p>
        </w:tc>
        <w:tc>
          <w:tcPr>
            <w:tcW w:w="1446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0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</w:p>
        </w:tc>
      </w:tr>
      <w:tr w:rsidR="001354F7" w:rsidRPr="00CA7AE1" w:rsidTr="000F6E7F">
        <w:tc>
          <w:tcPr>
            <w:tcW w:w="469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35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 xml:space="preserve">Применение полученных теоретических знаний к выполнению практических знаний; сравнительный анализ разных вариантов решения и критерии выбора наиболее правдоподобного решения: «презумпция </w:t>
            </w:r>
            <w:proofErr w:type="spellStart"/>
            <w:r w:rsidRPr="00CA7AE1">
              <w:rPr>
                <w:rFonts w:ascii="Times New Roman" w:hAnsi="Times New Roman" w:cs="Times New Roman"/>
              </w:rPr>
              <w:t>незлобности</w:t>
            </w:r>
            <w:proofErr w:type="spellEnd"/>
            <w:r w:rsidRPr="00CA7AE1">
              <w:rPr>
                <w:rFonts w:ascii="Times New Roman" w:hAnsi="Times New Roman" w:cs="Times New Roman"/>
              </w:rPr>
              <w:t xml:space="preserve"> автора» </w:t>
            </w:r>
          </w:p>
        </w:tc>
        <w:tc>
          <w:tcPr>
            <w:tcW w:w="1785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Языковое разнообразие в лингвистических задачах</w:t>
            </w:r>
          </w:p>
        </w:tc>
        <w:tc>
          <w:tcPr>
            <w:tcW w:w="1446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0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Контрольная работа по решению лингвистических задач</w:t>
            </w:r>
          </w:p>
        </w:tc>
      </w:tr>
      <w:tr w:rsidR="001354F7" w:rsidRPr="00CA7AE1" w:rsidTr="000F6E7F">
        <w:tc>
          <w:tcPr>
            <w:tcW w:w="469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35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 xml:space="preserve">Составление лингвистических задач; выбор языкового явления, подходящего для использования в задаче; подбор языкового материала, необходимого и достаточного для того, чтобы иллюстрировать языковое явление; выбор жанра и типа композиции; проверка материала задачи со специалистами по данному языку, информантами; критический анализ тестовых </w:t>
            </w:r>
            <w:r w:rsidRPr="00CA7AE1">
              <w:rPr>
                <w:rFonts w:ascii="Times New Roman" w:hAnsi="Times New Roman" w:cs="Times New Roman"/>
              </w:rPr>
              <w:lastRenderedPageBreak/>
              <w:t xml:space="preserve">решений, найденных участниками семинара </w:t>
            </w:r>
          </w:p>
        </w:tc>
        <w:tc>
          <w:tcPr>
            <w:tcW w:w="1785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lastRenderedPageBreak/>
              <w:t>Языковое разнообразие в лингвистических задачах</w:t>
            </w:r>
          </w:p>
        </w:tc>
        <w:tc>
          <w:tcPr>
            <w:tcW w:w="1446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10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Работа по составлению лингвистических задач</w:t>
            </w:r>
          </w:p>
        </w:tc>
      </w:tr>
      <w:tr w:rsidR="001354F7" w:rsidRPr="00CA7AE1" w:rsidTr="00F73434">
        <w:tc>
          <w:tcPr>
            <w:tcW w:w="469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3135" w:type="dxa"/>
            <w:vAlign w:val="bottom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  <w:color w:val="000000"/>
              </w:rPr>
            </w:pPr>
            <w:r w:rsidRPr="00CA7AE1">
              <w:rPr>
                <w:rFonts w:ascii="Times New Roman" w:hAnsi="Times New Roman" w:cs="Times New Roman"/>
                <w:color w:val="000000"/>
              </w:rPr>
              <w:t>Контекстно-свободные грамматики.</w:t>
            </w:r>
          </w:p>
        </w:tc>
        <w:tc>
          <w:tcPr>
            <w:tcW w:w="1785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Компьютерная лингвистика</w:t>
            </w:r>
          </w:p>
        </w:tc>
        <w:tc>
          <w:tcPr>
            <w:tcW w:w="1446" w:type="dxa"/>
          </w:tcPr>
          <w:p w:rsidR="001354F7" w:rsidRPr="00CA7AE1" w:rsidRDefault="007F6A11" w:rsidP="00135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10" w:type="dxa"/>
            <w:vAlign w:val="bottom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54F7" w:rsidRPr="00CA7AE1" w:rsidTr="00F73434">
        <w:tc>
          <w:tcPr>
            <w:tcW w:w="469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35" w:type="dxa"/>
            <w:vAlign w:val="bottom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  <w:color w:val="000000"/>
              </w:rPr>
            </w:pPr>
            <w:r w:rsidRPr="00CA7AE1">
              <w:rPr>
                <w:rFonts w:ascii="Times New Roman" w:hAnsi="Times New Roman" w:cs="Times New Roman"/>
                <w:color w:val="000000"/>
              </w:rPr>
              <w:t xml:space="preserve">Блок "актуальные задачи компьютерной лингвистики".  Задача извлечения информации из текста. История. DARPA и MUC. Простые инструменты извлечения информации с опорой на морфологию. </w:t>
            </w:r>
            <w:proofErr w:type="spellStart"/>
            <w:r w:rsidRPr="00CA7AE1">
              <w:rPr>
                <w:rFonts w:ascii="Times New Roman" w:hAnsi="Times New Roman" w:cs="Times New Roman"/>
                <w:color w:val="000000"/>
              </w:rPr>
              <w:t>Tomita</w:t>
            </w:r>
            <w:proofErr w:type="spellEnd"/>
            <w:r w:rsidRPr="00CA7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A7AE1">
              <w:rPr>
                <w:rFonts w:ascii="Times New Roman" w:hAnsi="Times New Roman" w:cs="Times New Roman"/>
                <w:color w:val="000000"/>
              </w:rPr>
              <w:t>парсер</w:t>
            </w:r>
            <w:proofErr w:type="spellEnd"/>
            <w:r w:rsidRPr="00CA7AE1">
              <w:rPr>
                <w:rFonts w:ascii="Times New Roman" w:hAnsi="Times New Roman" w:cs="Times New Roman"/>
                <w:color w:val="000000"/>
              </w:rPr>
              <w:t xml:space="preserve">. GATE. Создаем собственную систему извлечения информации. </w:t>
            </w:r>
          </w:p>
        </w:tc>
        <w:tc>
          <w:tcPr>
            <w:tcW w:w="1785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Компьютерная лингвистика</w:t>
            </w:r>
          </w:p>
        </w:tc>
        <w:tc>
          <w:tcPr>
            <w:tcW w:w="1446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0" w:type="dxa"/>
            <w:vAlign w:val="bottom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  <w:color w:val="000000"/>
              </w:rPr>
            </w:pPr>
            <w:r w:rsidRPr="00CA7AE1">
              <w:rPr>
                <w:rFonts w:ascii="Times New Roman" w:hAnsi="Times New Roman" w:cs="Times New Roman"/>
                <w:color w:val="000000"/>
              </w:rPr>
              <w:t>В начале первого урока - небольшая контрольная-опрос по базовым понятиям морфологии/синтаксиса (</w:t>
            </w:r>
            <w:proofErr w:type="spellStart"/>
            <w:r w:rsidRPr="00CA7AE1">
              <w:rPr>
                <w:rFonts w:ascii="Times New Roman" w:hAnsi="Times New Roman" w:cs="Times New Roman"/>
                <w:color w:val="000000"/>
              </w:rPr>
              <w:t>предыд.темы</w:t>
            </w:r>
            <w:proofErr w:type="spellEnd"/>
            <w:r w:rsidRPr="00CA7AE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354F7" w:rsidRPr="00CA7AE1" w:rsidTr="00F73434">
        <w:tc>
          <w:tcPr>
            <w:tcW w:w="469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135" w:type="dxa"/>
            <w:vAlign w:val="bottom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  <w:color w:val="000000"/>
              </w:rPr>
            </w:pPr>
            <w:r w:rsidRPr="00CA7AE1">
              <w:rPr>
                <w:rFonts w:ascii="Times New Roman" w:hAnsi="Times New Roman" w:cs="Times New Roman"/>
                <w:color w:val="000000"/>
              </w:rPr>
              <w:t>Мастер-класс сотрудника компании ABBYY о работе компьютерного лингвиста. Рассказ о технологиях извлечения информации, применяемых в индустрии.</w:t>
            </w:r>
          </w:p>
        </w:tc>
        <w:tc>
          <w:tcPr>
            <w:tcW w:w="1785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Компьютерная лингвистика</w:t>
            </w:r>
          </w:p>
        </w:tc>
        <w:tc>
          <w:tcPr>
            <w:tcW w:w="1446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10" w:type="dxa"/>
            <w:vAlign w:val="bottom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54F7" w:rsidRPr="00CA7AE1" w:rsidTr="00F73434">
        <w:tc>
          <w:tcPr>
            <w:tcW w:w="469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135" w:type="dxa"/>
            <w:vAlign w:val="bottom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  <w:color w:val="000000"/>
              </w:rPr>
            </w:pPr>
            <w:r w:rsidRPr="00CA7AE1">
              <w:rPr>
                <w:rFonts w:ascii="Times New Roman" w:hAnsi="Times New Roman" w:cs="Times New Roman"/>
                <w:color w:val="000000"/>
              </w:rPr>
              <w:t xml:space="preserve">Блок "актуальные задачи компьютерной лингвистики". Машинный перевод. История развития машинного перевода. Холодная война, </w:t>
            </w:r>
            <w:proofErr w:type="spellStart"/>
            <w:r w:rsidRPr="00CA7AE1">
              <w:rPr>
                <w:rFonts w:ascii="Times New Roman" w:hAnsi="Times New Roman" w:cs="Times New Roman"/>
                <w:color w:val="000000"/>
              </w:rPr>
              <w:t>Джорджтаунский</w:t>
            </w:r>
            <w:proofErr w:type="spellEnd"/>
            <w:r w:rsidRPr="00CA7AE1">
              <w:rPr>
                <w:rFonts w:ascii="Times New Roman" w:hAnsi="Times New Roman" w:cs="Times New Roman"/>
                <w:color w:val="000000"/>
              </w:rPr>
              <w:t xml:space="preserve"> эксперимент, ALPAC. </w:t>
            </w:r>
            <w:proofErr w:type="spellStart"/>
            <w:r w:rsidRPr="00CA7AE1">
              <w:rPr>
                <w:rFonts w:ascii="Times New Roman" w:hAnsi="Times New Roman" w:cs="Times New Roman"/>
                <w:color w:val="000000"/>
              </w:rPr>
              <w:t>Правиловый</w:t>
            </w:r>
            <w:proofErr w:type="spellEnd"/>
            <w:r w:rsidRPr="00CA7AE1">
              <w:rPr>
                <w:rFonts w:ascii="Times New Roman" w:hAnsi="Times New Roman" w:cs="Times New Roman"/>
                <w:color w:val="000000"/>
              </w:rPr>
              <w:t xml:space="preserve"> машинный перевод. Статистический машинный перевод, параллельные корпуса, выравнивание. Тестирование доступных систем MП и анализ ошибок. Создание примитивной системы машинного перевода.</w:t>
            </w:r>
          </w:p>
        </w:tc>
        <w:tc>
          <w:tcPr>
            <w:tcW w:w="1785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Компьютерная лингвистика</w:t>
            </w:r>
          </w:p>
        </w:tc>
        <w:tc>
          <w:tcPr>
            <w:tcW w:w="1446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0" w:type="dxa"/>
            <w:vAlign w:val="bottom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54F7" w:rsidRPr="00CA7AE1" w:rsidTr="00F73434">
        <w:tc>
          <w:tcPr>
            <w:tcW w:w="469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35" w:type="dxa"/>
            <w:vAlign w:val="bottom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  <w:color w:val="000000"/>
              </w:rPr>
            </w:pPr>
            <w:r w:rsidRPr="00CA7AE1">
              <w:rPr>
                <w:rFonts w:ascii="Times New Roman" w:hAnsi="Times New Roman" w:cs="Times New Roman"/>
                <w:color w:val="000000"/>
              </w:rPr>
              <w:t xml:space="preserve">Блок "актуальные задачи компьютерной лингвистики". Анализ тональности текста. </w:t>
            </w:r>
            <w:r w:rsidRPr="00CA7AE1">
              <w:rPr>
                <w:rFonts w:ascii="Times New Roman" w:hAnsi="Times New Roman" w:cs="Times New Roman"/>
                <w:color w:val="000000"/>
              </w:rPr>
              <w:br/>
              <w:t xml:space="preserve">1. Как мы понимаем, что в тексте хвалят или ругают что-то или кого-то. Маркеры тональности. Инверторы и </w:t>
            </w:r>
            <w:proofErr w:type="spellStart"/>
            <w:r w:rsidRPr="00CA7AE1">
              <w:rPr>
                <w:rFonts w:ascii="Times New Roman" w:hAnsi="Times New Roman" w:cs="Times New Roman"/>
                <w:color w:val="000000"/>
              </w:rPr>
              <w:t>интенсификаторы</w:t>
            </w:r>
            <w:proofErr w:type="spellEnd"/>
            <w:r w:rsidRPr="00CA7AE1">
              <w:rPr>
                <w:rFonts w:ascii="Times New Roman" w:hAnsi="Times New Roman" w:cs="Times New Roman"/>
                <w:color w:val="000000"/>
              </w:rPr>
              <w:t>.</w:t>
            </w:r>
            <w:r w:rsidRPr="00CA7AE1">
              <w:rPr>
                <w:rFonts w:ascii="Times New Roman" w:hAnsi="Times New Roman" w:cs="Times New Roman"/>
                <w:color w:val="000000"/>
              </w:rPr>
              <w:br/>
              <w:t xml:space="preserve">2. Как это может понять компьютер. </w:t>
            </w:r>
            <w:r w:rsidRPr="00CA7AE1">
              <w:rPr>
                <w:rFonts w:ascii="Times New Roman" w:hAnsi="Times New Roman" w:cs="Times New Roman"/>
                <w:color w:val="000000"/>
              </w:rPr>
              <w:br/>
              <w:t>3. Тестирование систем, анализ ошибок, делаем выводы о подводных камнях.</w:t>
            </w:r>
          </w:p>
        </w:tc>
        <w:tc>
          <w:tcPr>
            <w:tcW w:w="1785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Компьютерная лингвистика</w:t>
            </w:r>
          </w:p>
        </w:tc>
        <w:tc>
          <w:tcPr>
            <w:tcW w:w="1446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0" w:type="dxa"/>
            <w:vAlign w:val="bottom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54F7" w:rsidRPr="00CA7AE1" w:rsidTr="00F73434">
        <w:tc>
          <w:tcPr>
            <w:tcW w:w="469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135" w:type="dxa"/>
            <w:vAlign w:val="bottom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  <w:color w:val="000000"/>
              </w:rPr>
            </w:pPr>
            <w:r w:rsidRPr="00CA7AE1">
              <w:rPr>
                <w:rFonts w:ascii="Times New Roman" w:hAnsi="Times New Roman" w:cs="Times New Roman"/>
                <w:color w:val="000000"/>
              </w:rPr>
              <w:t>Блок "актуальные задачи компьютерной лингвистики". Автоматическое порождение языка (</w:t>
            </w:r>
            <w:proofErr w:type="spellStart"/>
            <w:r w:rsidRPr="00CA7AE1">
              <w:rPr>
                <w:rFonts w:ascii="Times New Roman" w:hAnsi="Times New Roman" w:cs="Times New Roman"/>
                <w:color w:val="000000"/>
              </w:rPr>
              <w:t>Natural</w:t>
            </w:r>
            <w:proofErr w:type="spellEnd"/>
            <w:r w:rsidRPr="00CA7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A7AE1">
              <w:rPr>
                <w:rFonts w:ascii="Times New Roman" w:hAnsi="Times New Roman" w:cs="Times New Roman"/>
                <w:color w:val="000000"/>
              </w:rPr>
              <w:t>language</w:t>
            </w:r>
            <w:proofErr w:type="spellEnd"/>
            <w:r w:rsidRPr="00CA7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A7AE1">
              <w:rPr>
                <w:rFonts w:ascii="Times New Roman" w:hAnsi="Times New Roman" w:cs="Times New Roman"/>
                <w:color w:val="000000"/>
              </w:rPr>
              <w:t>generation</w:t>
            </w:r>
            <w:proofErr w:type="spellEnd"/>
            <w:r w:rsidRPr="00CA7AE1">
              <w:rPr>
                <w:rFonts w:ascii="Times New Roman" w:hAnsi="Times New Roman" w:cs="Times New Roman"/>
                <w:color w:val="000000"/>
              </w:rPr>
              <w:t xml:space="preserve">). Диалоговые агенты. Экспертные (вопросно-ответные) системы. </w:t>
            </w:r>
            <w:r w:rsidRPr="00CA7AE1">
              <w:rPr>
                <w:rFonts w:ascii="Times New Roman" w:hAnsi="Times New Roman" w:cs="Times New Roman"/>
                <w:color w:val="000000"/>
              </w:rPr>
              <w:lastRenderedPageBreak/>
              <w:t>Пробуем создать чат-бота и поговорить с ним.</w:t>
            </w:r>
          </w:p>
        </w:tc>
        <w:tc>
          <w:tcPr>
            <w:tcW w:w="1785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lastRenderedPageBreak/>
              <w:t>Компьютерная лингвистика</w:t>
            </w:r>
          </w:p>
        </w:tc>
        <w:tc>
          <w:tcPr>
            <w:tcW w:w="1446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0" w:type="dxa"/>
            <w:vAlign w:val="bottom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54F7" w:rsidRPr="00CA7AE1" w:rsidTr="00F73434">
        <w:tc>
          <w:tcPr>
            <w:tcW w:w="469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3135" w:type="dxa"/>
            <w:vAlign w:val="bottom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  <w:color w:val="000000"/>
              </w:rPr>
            </w:pPr>
            <w:r w:rsidRPr="00CA7AE1">
              <w:rPr>
                <w:rFonts w:ascii="Times New Roman" w:hAnsi="Times New Roman" w:cs="Times New Roman"/>
                <w:color w:val="000000"/>
              </w:rPr>
              <w:t xml:space="preserve">Блок "актуальные задачи компьютерной лингвистики". Разрешение анафоры. Понятие референции, анафорическая связь, антецедент и анафор. </w:t>
            </w:r>
            <w:proofErr w:type="spellStart"/>
            <w:r w:rsidRPr="00CA7AE1">
              <w:rPr>
                <w:rFonts w:ascii="Times New Roman" w:hAnsi="Times New Roman" w:cs="Times New Roman"/>
                <w:color w:val="000000"/>
              </w:rPr>
              <w:t>Катафора</w:t>
            </w:r>
            <w:proofErr w:type="spellEnd"/>
            <w:r w:rsidRPr="00CA7AE1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1785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Компьютерная лингвистика</w:t>
            </w:r>
          </w:p>
        </w:tc>
        <w:tc>
          <w:tcPr>
            <w:tcW w:w="1446" w:type="dxa"/>
          </w:tcPr>
          <w:p w:rsidR="001354F7" w:rsidRPr="00CA7AE1" w:rsidRDefault="007F6A11" w:rsidP="00135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0" w:type="dxa"/>
            <w:vAlign w:val="bottom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54F7" w:rsidRPr="00CA7AE1" w:rsidTr="00F73434">
        <w:tc>
          <w:tcPr>
            <w:tcW w:w="469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135" w:type="dxa"/>
            <w:vAlign w:val="bottom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  <w:color w:val="000000"/>
              </w:rPr>
            </w:pPr>
            <w:r w:rsidRPr="00CA7AE1">
              <w:rPr>
                <w:rFonts w:ascii="Times New Roman" w:hAnsi="Times New Roman" w:cs="Times New Roman"/>
                <w:color w:val="000000"/>
              </w:rPr>
              <w:t xml:space="preserve">Введение в статистические подходы в анализе естественного языка. </w:t>
            </w:r>
            <w:r w:rsidRPr="00CA7AE1">
              <w:rPr>
                <w:rFonts w:ascii="Times New Roman" w:hAnsi="Times New Roman" w:cs="Times New Roman"/>
                <w:color w:val="000000"/>
              </w:rPr>
              <w:br/>
              <w:t>1. Поверхностное объяснение сути машинного обучения («обучение на примерах»)</w:t>
            </w:r>
            <w:r w:rsidRPr="00CA7AE1">
              <w:rPr>
                <w:rFonts w:ascii="Times New Roman" w:hAnsi="Times New Roman" w:cs="Times New Roman"/>
                <w:color w:val="000000"/>
              </w:rPr>
              <w:br/>
              <w:t xml:space="preserve">2. Демонстрация применимости машинного обучения к задачам </w:t>
            </w:r>
            <w:proofErr w:type="spellStart"/>
            <w:r w:rsidRPr="00CA7AE1">
              <w:rPr>
                <w:rFonts w:ascii="Times New Roman" w:hAnsi="Times New Roman" w:cs="Times New Roman"/>
                <w:color w:val="000000"/>
              </w:rPr>
              <w:t>комп.лингвистики</w:t>
            </w:r>
            <w:proofErr w:type="spellEnd"/>
            <w:r w:rsidRPr="00CA7AE1">
              <w:rPr>
                <w:rFonts w:ascii="Times New Roman" w:hAnsi="Times New Roman" w:cs="Times New Roman"/>
                <w:color w:val="000000"/>
              </w:rPr>
              <w:br/>
              <w:t>3. Совместная работа по отбору релевантных признаков для задачи классификации текстов.</w:t>
            </w:r>
          </w:p>
        </w:tc>
        <w:tc>
          <w:tcPr>
            <w:tcW w:w="1785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Компьютерная лингвистика</w:t>
            </w:r>
          </w:p>
        </w:tc>
        <w:tc>
          <w:tcPr>
            <w:tcW w:w="1446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0" w:type="dxa"/>
            <w:vAlign w:val="bottom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54F7" w:rsidRPr="00CA7AE1" w:rsidTr="00F73434">
        <w:tc>
          <w:tcPr>
            <w:tcW w:w="469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135" w:type="dxa"/>
            <w:vAlign w:val="bottom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  <w:color w:val="000000"/>
              </w:rPr>
            </w:pPr>
            <w:r w:rsidRPr="00CA7AE1">
              <w:rPr>
                <w:rFonts w:ascii="Times New Roman" w:hAnsi="Times New Roman" w:cs="Times New Roman"/>
                <w:color w:val="000000"/>
              </w:rPr>
              <w:t xml:space="preserve">Блок "актуальные задачи компьютерной лингвистики". Распознавание речи. Физические свойства звукового сигнала и их математическая  формализация.  Лингвистика в распознавании речи. </w:t>
            </w:r>
          </w:p>
        </w:tc>
        <w:tc>
          <w:tcPr>
            <w:tcW w:w="1785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Компьютерная лингвистика</w:t>
            </w:r>
          </w:p>
        </w:tc>
        <w:tc>
          <w:tcPr>
            <w:tcW w:w="1446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0" w:type="dxa"/>
            <w:vAlign w:val="bottom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54F7" w:rsidRPr="00CA7AE1" w:rsidTr="00F73434">
        <w:tc>
          <w:tcPr>
            <w:tcW w:w="469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135" w:type="dxa"/>
            <w:vAlign w:val="bottom"/>
          </w:tcPr>
          <w:p w:rsidR="001354F7" w:rsidRPr="00CA7AE1" w:rsidRDefault="001354F7" w:rsidP="001354F7">
            <w:pPr>
              <w:spacing w:after="240"/>
              <w:rPr>
                <w:rFonts w:ascii="Times New Roman" w:hAnsi="Times New Roman" w:cs="Times New Roman"/>
                <w:color w:val="000000"/>
              </w:rPr>
            </w:pPr>
            <w:r w:rsidRPr="00CA7AE1">
              <w:rPr>
                <w:rFonts w:ascii="Times New Roman" w:hAnsi="Times New Roman" w:cs="Times New Roman"/>
                <w:color w:val="000000"/>
              </w:rPr>
              <w:t xml:space="preserve">Лексикографические ресурсы и их применение в компьютерной лингвистике/автоматическом анализе текста. </w:t>
            </w:r>
            <w:r w:rsidRPr="00CA7AE1">
              <w:rPr>
                <w:rFonts w:ascii="Times New Roman" w:hAnsi="Times New Roman" w:cs="Times New Roman"/>
                <w:color w:val="000000"/>
              </w:rPr>
              <w:br/>
              <w:t>1. Традиционные лексикографические ресурсы (словари).</w:t>
            </w:r>
            <w:r w:rsidRPr="00CA7AE1">
              <w:rPr>
                <w:rFonts w:ascii="Times New Roman" w:hAnsi="Times New Roman" w:cs="Times New Roman"/>
                <w:color w:val="000000"/>
              </w:rPr>
              <w:br/>
              <w:t xml:space="preserve">2. Тезаурусы и лексические онтологии. </w:t>
            </w:r>
            <w:proofErr w:type="spellStart"/>
            <w:r w:rsidRPr="00CA7AE1">
              <w:rPr>
                <w:rFonts w:ascii="Times New Roman" w:hAnsi="Times New Roman" w:cs="Times New Roman"/>
                <w:color w:val="000000"/>
              </w:rPr>
              <w:t>Рутез</w:t>
            </w:r>
            <w:proofErr w:type="spellEnd"/>
            <w:r w:rsidRPr="00CA7AE1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A7AE1">
              <w:rPr>
                <w:rFonts w:ascii="Times New Roman" w:hAnsi="Times New Roman" w:cs="Times New Roman"/>
                <w:color w:val="000000"/>
              </w:rPr>
              <w:t>ворднет</w:t>
            </w:r>
            <w:proofErr w:type="spellEnd"/>
            <w:r w:rsidRPr="00CA7AE1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CA7AE1">
              <w:rPr>
                <w:rFonts w:ascii="Times New Roman" w:hAnsi="Times New Roman" w:cs="Times New Roman"/>
                <w:color w:val="000000"/>
              </w:rPr>
              <w:br/>
              <w:t xml:space="preserve">3. Меры семантической близости слов. </w:t>
            </w:r>
            <w:r w:rsidRPr="00CA7AE1">
              <w:rPr>
                <w:rFonts w:ascii="Times New Roman" w:hAnsi="Times New Roman" w:cs="Times New Roman"/>
                <w:color w:val="000000"/>
              </w:rPr>
              <w:br/>
              <w:t xml:space="preserve">4. Считаем семантическую близость по </w:t>
            </w:r>
            <w:proofErr w:type="spellStart"/>
            <w:r w:rsidRPr="00CA7AE1">
              <w:rPr>
                <w:rFonts w:ascii="Times New Roman" w:hAnsi="Times New Roman" w:cs="Times New Roman"/>
                <w:color w:val="000000"/>
              </w:rPr>
              <w:t>ворднету</w:t>
            </w:r>
            <w:proofErr w:type="spellEnd"/>
            <w:r w:rsidRPr="00CA7AE1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1785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Компьютерная лингвистика</w:t>
            </w:r>
          </w:p>
        </w:tc>
        <w:tc>
          <w:tcPr>
            <w:tcW w:w="1446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0" w:type="dxa"/>
            <w:vAlign w:val="bottom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54F7" w:rsidRPr="00CA7AE1" w:rsidTr="00F73434">
        <w:tc>
          <w:tcPr>
            <w:tcW w:w="469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135" w:type="dxa"/>
            <w:vAlign w:val="bottom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  <w:color w:val="000000"/>
              </w:rPr>
            </w:pPr>
            <w:r w:rsidRPr="00CA7AE1">
              <w:rPr>
                <w:rFonts w:ascii="Times New Roman" w:hAnsi="Times New Roman" w:cs="Times New Roman"/>
                <w:color w:val="000000"/>
              </w:rPr>
              <w:t xml:space="preserve">Неоднозначность в языке. Разные уровни неоднозначности. Морфологическая, лексическая, синтаксическая. Способы моделирования значений и снятия неоднозначности. </w:t>
            </w:r>
          </w:p>
        </w:tc>
        <w:tc>
          <w:tcPr>
            <w:tcW w:w="1785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Компьютерная лингвистика</w:t>
            </w:r>
          </w:p>
        </w:tc>
        <w:tc>
          <w:tcPr>
            <w:tcW w:w="1446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0" w:type="dxa"/>
            <w:vAlign w:val="bottom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  <w:color w:val="000000"/>
              </w:rPr>
            </w:pPr>
            <w:r w:rsidRPr="00CA7AE1">
              <w:rPr>
                <w:rFonts w:ascii="Times New Roman" w:hAnsi="Times New Roman" w:cs="Times New Roman"/>
                <w:color w:val="000000"/>
              </w:rPr>
              <w:t>Письменное задание в классе на приведение примеров неоднозначности разных типов.</w:t>
            </w:r>
          </w:p>
        </w:tc>
      </w:tr>
      <w:tr w:rsidR="001354F7" w:rsidRPr="00CA7AE1" w:rsidTr="00F73434">
        <w:tc>
          <w:tcPr>
            <w:tcW w:w="469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135" w:type="dxa"/>
            <w:vAlign w:val="bottom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  <w:color w:val="000000"/>
              </w:rPr>
            </w:pPr>
            <w:r w:rsidRPr="00CA7AE1">
              <w:rPr>
                <w:rFonts w:ascii="Times New Roman" w:hAnsi="Times New Roman" w:cs="Times New Roman"/>
                <w:color w:val="000000"/>
              </w:rPr>
              <w:t xml:space="preserve">Связь компьютерной лингвистики и языкового разнообразия: влияние </w:t>
            </w:r>
            <w:r w:rsidRPr="00CA7AE1">
              <w:rPr>
                <w:rFonts w:ascii="Times New Roman" w:hAnsi="Times New Roman" w:cs="Times New Roman"/>
                <w:color w:val="000000"/>
              </w:rPr>
              <w:lastRenderedPageBreak/>
              <w:t xml:space="preserve">особенностей языка (языковой семьи) на успешность решения определенных лингвистических задач. </w:t>
            </w:r>
          </w:p>
        </w:tc>
        <w:tc>
          <w:tcPr>
            <w:tcW w:w="1785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lastRenderedPageBreak/>
              <w:t>Компьютерная лингвистика</w:t>
            </w:r>
          </w:p>
        </w:tc>
        <w:tc>
          <w:tcPr>
            <w:tcW w:w="1446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0" w:type="dxa"/>
            <w:vAlign w:val="bottom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54F7" w:rsidRPr="00CA7AE1" w:rsidTr="00F73434">
        <w:tc>
          <w:tcPr>
            <w:tcW w:w="469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3135" w:type="dxa"/>
            <w:vAlign w:val="bottom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  <w:color w:val="000000"/>
              </w:rPr>
            </w:pPr>
            <w:r w:rsidRPr="00CA7AE1">
              <w:rPr>
                <w:rFonts w:ascii="Times New Roman" w:hAnsi="Times New Roman" w:cs="Times New Roman"/>
                <w:color w:val="000000"/>
              </w:rPr>
              <w:t>Компьютерная лингвистика и педагогика. Применение методов автоматической обработки языка в образовании.</w:t>
            </w:r>
          </w:p>
        </w:tc>
        <w:tc>
          <w:tcPr>
            <w:tcW w:w="1785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Компьютерная лингвистика</w:t>
            </w:r>
          </w:p>
        </w:tc>
        <w:tc>
          <w:tcPr>
            <w:tcW w:w="1446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0" w:type="dxa"/>
            <w:vAlign w:val="bottom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54F7" w:rsidRPr="00CA7AE1" w:rsidTr="00F73434">
        <w:tc>
          <w:tcPr>
            <w:tcW w:w="469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135" w:type="dxa"/>
            <w:vAlign w:val="bottom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  <w:color w:val="000000"/>
              </w:rPr>
            </w:pPr>
            <w:r w:rsidRPr="00CA7AE1">
              <w:rPr>
                <w:rFonts w:ascii="Times New Roman" w:hAnsi="Times New Roman" w:cs="Times New Roman"/>
                <w:color w:val="000000"/>
              </w:rPr>
              <w:t xml:space="preserve">Компьютерная лингвистика и СМИ. Мониторинг медиа, измерение репутации, автоматический </w:t>
            </w:r>
            <w:proofErr w:type="spellStart"/>
            <w:r w:rsidRPr="00CA7AE1">
              <w:rPr>
                <w:rFonts w:ascii="Times New Roman" w:hAnsi="Times New Roman" w:cs="Times New Roman"/>
                <w:color w:val="000000"/>
              </w:rPr>
              <w:t>рерайт</w:t>
            </w:r>
            <w:proofErr w:type="spellEnd"/>
            <w:r w:rsidRPr="00CA7AE1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1785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Компьютерная лингвистика</w:t>
            </w:r>
          </w:p>
        </w:tc>
        <w:tc>
          <w:tcPr>
            <w:tcW w:w="1446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0" w:type="dxa"/>
            <w:vAlign w:val="bottom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54F7" w:rsidRPr="00CA7AE1" w:rsidTr="00F73434">
        <w:tc>
          <w:tcPr>
            <w:tcW w:w="469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135" w:type="dxa"/>
            <w:vAlign w:val="bottom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  <w:color w:val="000000"/>
              </w:rPr>
            </w:pPr>
            <w:r w:rsidRPr="00CA7AE1">
              <w:rPr>
                <w:rFonts w:ascii="Times New Roman" w:hAnsi="Times New Roman" w:cs="Times New Roman"/>
                <w:color w:val="000000"/>
                <w:lang w:val="en-US"/>
              </w:rPr>
              <w:t>Forensic</w:t>
            </w:r>
            <w:r w:rsidRPr="00CA7AE1">
              <w:rPr>
                <w:rFonts w:ascii="Times New Roman" w:hAnsi="Times New Roman" w:cs="Times New Roman"/>
                <w:color w:val="000000"/>
              </w:rPr>
              <w:t xml:space="preserve"> компьютерная лингвистика. Определение авторства текста. </w:t>
            </w:r>
          </w:p>
        </w:tc>
        <w:tc>
          <w:tcPr>
            <w:tcW w:w="1785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Компьютерная лингвистика</w:t>
            </w:r>
          </w:p>
        </w:tc>
        <w:tc>
          <w:tcPr>
            <w:tcW w:w="1446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0" w:type="dxa"/>
            <w:vAlign w:val="bottom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54F7" w:rsidRPr="00CA7AE1" w:rsidTr="00F73434">
        <w:tc>
          <w:tcPr>
            <w:tcW w:w="469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35" w:type="dxa"/>
            <w:vAlign w:val="bottom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  <w:color w:val="000000"/>
              </w:rPr>
            </w:pPr>
            <w:r w:rsidRPr="00CA7AE1">
              <w:rPr>
                <w:rFonts w:ascii="Times New Roman" w:hAnsi="Times New Roman" w:cs="Times New Roman"/>
                <w:color w:val="000000"/>
              </w:rPr>
              <w:t xml:space="preserve">Компьютерная лингвистика и литература. </w:t>
            </w:r>
            <w:proofErr w:type="spellStart"/>
            <w:r w:rsidRPr="00CA7AE1">
              <w:rPr>
                <w:rFonts w:ascii="Times New Roman" w:hAnsi="Times New Roman" w:cs="Times New Roman"/>
                <w:color w:val="000000"/>
              </w:rPr>
              <w:t>Автопоэты</w:t>
            </w:r>
            <w:proofErr w:type="spellEnd"/>
            <w:r w:rsidRPr="00CA7AE1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CA7AE1">
              <w:rPr>
                <w:rFonts w:ascii="Times New Roman" w:hAnsi="Times New Roman" w:cs="Times New Roman"/>
                <w:color w:val="000000"/>
              </w:rPr>
              <w:t>автописатели</w:t>
            </w:r>
            <w:proofErr w:type="spellEnd"/>
            <w:r w:rsidRPr="00CA7AE1">
              <w:rPr>
                <w:rFonts w:ascii="Times New Roman" w:hAnsi="Times New Roman" w:cs="Times New Roman"/>
                <w:color w:val="000000"/>
              </w:rPr>
              <w:t xml:space="preserve">. Цифровое литературоведение и "дальнее чтение". Компьютерная стилистика. Исследование: сравниваем язык Пушкина с языком Гоголя. </w:t>
            </w:r>
          </w:p>
        </w:tc>
        <w:tc>
          <w:tcPr>
            <w:tcW w:w="1785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Компьютерная лингвистика</w:t>
            </w:r>
          </w:p>
        </w:tc>
        <w:tc>
          <w:tcPr>
            <w:tcW w:w="1446" w:type="dxa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0" w:type="dxa"/>
            <w:vAlign w:val="bottom"/>
          </w:tcPr>
          <w:p w:rsidR="001354F7" w:rsidRPr="00CA7AE1" w:rsidRDefault="001354F7" w:rsidP="001354F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5236E" w:rsidRPr="00CA7AE1" w:rsidTr="000F6E7F">
        <w:tc>
          <w:tcPr>
            <w:tcW w:w="469" w:type="dxa"/>
          </w:tcPr>
          <w:p w:rsidR="00D5236E" w:rsidRPr="00CA7AE1" w:rsidRDefault="00D5236E" w:rsidP="00AF4E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  <w:vAlign w:val="bottom"/>
          </w:tcPr>
          <w:p w:rsidR="00D5236E" w:rsidRPr="00CA7AE1" w:rsidRDefault="00D5236E" w:rsidP="00AF4E0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5" w:type="dxa"/>
          </w:tcPr>
          <w:p w:rsidR="00D5236E" w:rsidRPr="00CA7AE1" w:rsidRDefault="00D5236E" w:rsidP="00AF4E0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6" w:type="dxa"/>
            <w:vAlign w:val="bottom"/>
          </w:tcPr>
          <w:p w:rsidR="00D5236E" w:rsidRPr="007F6A11" w:rsidRDefault="00D5236E" w:rsidP="00AF4E0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7AE1">
              <w:rPr>
                <w:rFonts w:ascii="Times New Roman" w:hAnsi="Times New Roman" w:cs="Times New Roman"/>
                <w:color w:val="000000"/>
              </w:rPr>
              <w:t xml:space="preserve">Итого часов: </w:t>
            </w:r>
            <w:r w:rsidR="007F6A11">
              <w:rPr>
                <w:rFonts w:ascii="Times New Roman" w:hAnsi="Times New Roman" w:cs="Times New Roman"/>
                <w:color w:val="000000"/>
                <w:lang w:val="en-US"/>
              </w:rPr>
              <w:t>6</w:t>
            </w:r>
            <w:r w:rsidR="007F6A1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10" w:type="dxa"/>
            <w:vAlign w:val="bottom"/>
          </w:tcPr>
          <w:p w:rsidR="00D5236E" w:rsidRPr="00CA7AE1" w:rsidRDefault="00D5236E" w:rsidP="00AF4E0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35140" w:rsidRPr="00C53558" w:rsidRDefault="00C62841" w:rsidP="00E35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558">
        <w:rPr>
          <w:rFonts w:ascii="Times New Roman" w:hAnsi="Times New Roman" w:cs="Times New Roman"/>
          <w:sz w:val="28"/>
          <w:szCs w:val="28"/>
        </w:rPr>
        <w:lastRenderedPageBreak/>
        <w:br/>
      </w:r>
      <w:r w:rsidR="00B9546A" w:rsidRPr="00C53558">
        <w:rPr>
          <w:rFonts w:ascii="Times New Roman" w:hAnsi="Times New Roman" w:cs="Times New Roman"/>
          <w:sz w:val="28"/>
          <w:szCs w:val="28"/>
        </w:rPr>
        <w:t xml:space="preserve">Работы на оценку: </w:t>
      </w:r>
    </w:p>
    <w:p w:rsidR="00B9546A" w:rsidRPr="00C53558" w:rsidRDefault="00B9546A" w:rsidP="00B9546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558">
        <w:rPr>
          <w:rFonts w:ascii="Times New Roman" w:hAnsi="Times New Roman" w:cs="Times New Roman"/>
          <w:sz w:val="28"/>
          <w:szCs w:val="28"/>
        </w:rPr>
        <w:t>Задание по работе с кодировками</w:t>
      </w:r>
    </w:p>
    <w:p w:rsidR="00B9546A" w:rsidRPr="00C53558" w:rsidRDefault="00B9546A" w:rsidP="00B9546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558">
        <w:rPr>
          <w:rFonts w:ascii="Times New Roman" w:hAnsi="Times New Roman" w:cs="Times New Roman"/>
          <w:sz w:val="28"/>
          <w:szCs w:val="28"/>
        </w:rPr>
        <w:t xml:space="preserve">Сбор </w:t>
      </w:r>
      <w:proofErr w:type="spellStart"/>
      <w:r w:rsidRPr="00C53558">
        <w:rPr>
          <w:rFonts w:ascii="Times New Roman" w:hAnsi="Times New Roman" w:cs="Times New Roman"/>
          <w:sz w:val="28"/>
          <w:szCs w:val="28"/>
        </w:rPr>
        <w:t>датасета</w:t>
      </w:r>
      <w:proofErr w:type="spellEnd"/>
      <w:r w:rsidRPr="00C53558">
        <w:rPr>
          <w:rFonts w:ascii="Times New Roman" w:hAnsi="Times New Roman" w:cs="Times New Roman"/>
          <w:sz w:val="28"/>
          <w:szCs w:val="28"/>
        </w:rPr>
        <w:t xml:space="preserve"> для эксперимента по машинному обучению</w:t>
      </w:r>
    </w:p>
    <w:p w:rsidR="00AF4E0F" w:rsidRPr="00C53558" w:rsidRDefault="00AF4E0F" w:rsidP="00B9546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558">
        <w:rPr>
          <w:rFonts w:ascii="Times New Roman" w:hAnsi="Times New Roman" w:cs="Times New Roman"/>
          <w:sz w:val="28"/>
          <w:szCs w:val="28"/>
        </w:rPr>
        <w:t>Создание дерева решений (абстрактного) по таблице с данными</w:t>
      </w:r>
    </w:p>
    <w:p w:rsidR="00AF4E0F" w:rsidRPr="00C53558" w:rsidRDefault="00AF4E0F" w:rsidP="00AF4E0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558">
        <w:rPr>
          <w:rFonts w:ascii="Times New Roman" w:hAnsi="Times New Roman" w:cs="Times New Roman"/>
          <w:sz w:val="28"/>
          <w:szCs w:val="28"/>
        </w:rPr>
        <w:t>Контрольная по лингвистическим корпусам</w:t>
      </w:r>
    </w:p>
    <w:p w:rsidR="00AF4E0F" w:rsidRPr="00C53558" w:rsidRDefault="00AF4E0F" w:rsidP="00AF4E0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558">
        <w:rPr>
          <w:rFonts w:ascii="Times New Roman" w:hAnsi="Times New Roman" w:cs="Times New Roman"/>
          <w:sz w:val="28"/>
          <w:szCs w:val="28"/>
        </w:rPr>
        <w:t xml:space="preserve">Применение учащимся одного из доступных открытых </w:t>
      </w:r>
      <w:proofErr w:type="spellStart"/>
      <w:r w:rsidRPr="00C53558">
        <w:rPr>
          <w:rFonts w:ascii="Times New Roman" w:hAnsi="Times New Roman" w:cs="Times New Roman"/>
          <w:sz w:val="28"/>
          <w:szCs w:val="28"/>
        </w:rPr>
        <w:t>морфоанализаторов</w:t>
      </w:r>
      <w:proofErr w:type="spellEnd"/>
      <w:r w:rsidRPr="00C53558">
        <w:rPr>
          <w:rFonts w:ascii="Times New Roman" w:hAnsi="Times New Roman" w:cs="Times New Roman"/>
          <w:sz w:val="28"/>
          <w:szCs w:val="28"/>
        </w:rPr>
        <w:t xml:space="preserve"> к собственному тексту</w:t>
      </w:r>
    </w:p>
    <w:p w:rsidR="00AF4E0F" w:rsidRPr="00C53558" w:rsidRDefault="001122F7" w:rsidP="001122F7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558">
        <w:rPr>
          <w:rFonts w:ascii="Times New Roman" w:hAnsi="Times New Roman" w:cs="Times New Roman"/>
          <w:sz w:val="28"/>
          <w:szCs w:val="28"/>
        </w:rPr>
        <w:t>Контрольная работа по решению лингвистических задач</w:t>
      </w:r>
    </w:p>
    <w:p w:rsidR="00CA7AE1" w:rsidRPr="00C53558" w:rsidRDefault="00CA7AE1" w:rsidP="00CA7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82C" w:rsidRPr="00C53558" w:rsidRDefault="00C1682C" w:rsidP="00C1682C">
      <w:pPr>
        <w:pStyle w:val="ConsPlusNormal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3558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 образовательной деятельности</w:t>
      </w:r>
      <w:r w:rsidRPr="00C5355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A7AE1" w:rsidRPr="00C53558" w:rsidRDefault="00CA7AE1" w:rsidP="00CA7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AE1" w:rsidRPr="00C53558" w:rsidRDefault="00CA7AE1" w:rsidP="00CA7AE1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558">
        <w:rPr>
          <w:rFonts w:ascii="Times New Roman" w:hAnsi="Times New Roman" w:cs="Times New Roman"/>
          <w:sz w:val="28"/>
          <w:szCs w:val="28"/>
        </w:rPr>
        <w:tab/>
        <w:t>Львова С.И., Львов В.В. Русский язык (</w:t>
      </w:r>
      <w:r w:rsidRPr="00C535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базовый и углублённый уровни). 10 класс. </w:t>
      </w:r>
      <w:proofErr w:type="gramStart"/>
      <w:r w:rsidRPr="00C535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М:.</w:t>
      </w:r>
      <w:proofErr w:type="gramEnd"/>
      <w:r w:rsidRPr="00C535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ООО «ИОЦ МНЕМОЗИНА»</w:t>
      </w:r>
    </w:p>
    <w:sectPr w:rsidR="00CA7AE1" w:rsidRPr="00C53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022C1C"/>
    <w:multiLevelType w:val="hybridMultilevel"/>
    <w:tmpl w:val="DEB6AF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51561"/>
    <w:multiLevelType w:val="hybridMultilevel"/>
    <w:tmpl w:val="C34A76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A55BF"/>
    <w:multiLevelType w:val="hybridMultilevel"/>
    <w:tmpl w:val="7A72E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A10CB"/>
    <w:multiLevelType w:val="hybridMultilevel"/>
    <w:tmpl w:val="BC8AAE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92489"/>
    <w:multiLevelType w:val="hybridMultilevel"/>
    <w:tmpl w:val="B43E5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27"/>
    <w:rsid w:val="000B0AC5"/>
    <w:rsid w:val="000F6E7F"/>
    <w:rsid w:val="001122F7"/>
    <w:rsid w:val="001354F7"/>
    <w:rsid w:val="0034716D"/>
    <w:rsid w:val="00415FD7"/>
    <w:rsid w:val="005F251D"/>
    <w:rsid w:val="005F706D"/>
    <w:rsid w:val="00652DE1"/>
    <w:rsid w:val="0067508F"/>
    <w:rsid w:val="007340B7"/>
    <w:rsid w:val="007D5E34"/>
    <w:rsid w:val="007F6A11"/>
    <w:rsid w:val="00817555"/>
    <w:rsid w:val="0083129E"/>
    <w:rsid w:val="00906FE4"/>
    <w:rsid w:val="00925649"/>
    <w:rsid w:val="0092762D"/>
    <w:rsid w:val="00A51329"/>
    <w:rsid w:val="00AF4E0F"/>
    <w:rsid w:val="00B116A8"/>
    <w:rsid w:val="00B9546A"/>
    <w:rsid w:val="00BC1444"/>
    <w:rsid w:val="00C141B4"/>
    <w:rsid w:val="00C1682C"/>
    <w:rsid w:val="00C53558"/>
    <w:rsid w:val="00C62841"/>
    <w:rsid w:val="00CA7AE1"/>
    <w:rsid w:val="00D20182"/>
    <w:rsid w:val="00D40EBD"/>
    <w:rsid w:val="00D51A49"/>
    <w:rsid w:val="00D5236E"/>
    <w:rsid w:val="00D72E27"/>
    <w:rsid w:val="00DF3E24"/>
    <w:rsid w:val="00E35140"/>
    <w:rsid w:val="00F33B30"/>
    <w:rsid w:val="00FA1C0C"/>
    <w:rsid w:val="00FB02F7"/>
    <w:rsid w:val="00FD2796"/>
    <w:rsid w:val="00FF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83466F-FED7-4CF4-B47D-1EFF962B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2E2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D72E27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E351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dash041e005f0431005f044b005f0447005f043d005f044b005f0439char1">
    <w:name w:val="dash041e_005f0431_005f044b_005f0447_005f043d_005f044b_005f0439__char1"/>
    <w:rsid w:val="00E35140"/>
    <w:rPr>
      <w:rFonts w:ascii="Times New Roman" w:hAnsi="Times New Roman"/>
      <w:sz w:val="24"/>
      <w:u w:val="none"/>
      <w:effect w:val="none"/>
    </w:rPr>
  </w:style>
  <w:style w:type="character" w:customStyle="1" w:styleId="apple-converted-space">
    <w:name w:val="apple-converted-space"/>
    <w:basedOn w:val="a0"/>
    <w:rsid w:val="00FD2796"/>
  </w:style>
  <w:style w:type="table" w:styleId="a5">
    <w:name w:val="Table Grid"/>
    <w:basedOn w:val="a1"/>
    <w:uiPriority w:val="59"/>
    <w:unhideWhenUsed/>
    <w:rsid w:val="007D5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9546A"/>
    <w:pPr>
      <w:ind w:left="720"/>
      <w:contextualSpacing/>
    </w:pPr>
  </w:style>
  <w:style w:type="paragraph" w:styleId="a7">
    <w:name w:val="Normal (Web)"/>
    <w:basedOn w:val="a"/>
    <w:rsid w:val="00CA7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29541-010A-4171-B4E5-440D4171E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2412</Words>
  <Characters>13751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ABBYY</Company>
  <LinksUpToDate>false</LinksUpToDate>
  <CharactersWithSpaces>16131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Величко Виктория Сергеевна</cp:lastModifiedBy>
  <cp:revision>3</cp:revision>
  <dcterms:created xsi:type="dcterms:W3CDTF">2019-10-24T08:40:00Z</dcterms:created>
  <dcterms:modified xsi:type="dcterms:W3CDTF">2019-10-25T09:28:00Z</dcterms:modified>
</cp:coreProperties>
</file>