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82"/>
        <w:gridCol w:w="3962"/>
      </w:tblGrid>
      <w:tr w:rsidR="002504FE" w:rsidTr="002504FE">
        <w:tc>
          <w:tcPr>
            <w:tcW w:w="5778" w:type="dxa"/>
          </w:tcPr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  <w:lang w:val="en-US"/>
              </w:rPr>
            </w:pP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исследовательский</w:t>
            </w:r>
            <w:proofErr w:type="gramEnd"/>
            <w:r>
              <w:rPr>
                <w:sz w:val="26"/>
                <w:szCs w:val="26"/>
              </w:rPr>
              <w:t xml:space="preserve"> университет </w:t>
            </w: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2504FE" w:rsidRDefault="002504FE">
            <w:pPr>
              <w:pStyle w:val="af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:rsidR="002504FE" w:rsidRDefault="002504FE">
            <w:pPr>
              <w:pStyle w:val="af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2504FE" w:rsidRDefault="002504FE">
            <w:pPr>
              <w:rPr>
                <w:sz w:val="26"/>
                <w:szCs w:val="26"/>
              </w:rPr>
            </w:pPr>
          </w:p>
          <w:p w:rsidR="002504FE" w:rsidRDefault="002504FE">
            <w:pPr>
              <w:widowContro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960" w:type="dxa"/>
          </w:tcPr>
          <w:p w:rsidR="002504FE" w:rsidRPr="000C6FF4" w:rsidRDefault="007E51AA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165</w:t>
            </w:r>
          </w:p>
          <w:p w:rsidR="00412F2E" w:rsidRDefault="00412F2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советом </w:t>
            </w: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протокол</w:t>
            </w:r>
            <w:proofErr w:type="gramEnd"/>
            <w:r>
              <w:rPr>
                <w:b w:val="0"/>
                <w:sz w:val="26"/>
                <w:szCs w:val="26"/>
              </w:rPr>
              <w:t xml:space="preserve"> от 04.12.2017 № 1</w:t>
            </w: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2504FE" w:rsidRDefault="002504FE">
            <w:pPr>
              <w:pStyle w:val="ac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</w:tbl>
    <w:p w:rsidR="002504FE" w:rsidRDefault="002504FE" w:rsidP="002504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учебного </w:t>
      </w:r>
      <w:r w:rsidR="00DA03CC"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40C7"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по выбору</w:t>
      </w:r>
      <w:r w:rsidR="009F40C7">
        <w:rPr>
          <w:rFonts w:ascii="Times New Roman" w:hAnsi="Times New Roman" w:cs="Times New Roman"/>
          <w:b/>
          <w:bCs/>
          <w:sz w:val="26"/>
          <w:szCs w:val="26"/>
        </w:rPr>
        <w:t>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Информационная безопасность</w:t>
      </w: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11 класс</w:t>
      </w: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504FE" w:rsidRDefault="002504FE" w:rsidP="002504FE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Автор(ы):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4FE" w:rsidRDefault="00592C00" w:rsidP="00592C00">
      <w:pPr>
        <w:pStyle w:val="ConsPlusNormal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6A9C">
        <w:rPr>
          <w:rFonts w:ascii="Times New Roman" w:hAnsi="Times New Roman" w:cs="Times New Roman"/>
          <w:sz w:val="28"/>
          <w:szCs w:val="28"/>
        </w:rPr>
        <w:t>к.т.н.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2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F66A9C">
        <w:rPr>
          <w:rFonts w:ascii="Times New Roman" w:hAnsi="Times New Roman" w:cs="Times New Roman"/>
          <w:sz w:val="28"/>
          <w:szCs w:val="28"/>
        </w:rPr>
        <w:t xml:space="preserve"> </w:t>
      </w:r>
      <w:r w:rsidRPr="00797D53">
        <w:rPr>
          <w:rFonts w:ascii="Times New Roman" w:hAnsi="Times New Roman" w:cs="Times New Roman"/>
          <w:sz w:val="28"/>
          <w:szCs w:val="28"/>
        </w:rPr>
        <w:t xml:space="preserve">Лось А.Б., </w:t>
      </w:r>
      <w:r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r w:rsidRPr="00797D53">
        <w:rPr>
          <w:rFonts w:ascii="Times New Roman" w:hAnsi="Times New Roman" w:cs="Times New Roman"/>
          <w:sz w:val="28"/>
          <w:szCs w:val="28"/>
        </w:rPr>
        <w:t>Сорокин А.В.</w:t>
      </w:r>
    </w:p>
    <w:p w:rsidR="002504FE" w:rsidRDefault="002504FE" w:rsidP="00C00065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4FE" w:rsidRDefault="002504FE" w:rsidP="00C00065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4FE" w:rsidRDefault="002504FE" w:rsidP="00C00065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4FE" w:rsidRDefault="002504FE" w:rsidP="00C00065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4FE" w:rsidRDefault="002504FE" w:rsidP="00C00065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4FE" w:rsidRDefault="002504FE" w:rsidP="00C00065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04FE" w:rsidRDefault="002504FE" w:rsidP="00C00065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204A" w:rsidRPr="0058204A" w:rsidRDefault="0058204A" w:rsidP="00B70B86">
      <w:pPr>
        <w:pStyle w:val="ConsPlusNormal"/>
        <w:pageBreakBefore/>
        <w:numPr>
          <w:ilvl w:val="0"/>
          <w:numId w:val="2"/>
        </w:numPr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04A" w:rsidRPr="00673B66" w:rsidRDefault="00673B66" w:rsidP="00673B66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B66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240BC9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  <w:r w:rsidRPr="00673B6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33AD7">
        <w:rPr>
          <w:rFonts w:ascii="Times New Roman" w:hAnsi="Times New Roman" w:cs="Times New Roman"/>
          <w:sz w:val="24"/>
          <w:szCs w:val="24"/>
        </w:rPr>
        <w:t>10</w:t>
      </w:r>
      <w:r w:rsidR="00615165" w:rsidRPr="00D33AD7">
        <w:rPr>
          <w:rFonts w:ascii="Times New Roman" w:hAnsi="Times New Roman" w:cs="Times New Roman"/>
          <w:sz w:val="24"/>
          <w:szCs w:val="24"/>
        </w:rPr>
        <w:t>-11 классов</w:t>
      </w:r>
      <w:r w:rsidRPr="00673B66">
        <w:rPr>
          <w:rFonts w:ascii="Times New Roman" w:hAnsi="Times New Roman" w:cs="Times New Roman"/>
          <w:sz w:val="24"/>
          <w:szCs w:val="24"/>
        </w:rPr>
        <w:t xml:space="preserve"> создана на основе Федерального компонента государственного стандарта среднего (полного) общего образования (приказ Министерства образования и науки Российской Федерации от 17 мая 2012 г. № 413), Программа раскрывает общую стратегию обучения, воспитания и развития учащихся средствами учебного предмета в соответствии с целями изучения </w:t>
      </w:r>
      <w:r w:rsidR="00240BC9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  <w:r w:rsidRPr="00673B66">
        <w:rPr>
          <w:rFonts w:ascii="Times New Roman" w:hAnsi="Times New Roman" w:cs="Times New Roman"/>
          <w:sz w:val="24"/>
          <w:szCs w:val="24"/>
        </w:rPr>
        <w:t xml:space="preserve">, которые определены стандартом для профильного уровня. Данный курс структурируется на основе </w:t>
      </w:r>
      <w:r w:rsidR="00240BC9">
        <w:rPr>
          <w:rFonts w:ascii="Times New Roman" w:hAnsi="Times New Roman" w:cs="Times New Roman"/>
          <w:sz w:val="24"/>
          <w:szCs w:val="24"/>
        </w:rPr>
        <w:t>различных аспектов информационной безопасности</w:t>
      </w:r>
      <w:r w:rsidRPr="00673B66">
        <w:rPr>
          <w:rFonts w:ascii="Times New Roman" w:hAnsi="Times New Roman" w:cs="Times New Roman"/>
          <w:sz w:val="24"/>
          <w:szCs w:val="24"/>
        </w:rPr>
        <w:t xml:space="preserve">: </w:t>
      </w:r>
      <w:r w:rsidR="00240BC9">
        <w:rPr>
          <w:rFonts w:ascii="Times New Roman" w:hAnsi="Times New Roman" w:cs="Times New Roman"/>
          <w:sz w:val="24"/>
          <w:szCs w:val="24"/>
        </w:rPr>
        <w:t>криптографические средства ИБ</w:t>
      </w:r>
      <w:r w:rsidRPr="00673B66">
        <w:rPr>
          <w:rFonts w:ascii="Times New Roman" w:hAnsi="Times New Roman" w:cs="Times New Roman"/>
          <w:sz w:val="24"/>
          <w:szCs w:val="24"/>
        </w:rPr>
        <w:t xml:space="preserve">, </w:t>
      </w:r>
      <w:r w:rsidR="00240BC9">
        <w:rPr>
          <w:rFonts w:ascii="Times New Roman" w:hAnsi="Times New Roman" w:cs="Times New Roman"/>
          <w:sz w:val="24"/>
          <w:szCs w:val="24"/>
        </w:rPr>
        <w:t>техническая защита информации</w:t>
      </w:r>
      <w:r w:rsidRPr="00673B66">
        <w:rPr>
          <w:rFonts w:ascii="Times New Roman" w:hAnsi="Times New Roman" w:cs="Times New Roman"/>
          <w:sz w:val="24"/>
          <w:szCs w:val="24"/>
        </w:rPr>
        <w:t xml:space="preserve">, </w:t>
      </w:r>
      <w:r w:rsidR="00240BC9">
        <w:rPr>
          <w:rFonts w:ascii="Times New Roman" w:hAnsi="Times New Roman" w:cs="Times New Roman"/>
          <w:sz w:val="24"/>
          <w:szCs w:val="24"/>
        </w:rPr>
        <w:t>разработка защищенного ПО, обнаружение компьютерных атак.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673B66">
        <w:rPr>
          <w:rFonts w:ascii="Times New Roman" w:hAnsi="Times New Roman" w:cs="Times New Roman"/>
          <w:sz w:val="24"/>
          <w:szCs w:val="24"/>
        </w:rPr>
        <w:t xml:space="preserve"> </w:t>
      </w:r>
      <w:r w:rsidR="00C90F8C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673B66">
        <w:rPr>
          <w:rFonts w:ascii="Times New Roman" w:hAnsi="Times New Roman" w:cs="Times New Roman"/>
          <w:sz w:val="24"/>
          <w:szCs w:val="24"/>
        </w:rPr>
        <w:t xml:space="preserve">предназначен для учащихся </w:t>
      </w:r>
      <w:r w:rsidR="00615165" w:rsidRPr="00D33AD7">
        <w:rPr>
          <w:rFonts w:ascii="Times New Roman" w:hAnsi="Times New Roman" w:cs="Times New Roman"/>
          <w:sz w:val="24"/>
          <w:szCs w:val="24"/>
        </w:rPr>
        <w:t>11 классов</w:t>
      </w:r>
      <w:r w:rsidRPr="00D33AD7">
        <w:rPr>
          <w:rFonts w:ascii="Times New Roman" w:hAnsi="Times New Roman" w:cs="Times New Roman"/>
          <w:sz w:val="24"/>
          <w:szCs w:val="24"/>
        </w:rPr>
        <w:t xml:space="preserve">, рассчитан на </w:t>
      </w:r>
      <w:r w:rsidR="00802808" w:rsidRPr="00802808">
        <w:rPr>
          <w:rFonts w:ascii="Times New Roman" w:hAnsi="Times New Roman" w:cs="Times New Roman"/>
          <w:sz w:val="24"/>
          <w:szCs w:val="24"/>
        </w:rPr>
        <w:t>8</w:t>
      </w:r>
      <w:r w:rsidRPr="00D33AD7">
        <w:rPr>
          <w:rFonts w:ascii="Times New Roman" w:hAnsi="Times New Roman" w:cs="Times New Roman"/>
          <w:sz w:val="24"/>
          <w:szCs w:val="24"/>
        </w:rPr>
        <w:t xml:space="preserve"> час</w:t>
      </w:r>
      <w:r w:rsidR="00D23672" w:rsidRPr="00D33AD7">
        <w:rPr>
          <w:rFonts w:ascii="Times New Roman" w:hAnsi="Times New Roman" w:cs="Times New Roman"/>
          <w:sz w:val="24"/>
          <w:szCs w:val="24"/>
        </w:rPr>
        <w:t>ов</w:t>
      </w:r>
      <w:r w:rsidRPr="00D33AD7">
        <w:rPr>
          <w:rFonts w:ascii="Times New Roman" w:hAnsi="Times New Roman" w:cs="Times New Roman"/>
          <w:sz w:val="24"/>
          <w:szCs w:val="24"/>
        </w:rPr>
        <w:t>.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Default="0058204A" w:rsidP="00C33D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435333" w:rsidRDefault="00435333" w:rsidP="00435333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310EF" w:rsidRDefault="00240BC9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информационных технологий во всех отраслях деятельности обуславливает рост востребованности подготовленных специалистов в области защиты информации, а также достаточного уровня грамотности в данной области любых работников, чья деятельность связана с обработкой, хранением или передачей информации</w:t>
      </w:r>
      <w:r w:rsidR="006310EF" w:rsidRPr="006310EF">
        <w:rPr>
          <w:rFonts w:ascii="Times New Roman" w:hAnsi="Times New Roman" w:cs="Times New Roman"/>
          <w:sz w:val="24"/>
          <w:szCs w:val="24"/>
        </w:rPr>
        <w:t>.</w:t>
      </w:r>
    </w:p>
    <w:p w:rsidR="006310EF" w:rsidRDefault="006310EF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240BC9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="00AC3A73">
        <w:rPr>
          <w:rFonts w:ascii="Times New Roman" w:hAnsi="Times New Roman" w:cs="Times New Roman"/>
          <w:sz w:val="24"/>
          <w:szCs w:val="24"/>
        </w:rPr>
        <w:t>повышению уровня грамотности школьника в сфере информационных технологий и присущих данной сфере деятельности угроз. Обучение базовым принципам противодействия данным угрозам способствует повышению уровня личной ответственности, организованности школьника и его заинтересованности в изучении новейших информационных технологий.</w:t>
      </w:r>
    </w:p>
    <w:p w:rsidR="006D1800" w:rsidRDefault="006D1800" w:rsidP="00435333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800">
        <w:rPr>
          <w:rFonts w:ascii="Times New Roman" w:hAnsi="Times New Roman" w:cs="Times New Roman"/>
          <w:sz w:val="24"/>
          <w:szCs w:val="24"/>
        </w:rPr>
        <w:t xml:space="preserve">Любые формы, способы, методы и средства реализации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6D1800">
        <w:rPr>
          <w:rFonts w:ascii="Times New Roman" w:hAnsi="Times New Roman" w:cs="Times New Roman"/>
          <w:sz w:val="24"/>
          <w:szCs w:val="24"/>
        </w:rPr>
        <w:t xml:space="preserve"> </w:t>
      </w:r>
      <w:r w:rsidR="00EC1A9D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6D1800">
        <w:rPr>
          <w:rFonts w:ascii="Times New Roman" w:hAnsi="Times New Roman" w:cs="Times New Roman"/>
          <w:sz w:val="24"/>
          <w:szCs w:val="24"/>
        </w:rPr>
        <w:t>должны осуществляться с учетом базовых принципов, то есть должны обеспечивать активное участие слушателя в образовательном процессе в соответствии со своими возможностями и интересами, личностно развивающим характером взаимодействия и общения и др.</w:t>
      </w:r>
    </w:p>
    <w:p w:rsidR="006D1800" w:rsidRPr="006D1800" w:rsidRDefault="006D1800" w:rsidP="006D180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800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AC3A73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  <w:r w:rsidRPr="006D180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познакомить школьников</w:t>
      </w:r>
      <w:r w:rsidRPr="006D1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базовыми теоретическими и практическими </w:t>
      </w:r>
      <w:r w:rsidRPr="006D1800">
        <w:rPr>
          <w:rFonts w:ascii="Times New Roman" w:hAnsi="Times New Roman" w:cs="Times New Roman"/>
          <w:sz w:val="24"/>
          <w:szCs w:val="24"/>
        </w:rPr>
        <w:t>основам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1800">
        <w:rPr>
          <w:rFonts w:ascii="Times New Roman" w:hAnsi="Times New Roman" w:cs="Times New Roman"/>
          <w:sz w:val="24"/>
          <w:szCs w:val="24"/>
        </w:rPr>
        <w:t xml:space="preserve"> </w:t>
      </w:r>
      <w:r w:rsidR="00AC3A73">
        <w:rPr>
          <w:rFonts w:ascii="Times New Roman" w:hAnsi="Times New Roman" w:cs="Times New Roman"/>
          <w:sz w:val="24"/>
          <w:szCs w:val="24"/>
        </w:rPr>
        <w:t>защиты информации</w:t>
      </w:r>
      <w:r w:rsidRPr="006D1800">
        <w:rPr>
          <w:rFonts w:ascii="Times New Roman" w:hAnsi="Times New Roman" w:cs="Times New Roman"/>
          <w:sz w:val="24"/>
          <w:szCs w:val="24"/>
        </w:rPr>
        <w:t xml:space="preserve">, </w:t>
      </w:r>
      <w:r w:rsidR="00AC3A73">
        <w:rPr>
          <w:rFonts w:ascii="Times New Roman" w:hAnsi="Times New Roman" w:cs="Times New Roman"/>
          <w:sz w:val="24"/>
          <w:szCs w:val="24"/>
        </w:rPr>
        <w:t xml:space="preserve">основными принципами обеспечения информационной безопасности, дать представление об актуальности и широте задачи защиты информации. </w:t>
      </w:r>
      <w:r w:rsidRPr="006D1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800" w:rsidRPr="006D1800" w:rsidRDefault="006D1800" w:rsidP="006D180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800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6D1800">
        <w:rPr>
          <w:rFonts w:ascii="Times New Roman" w:hAnsi="Times New Roman" w:cs="Times New Roman"/>
          <w:sz w:val="24"/>
          <w:szCs w:val="24"/>
        </w:rPr>
        <w:t>:</w:t>
      </w:r>
    </w:p>
    <w:p w:rsidR="006D1800" w:rsidRPr="006D1800" w:rsidRDefault="006D1800" w:rsidP="006D180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800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6D1800">
        <w:rPr>
          <w:rFonts w:ascii="Times New Roman" w:hAnsi="Times New Roman" w:cs="Times New Roman"/>
          <w:sz w:val="24"/>
          <w:szCs w:val="24"/>
        </w:rPr>
        <w:t xml:space="preserve"> у слушателей общее представление о видах </w:t>
      </w:r>
      <w:r>
        <w:rPr>
          <w:rFonts w:ascii="Times New Roman" w:hAnsi="Times New Roman" w:cs="Times New Roman"/>
          <w:sz w:val="24"/>
          <w:szCs w:val="24"/>
        </w:rPr>
        <w:t xml:space="preserve">и областях применения </w:t>
      </w:r>
      <w:r w:rsidR="00FF30B8">
        <w:rPr>
          <w:rFonts w:ascii="Times New Roman" w:hAnsi="Times New Roman" w:cs="Times New Roman"/>
          <w:sz w:val="24"/>
          <w:szCs w:val="24"/>
        </w:rPr>
        <w:t>методик информационной безопасности</w:t>
      </w:r>
      <w:r w:rsidR="00A86F51">
        <w:rPr>
          <w:rFonts w:ascii="Times New Roman" w:hAnsi="Times New Roman" w:cs="Times New Roman"/>
          <w:sz w:val="24"/>
          <w:szCs w:val="24"/>
        </w:rPr>
        <w:t>;</w:t>
      </w:r>
    </w:p>
    <w:p w:rsidR="006D1800" w:rsidRPr="006310EF" w:rsidRDefault="006D1800" w:rsidP="006D180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800">
        <w:rPr>
          <w:rFonts w:ascii="Times New Roman" w:hAnsi="Times New Roman" w:cs="Times New Roman"/>
          <w:sz w:val="24"/>
          <w:szCs w:val="24"/>
        </w:rPr>
        <w:t>выработать</w:t>
      </w:r>
      <w:proofErr w:type="gramEnd"/>
      <w:r w:rsidRPr="006D1800">
        <w:rPr>
          <w:rFonts w:ascii="Times New Roman" w:hAnsi="Times New Roman" w:cs="Times New Roman"/>
          <w:sz w:val="24"/>
          <w:szCs w:val="24"/>
        </w:rPr>
        <w:t xml:space="preserve"> навыки использования </w:t>
      </w:r>
      <w:r w:rsidR="00A86F51">
        <w:rPr>
          <w:rFonts w:ascii="Times New Roman" w:hAnsi="Times New Roman" w:cs="Times New Roman"/>
          <w:sz w:val="24"/>
          <w:szCs w:val="24"/>
        </w:rPr>
        <w:t>основных категорий инструментов в области защиты информации</w:t>
      </w:r>
      <w:r w:rsidRPr="006D1800">
        <w:rPr>
          <w:rFonts w:ascii="Times New Roman" w:hAnsi="Times New Roman" w:cs="Times New Roman"/>
          <w:sz w:val="24"/>
          <w:szCs w:val="24"/>
        </w:rPr>
        <w:t>.</w:t>
      </w:r>
    </w:p>
    <w:p w:rsidR="006D1800" w:rsidRPr="006D1800" w:rsidRDefault="006D1800" w:rsidP="006D180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800">
        <w:rPr>
          <w:rFonts w:ascii="Times New Roman" w:hAnsi="Times New Roman" w:cs="Times New Roman"/>
          <w:sz w:val="24"/>
          <w:szCs w:val="24"/>
        </w:rPr>
        <w:t>Слушатели Программы должны иметь:</w:t>
      </w:r>
    </w:p>
    <w:p w:rsidR="00435333" w:rsidRPr="00435333" w:rsidRDefault="006D1800" w:rsidP="006D1800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800">
        <w:rPr>
          <w:rFonts w:ascii="Times New Roman" w:hAnsi="Times New Roman" w:cs="Times New Roman"/>
          <w:sz w:val="24"/>
          <w:szCs w:val="24"/>
        </w:rPr>
        <w:t>общее</w:t>
      </w:r>
      <w:proofErr w:type="gramEnd"/>
      <w:r w:rsidRPr="006D1800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="00A86F51">
        <w:rPr>
          <w:rFonts w:ascii="Times New Roman" w:hAnsi="Times New Roman" w:cs="Times New Roman"/>
          <w:sz w:val="24"/>
          <w:szCs w:val="24"/>
        </w:rPr>
        <w:t>о задаче защиты информации, категориях методов и средств защиты информации</w:t>
      </w:r>
      <w:r w:rsidRPr="006D1800">
        <w:rPr>
          <w:rFonts w:ascii="Times New Roman" w:hAnsi="Times New Roman" w:cs="Times New Roman"/>
          <w:sz w:val="24"/>
          <w:szCs w:val="24"/>
        </w:rPr>
        <w:t>.</w:t>
      </w:r>
    </w:p>
    <w:p w:rsidR="006D1800" w:rsidRPr="006D1800" w:rsidRDefault="006D1800" w:rsidP="006D180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800">
        <w:rPr>
          <w:rFonts w:ascii="Times New Roman" w:hAnsi="Times New Roman" w:cs="Times New Roman"/>
          <w:sz w:val="24"/>
          <w:szCs w:val="24"/>
        </w:rPr>
        <w:t>В результате обучения слушатели будут:</w:t>
      </w:r>
    </w:p>
    <w:p w:rsidR="00A86F51" w:rsidRPr="00A86F51" w:rsidRDefault="00A86F51" w:rsidP="00A86F51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понятия информационной безопасности;</w:t>
      </w:r>
    </w:p>
    <w:p w:rsidR="00330027" w:rsidRDefault="0058204A" w:rsidP="00A93E46">
      <w:pPr>
        <w:pStyle w:val="ConsPlusNormal"/>
        <w:numPr>
          <w:ilvl w:val="0"/>
          <w:numId w:val="2"/>
        </w:numPr>
        <w:spacing w:before="240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9A29EE" w:rsidRPr="0058204A" w:rsidRDefault="009A29EE" w:rsidP="009A29EE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8204A" w:rsidRPr="00802808" w:rsidRDefault="009A29EE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672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23672" w:rsidRPr="00D23672">
        <w:rPr>
          <w:rFonts w:ascii="Times New Roman" w:hAnsi="Times New Roman" w:cs="Times New Roman"/>
          <w:sz w:val="24"/>
          <w:szCs w:val="24"/>
        </w:rPr>
        <w:t>Лицея НИУ ВШЭ</w:t>
      </w:r>
      <w:r w:rsidRPr="00D23672">
        <w:rPr>
          <w:rFonts w:ascii="Times New Roman" w:hAnsi="Times New Roman" w:cs="Times New Roman"/>
          <w:sz w:val="24"/>
          <w:szCs w:val="24"/>
        </w:rPr>
        <w:t xml:space="preserve"> отводит </w:t>
      </w:r>
      <w:r w:rsidR="00962040" w:rsidRPr="00962040">
        <w:rPr>
          <w:rFonts w:ascii="Times New Roman" w:hAnsi="Times New Roman" w:cs="Times New Roman"/>
          <w:sz w:val="24"/>
          <w:szCs w:val="24"/>
        </w:rPr>
        <w:t>8</w:t>
      </w:r>
      <w:r w:rsidR="00D33AD7">
        <w:rPr>
          <w:rFonts w:ascii="Times New Roman" w:hAnsi="Times New Roman" w:cs="Times New Roman"/>
          <w:sz w:val="24"/>
          <w:szCs w:val="24"/>
        </w:rPr>
        <w:t xml:space="preserve"> часов для</w:t>
      </w:r>
      <w:r w:rsidRPr="00D23672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A86F51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  <w:r w:rsidRPr="00D23672">
        <w:rPr>
          <w:rFonts w:ascii="Times New Roman" w:hAnsi="Times New Roman" w:cs="Times New Roman"/>
          <w:sz w:val="24"/>
          <w:szCs w:val="24"/>
        </w:rPr>
        <w:t xml:space="preserve"> в </w:t>
      </w:r>
      <w:r w:rsidRPr="00D33AD7">
        <w:rPr>
          <w:rFonts w:ascii="Times New Roman" w:hAnsi="Times New Roman" w:cs="Times New Roman"/>
          <w:sz w:val="24"/>
          <w:szCs w:val="24"/>
        </w:rPr>
        <w:t>1</w:t>
      </w:r>
      <w:r w:rsidR="00A86F51">
        <w:rPr>
          <w:rFonts w:ascii="Times New Roman" w:hAnsi="Times New Roman" w:cs="Times New Roman"/>
          <w:sz w:val="24"/>
          <w:szCs w:val="24"/>
        </w:rPr>
        <w:t>1</w:t>
      </w:r>
      <w:r w:rsidR="00D33AD7" w:rsidRPr="00D33AD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87D2F">
        <w:rPr>
          <w:rFonts w:ascii="Times New Roman" w:hAnsi="Times New Roman" w:cs="Times New Roman"/>
          <w:sz w:val="24"/>
          <w:szCs w:val="24"/>
        </w:rPr>
        <w:t>е</w:t>
      </w:r>
      <w:r w:rsidRPr="00D33AD7">
        <w:rPr>
          <w:rFonts w:ascii="Times New Roman" w:hAnsi="Times New Roman" w:cs="Times New Roman"/>
          <w:sz w:val="24"/>
          <w:szCs w:val="24"/>
        </w:rPr>
        <w:t>.</w:t>
      </w:r>
    </w:p>
    <w:p w:rsidR="00802808" w:rsidRPr="00C90F8C" w:rsidRDefault="00802808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808" w:rsidRPr="00C90F8C" w:rsidRDefault="00802808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204A" w:rsidRDefault="0058204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027" w:rsidRPr="0058204A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lastRenderedPageBreak/>
        <w:t>4. Л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 xml:space="preserve">ичностные, </w:t>
      </w:r>
      <w:proofErr w:type="spellStart"/>
      <w:r w:rsidR="00330027" w:rsidRPr="0058204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330027" w:rsidRPr="0058204A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58204A" w:rsidRDefault="0058204A" w:rsidP="00330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672" w:rsidRDefault="00D23672" w:rsidP="00D236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D23672" w:rsidRPr="00187D2F" w:rsidRDefault="00D23672" w:rsidP="00187D2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87D2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proofErr w:type="gramEnd"/>
      <w:r w:rsidRPr="00187D2F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способностей;</w:t>
      </w:r>
    </w:p>
    <w:p w:rsidR="00D23672" w:rsidRPr="00187D2F" w:rsidRDefault="00D23672" w:rsidP="00187D2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интеллектуальных и творческих способностей на основе опыта самостоятельного приобретения новых знаний, анализа и оценки новой информации</w:t>
      </w:r>
      <w:r w:rsidR="00187D2F" w:rsidRPr="00187D2F">
        <w:rPr>
          <w:rFonts w:ascii="Times New Roman" w:hAnsi="Times New Roman"/>
          <w:sz w:val="24"/>
          <w:szCs w:val="24"/>
        </w:rPr>
        <w:t xml:space="preserve"> по </w:t>
      </w:r>
      <w:r w:rsidR="00A86F51">
        <w:rPr>
          <w:rFonts w:ascii="Times New Roman" w:hAnsi="Times New Roman"/>
          <w:sz w:val="24"/>
          <w:szCs w:val="24"/>
        </w:rPr>
        <w:t>информационной безопасности</w:t>
      </w:r>
      <w:r w:rsidRPr="00187D2F">
        <w:rPr>
          <w:rFonts w:ascii="Times New Roman" w:hAnsi="Times New Roman"/>
          <w:sz w:val="24"/>
          <w:szCs w:val="24"/>
        </w:rPr>
        <w:t>;</w:t>
      </w:r>
    </w:p>
    <w:p w:rsidR="00D23672" w:rsidRPr="00187D2F" w:rsidRDefault="00187D2F" w:rsidP="00187D2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сознательное</w:t>
      </w:r>
      <w:proofErr w:type="gramEnd"/>
      <w:r w:rsidR="00D23672" w:rsidRPr="00187D2F">
        <w:rPr>
          <w:rFonts w:ascii="Times New Roman" w:hAnsi="Times New Roman"/>
          <w:sz w:val="24"/>
          <w:szCs w:val="24"/>
        </w:rPr>
        <w:t xml:space="preserve"> самоопределение ученика относительно профиля дальнейшего обучения или профессиональной деятельности</w:t>
      </w:r>
      <w:r w:rsidRPr="00187D2F">
        <w:rPr>
          <w:rFonts w:ascii="Times New Roman" w:hAnsi="Times New Roman"/>
          <w:sz w:val="24"/>
          <w:szCs w:val="24"/>
        </w:rPr>
        <w:t>;</w:t>
      </w:r>
    </w:p>
    <w:p w:rsidR="00D23672" w:rsidRPr="00187D2F" w:rsidRDefault="00D23672" w:rsidP="00187D2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мотивация  образовательной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 деятельности  учащихся  как  основы  саморазвития  и  совершенствования  личности.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</w:p>
    <w:p w:rsidR="00D23672" w:rsidRPr="00187D2F" w:rsidRDefault="00D23672" w:rsidP="00187D2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целеполагание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учащимися, и того, что еще неизвестно;</w:t>
      </w:r>
    </w:p>
    <w:p w:rsidR="00D23672" w:rsidRPr="00187D2F" w:rsidRDefault="00D23672" w:rsidP="00187D2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умение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с</w:t>
      </w:r>
      <w:r w:rsidR="00187D2F">
        <w:rPr>
          <w:rFonts w:ascii="Times New Roman" w:hAnsi="Times New Roman"/>
          <w:sz w:val="24"/>
          <w:szCs w:val="24"/>
        </w:rPr>
        <w:t>амостоятельно планировать пути достижения целей,</w:t>
      </w:r>
      <w:r w:rsidRPr="00187D2F">
        <w:rPr>
          <w:rFonts w:ascii="Times New Roman" w:hAnsi="Times New Roman"/>
          <w:sz w:val="24"/>
          <w:szCs w:val="24"/>
        </w:rPr>
        <w:t xml:space="preserve"> в том числе альт</w:t>
      </w:r>
      <w:r w:rsidR="00187D2F">
        <w:rPr>
          <w:rFonts w:ascii="Times New Roman" w:hAnsi="Times New Roman"/>
          <w:sz w:val="24"/>
          <w:szCs w:val="24"/>
        </w:rPr>
        <w:t>ернативные, осознанно выбирать</w:t>
      </w:r>
      <w:r w:rsidRPr="00187D2F">
        <w:rPr>
          <w:rFonts w:ascii="Times New Roman" w:hAnsi="Times New Roman"/>
          <w:sz w:val="24"/>
          <w:szCs w:val="24"/>
        </w:rPr>
        <w:t xml:space="preserve"> наиболее эффективные способы решения учебных</w:t>
      </w:r>
      <w:r w:rsidR="00187D2F" w:rsidRPr="00187D2F">
        <w:rPr>
          <w:rFonts w:ascii="Times New Roman" w:hAnsi="Times New Roman"/>
          <w:sz w:val="24"/>
          <w:szCs w:val="24"/>
        </w:rPr>
        <w:t xml:space="preserve">, </w:t>
      </w:r>
      <w:r w:rsidRPr="00187D2F">
        <w:rPr>
          <w:rFonts w:ascii="Times New Roman" w:hAnsi="Times New Roman"/>
          <w:sz w:val="24"/>
          <w:szCs w:val="24"/>
        </w:rPr>
        <w:t xml:space="preserve">познавательных </w:t>
      </w:r>
      <w:r w:rsidR="00187D2F" w:rsidRPr="00187D2F">
        <w:rPr>
          <w:rFonts w:ascii="Times New Roman" w:hAnsi="Times New Roman"/>
          <w:sz w:val="24"/>
          <w:szCs w:val="24"/>
        </w:rPr>
        <w:t xml:space="preserve">и проектных </w:t>
      </w:r>
      <w:r w:rsidRPr="00187D2F">
        <w:rPr>
          <w:rFonts w:ascii="Times New Roman" w:hAnsi="Times New Roman"/>
          <w:sz w:val="24"/>
          <w:szCs w:val="24"/>
        </w:rPr>
        <w:t>задач;</w:t>
      </w:r>
    </w:p>
    <w:p w:rsidR="00D23672" w:rsidRPr="00187D2F" w:rsidRDefault="00D23672" w:rsidP="00187D2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умение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</w:t>
      </w:r>
      <w:r w:rsidR="00187D2F" w:rsidRPr="00187D2F">
        <w:rPr>
          <w:rFonts w:ascii="Times New Roman" w:hAnsi="Times New Roman"/>
          <w:sz w:val="24"/>
          <w:szCs w:val="24"/>
        </w:rPr>
        <w:t xml:space="preserve">результата, определять способы </w:t>
      </w:r>
      <w:r w:rsidRPr="00187D2F">
        <w:rPr>
          <w:rFonts w:ascii="Times New Roman" w:hAnsi="Times New Roman"/>
          <w:sz w:val="24"/>
          <w:szCs w:val="24"/>
        </w:rPr>
        <w:t>действий в рамках предложенных условий и требований, корректировать свои действия в соответствии с изменяющейся ситуацией и в случае получения результата, отличного от ожидаемого;</w:t>
      </w:r>
    </w:p>
    <w:p w:rsidR="00D23672" w:rsidRPr="00187D2F" w:rsidRDefault="00D23672" w:rsidP="00187D2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умение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оценивать правильн</w:t>
      </w:r>
      <w:r w:rsidR="00187D2F">
        <w:rPr>
          <w:rFonts w:ascii="Times New Roman" w:hAnsi="Times New Roman"/>
          <w:sz w:val="24"/>
          <w:szCs w:val="24"/>
        </w:rPr>
        <w:t>ость выполнения учебной задачи,</w:t>
      </w:r>
      <w:r w:rsidRPr="00187D2F">
        <w:rPr>
          <w:rFonts w:ascii="Times New Roman" w:hAnsi="Times New Roman"/>
          <w:sz w:val="24"/>
          <w:szCs w:val="24"/>
        </w:rPr>
        <w:t xml:space="preserve"> собственные возможности е</w:t>
      </w:r>
      <w:r w:rsidR="00187D2F" w:rsidRPr="00187D2F">
        <w:rPr>
          <w:rFonts w:ascii="Times New Roman" w:hAnsi="Times New Roman"/>
          <w:sz w:val="24"/>
          <w:szCs w:val="24"/>
        </w:rPr>
        <w:t>е</w:t>
      </w:r>
      <w:r w:rsidRPr="00187D2F">
        <w:rPr>
          <w:rFonts w:ascii="Times New Roman" w:hAnsi="Times New Roman"/>
          <w:sz w:val="24"/>
          <w:szCs w:val="24"/>
        </w:rPr>
        <w:t xml:space="preserve"> решения;</w:t>
      </w:r>
    </w:p>
    <w:p w:rsidR="00D23672" w:rsidRPr="00187D2F" w:rsidRDefault="00D23672" w:rsidP="00187D2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D23672" w:rsidRPr="003776E6" w:rsidRDefault="00187D2F" w:rsidP="003776E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</w:t>
      </w:r>
      <w:proofErr w:type="gramEnd"/>
      <w:r w:rsidR="00D23672" w:rsidRPr="00187D2F">
        <w:rPr>
          <w:rFonts w:ascii="Times New Roman" w:hAnsi="Times New Roman"/>
          <w:sz w:val="24"/>
          <w:szCs w:val="24"/>
        </w:rPr>
        <w:t xml:space="preserve"> устанавливать аналогии, самостоятельно выбирать основания и критерии для классификации, устанавливать причи</w:t>
      </w:r>
      <w:r>
        <w:rPr>
          <w:rFonts w:ascii="Times New Roman" w:hAnsi="Times New Roman"/>
          <w:sz w:val="24"/>
          <w:szCs w:val="24"/>
        </w:rPr>
        <w:t>нно-следственные связи, строить</w:t>
      </w:r>
      <w:r w:rsidR="00D23672" w:rsidRPr="00187D2F">
        <w:rPr>
          <w:rFonts w:ascii="Times New Roman" w:hAnsi="Times New Roman"/>
          <w:sz w:val="24"/>
          <w:szCs w:val="24"/>
        </w:rPr>
        <w:t xml:space="preserve"> логическое рассуждение, умозаклю</w:t>
      </w:r>
      <w:r w:rsidRPr="00187D2F">
        <w:rPr>
          <w:rFonts w:ascii="Times New Roman" w:hAnsi="Times New Roman"/>
          <w:sz w:val="24"/>
          <w:szCs w:val="24"/>
        </w:rPr>
        <w:t>чение (индуктивное, дедуктивное</w:t>
      </w:r>
      <w:r w:rsidR="00D23672" w:rsidRPr="00187D2F">
        <w:rPr>
          <w:rFonts w:ascii="Times New Roman" w:hAnsi="Times New Roman"/>
          <w:sz w:val="24"/>
          <w:szCs w:val="24"/>
        </w:rPr>
        <w:t xml:space="preserve"> и по аналогии) и делать выводы;</w:t>
      </w:r>
    </w:p>
    <w:p w:rsidR="00D23672" w:rsidRPr="00187D2F" w:rsidRDefault="00D23672" w:rsidP="00187D2F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основными алгоритмами решения </w:t>
      </w:r>
      <w:r w:rsidR="00187D2F" w:rsidRPr="00187D2F">
        <w:rPr>
          <w:rFonts w:ascii="Times New Roman" w:hAnsi="Times New Roman"/>
          <w:sz w:val="24"/>
          <w:szCs w:val="24"/>
        </w:rPr>
        <w:t>задач</w:t>
      </w:r>
      <w:r w:rsidR="00377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6E6">
        <w:rPr>
          <w:rFonts w:ascii="Times New Roman" w:hAnsi="Times New Roman"/>
          <w:sz w:val="24"/>
          <w:szCs w:val="24"/>
        </w:rPr>
        <w:t>криптоанализа</w:t>
      </w:r>
      <w:proofErr w:type="spellEnd"/>
      <w:r w:rsidR="00187D2F" w:rsidRPr="00187D2F">
        <w:rPr>
          <w:rFonts w:ascii="Times New Roman" w:hAnsi="Times New Roman"/>
          <w:sz w:val="24"/>
          <w:szCs w:val="24"/>
        </w:rPr>
        <w:t>, различными методами и инструментарием</w:t>
      </w:r>
      <w:r w:rsidRPr="00187D2F">
        <w:rPr>
          <w:rFonts w:ascii="Times New Roman" w:hAnsi="Times New Roman"/>
          <w:sz w:val="24"/>
          <w:szCs w:val="24"/>
        </w:rPr>
        <w:t>;</w:t>
      </w:r>
    </w:p>
    <w:p w:rsidR="00D23672" w:rsidRDefault="00D23672" w:rsidP="00D23672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D23672" w:rsidRPr="00187D2F" w:rsidRDefault="00187D2F" w:rsidP="00187D2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организовывать </w:t>
      </w:r>
      <w:r w:rsidR="00D23672" w:rsidRPr="00187D2F">
        <w:rPr>
          <w:rFonts w:ascii="Times New Roman" w:hAnsi="Times New Roman"/>
          <w:sz w:val="24"/>
          <w:szCs w:val="24"/>
        </w:rPr>
        <w:t xml:space="preserve">учебное сотрудничество и совместную деятельность с </w:t>
      </w:r>
      <w:r w:rsidRPr="00187D2F">
        <w:rPr>
          <w:rFonts w:ascii="Times New Roman" w:hAnsi="Times New Roman"/>
          <w:sz w:val="24"/>
          <w:szCs w:val="24"/>
        </w:rPr>
        <w:t>преподавателем</w:t>
      </w:r>
      <w:r w:rsidR="00D23672" w:rsidRPr="00187D2F">
        <w:rPr>
          <w:rFonts w:ascii="Times New Roman" w:hAnsi="Times New Roman"/>
          <w:sz w:val="24"/>
          <w:szCs w:val="24"/>
        </w:rPr>
        <w:t xml:space="preserve"> и сверстниками; </w:t>
      </w:r>
    </w:p>
    <w:p w:rsidR="00D23672" w:rsidRPr="00187D2F" w:rsidRDefault="00D23672" w:rsidP="00187D2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lastRenderedPageBreak/>
        <w:t>умение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работать индивидуально и в группе: находить общее решение на основе согласования позиций;  </w:t>
      </w:r>
    </w:p>
    <w:p w:rsidR="00D23672" w:rsidRPr="00187D2F" w:rsidRDefault="00D23672" w:rsidP="00187D2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умение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формулировать, аргументировать и отстаивать сво</w:t>
      </w:r>
      <w:r w:rsidR="00187D2F" w:rsidRPr="00187D2F">
        <w:rPr>
          <w:rFonts w:ascii="Times New Roman" w:hAnsi="Times New Roman"/>
          <w:sz w:val="24"/>
          <w:szCs w:val="24"/>
        </w:rPr>
        <w:t>е</w:t>
      </w:r>
      <w:r w:rsidRPr="00187D2F">
        <w:rPr>
          <w:rFonts w:ascii="Times New Roman" w:hAnsi="Times New Roman"/>
          <w:sz w:val="24"/>
          <w:szCs w:val="24"/>
        </w:rPr>
        <w:t xml:space="preserve"> мнение;</w:t>
      </w:r>
    </w:p>
    <w:p w:rsidR="00D23672" w:rsidRPr="00187D2F" w:rsidRDefault="00D23672" w:rsidP="00187D2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7D2F">
        <w:rPr>
          <w:rFonts w:ascii="Times New Roman" w:hAnsi="Times New Roman"/>
          <w:sz w:val="24"/>
          <w:szCs w:val="24"/>
        </w:rPr>
        <w:t>умение</w:t>
      </w:r>
      <w:proofErr w:type="gramEnd"/>
      <w:r w:rsidRPr="00187D2F">
        <w:rPr>
          <w:rFonts w:ascii="Times New Roman" w:hAnsi="Times New Roman"/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мыслей, планирования и регуляции своей деятельности, проговаривать вслух решение задачи;</w:t>
      </w:r>
    </w:p>
    <w:p w:rsidR="00D23672" w:rsidRDefault="00187D2F" w:rsidP="00D2367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proofErr w:type="spellStart"/>
      <w:r w:rsidR="00B938A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0F3D">
        <w:rPr>
          <w:rFonts w:ascii="Times New Roman" w:hAnsi="Times New Roman"/>
          <w:sz w:val="24"/>
          <w:szCs w:val="24"/>
        </w:rPr>
        <w:t xml:space="preserve">у учеников </w:t>
      </w:r>
      <w:r w:rsidR="007D0F3D" w:rsidRPr="007D0F3D">
        <w:rPr>
          <w:rFonts w:ascii="Times New Roman" w:hAnsi="Times New Roman"/>
          <w:sz w:val="24"/>
          <w:szCs w:val="24"/>
        </w:rPr>
        <w:t>обще</w:t>
      </w:r>
      <w:r w:rsidR="007D0F3D">
        <w:rPr>
          <w:rFonts w:ascii="Times New Roman" w:hAnsi="Times New Roman"/>
          <w:sz w:val="24"/>
          <w:szCs w:val="24"/>
        </w:rPr>
        <w:t>го</w:t>
      </w:r>
      <w:r w:rsidR="007D0F3D" w:rsidRPr="007D0F3D">
        <w:rPr>
          <w:rFonts w:ascii="Times New Roman" w:hAnsi="Times New Roman"/>
          <w:sz w:val="24"/>
          <w:szCs w:val="24"/>
        </w:rPr>
        <w:t xml:space="preserve"> представлени</w:t>
      </w:r>
      <w:r w:rsidR="007D0F3D">
        <w:rPr>
          <w:rFonts w:ascii="Times New Roman" w:hAnsi="Times New Roman"/>
          <w:sz w:val="24"/>
          <w:szCs w:val="24"/>
        </w:rPr>
        <w:t>я</w:t>
      </w:r>
      <w:r w:rsidR="007D0F3D" w:rsidRPr="007D0F3D">
        <w:rPr>
          <w:rFonts w:ascii="Times New Roman" w:hAnsi="Times New Roman"/>
          <w:sz w:val="24"/>
          <w:szCs w:val="24"/>
        </w:rPr>
        <w:t xml:space="preserve"> о видах и областях применения </w:t>
      </w:r>
      <w:r w:rsidR="003776E6">
        <w:rPr>
          <w:rFonts w:ascii="Times New Roman" w:hAnsi="Times New Roman"/>
          <w:sz w:val="24"/>
          <w:szCs w:val="24"/>
        </w:rPr>
        <w:t>методов и средств защиты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proofErr w:type="spellStart"/>
      <w:r w:rsidR="00B938A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0F3D">
        <w:rPr>
          <w:rFonts w:ascii="Times New Roman" w:hAnsi="Times New Roman"/>
          <w:sz w:val="24"/>
          <w:szCs w:val="24"/>
        </w:rPr>
        <w:t xml:space="preserve">у учеников </w:t>
      </w:r>
      <w:r w:rsidR="007D0F3D" w:rsidRPr="007D0F3D">
        <w:rPr>
          <w:rFonts w:ascii="Times New Roman" w:hAnsi="Times New Roman"/>
          <w:sz w:val="24"/>
          <w:szCs w:val="24"/>
        </w:rPr>
        <w:t>обще</w:t>
      </w:r>
      <w:r w:rsidR="007D0F3D">
        <w:rPr>
          <w:rFonts w:ascii="Times New Roman" w:hAnsi="Times New Roman"/>
          <w:sz w:val="24"/>
          <w:szCs w:val="24"/>
        </w:rPr>
        <w:t>го</w:t>
      </w:r>
      <w:r w:rsidR="007D0F3D" w:rsidRPr="007D0F3D">
        <w:rPr>
          <w:rFonts w:ascii="Times New Roman" w:hAnsi="Times New Roman"/>
          <w:sz w:val="24"/>
          <w:szCs w:val="24"/>
        </w:rPr>
        <w:t xml:space="preserve"> представлени</w:t>
      </w:r>
      <w:r w:rsidR="007D0F3D">
        <w:rPr>
          <w:rFonts w:ascii="Times New Roman" w:hAnsi="Times New Roman"/>
          <w:sz w:val="24"/>
          <w:szCs w:val="24"/>
        </w:rPr>
        <w:t>я</w:t>
      </w:r>
      <w:r w:rsidR="003776E6">
        <w:rPr>
          <w:rFonts w:ascii="Times New Roman" w:hAnsi="Times New Roman"/>
          <w:sz w:val="24"/>
          <w:szCs w:val="24"/>
        </w:rPr>
        <w:t xml:space="preserve"> о методах анализа простейших шифров</w:t>
      </w:r>
      <w:r>
        <w:rPr>
          <w:rFonts w:ascii="Times New Roman" w:hAnsi="Times New Roman"/>
          <w:sz w:val="24"/>
          <w:szCs w:val="24"/>
        </w:rPr>
        <w:t>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proofErr w:type="spellStart"/>
      <w:r w:rsidR="00B938A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0F3D">
        <w:rPr>
          <w:rFonts w:ascii="Times New Roman" w:hAnsi="Times New Roman"/>
          <w:sz w:val="24"/>
          <w:szCs w:val="24"/>
        </w:rPr>
        <w:t xml:space="preserve">у учеников базовых </w:t>
      </w:r>
      <w:r w:rsidR="007D0F3D" w:rsidRPr="007D0F3D">
        <w:rPr>
          <w:rFonts w:ascii="Times New Roman" w:hAnsi="Times New Roman"/>
          <w:sz w:val="24"/>
          <w:szCs w:val="24"/>
        </w:rPr>
        <w:t>навык</w:t>
      </w:r>
      <w:r w:rsidR="007D0F3D">
        <w:rPr>
          <w:rFonts w:ascii="Times New Roman" w:hAnsi="Times New Roman"/>
          <w:sz w:val="24"/>
          <w:szCs w:val="24"/>
        </w:rPr>
        <w:t>ов</w:t>
      </w:r>
      <w:r w:rsidR="007D0F3D" w:rsidRPr="007D0F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6E6">
        <w:rPr>
          <w:rFonts w:ascii="Times New Roman" w:hAnsi="Times New Roman"/>
          <w:sz w:val="24"/>
          <w:szCs w:val="24"/>
        </w:rPr>
        <w:t>криптоанализа</w:t>
      </w:r>
      <w:proofErr w:type="spellEnd"/>
      <w:r w:rsidR="003776E6">
        <w:rPr>
          <w:rFonts w:ascii="Times New Roman" w:hAnsi="Times New Roman"/>
          <w:sz w:val="24"/>
          <w:szCs w:val="24"/>
        </w:rPr>
        <w:t xml:space="preserve"> простейших шифров</w:t>
      </w:r>
      <w:r>
        <w:rPr>
          <w:rFonts w:ascii="Times New Roman" w:hAnsi="Times New Roman"/>
          <w:sz w:val="24"/>
          <w:szCs w:val="24"/>
        </w:rPr>
        <w:t>;</w:t>
      </w:r>
    </w:p>
    <w:p w:rsidR="00D23672" w:rsidRDefault="00D23672" w:rsidP="00D236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proofErr w:type="spellStart"/>
      <w:r w:rsidR="00B938A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0F3D">
        <w:rPr>
          <w:rFonts w:ascii="Times New Roman" w:hAnsi="Times New Roman"/>
          <w:sz w:val="24"/>
          <w:szCs w:val="24"/>
        </w:rPr>
        <w:t xml:space="preserve">у учеников общего представления </w:t>
      </w:r>
      <w:r w:rsidR="003776E6">
        <w:rPr>
          <w:rFonts w:ascii="Times New Roman" w:hAnsi="Times New Roman"/>
          <w:sz w:val="24"/>
          <w:szCs w:val="24"/>
        </w:rPr>
        <w:t>методах противодействия технической разведке</w:t>
      </w:r>
      <w:r>
        <w:rPr>
          <w:rFonts w:ascii="Times New Roman" w:hAnsi="Times New Roman"/>
          <w:sz w:val="24"/>
          <w:szCs w:val="24"/>
        </w:rPr>
        <w:t>.</w:t>
      </w:r>
    </w:p>
    <w:p w:rsidR="00330027" w:rsidRDefault="0058204A" w:rsidP="00B938A5">
      <w:pPr>
        <w:pStyle w:val="ConsPlusNormal"/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5. С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оде</w:t>
      </w:r>
      <w:r w:rsidRPr="0058204A">
        <w:rPr>
          <w:rFonts w:ascii="Times New Roman" w:hAnsi="Times New Roman" w:cs="Times New Roman"/>
          <w:b/>
          <w:sz w:val="28"/>
          <w:szCs w:val="28"/>
        </w:rPr>
        <w:t>ржание учебного предмета</w:t>
      </w:r>
    </w:p>
    <w:p w:rsidR="008333E5" w:rsidRDefault="008333E5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E5" w:rsidRPr="008333E5" w:rsidRDefault="008333E5" w:rsidP="005820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776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D0F3D" w:rsidRDefault="003776E6" w:rsidP="00A93E46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Информационная безопасность</w:t>
      </w:r>
      <w:r w:rsidR="007D0F3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</w:t>
      </w:r>
      <w:r w:rsidR="00571F75" w:rsidRPr="00962040">
        <w:rPr>
          <w:rFonts w:ascii="Times New Roman" w:eastAsia="Times New Roman" w:hAnsi="Times New Roman"/>
          <w:b/>
          <w:sz w:val="24"/>
          <w:szCs w:val="24"/>
          <w:lang w:eastAsia="zh-CN"/>
        </w:rPr>
        <w:t>8</w:t>
      </w:r>
      <w:r w:rsidR="007D0F3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часов)</w:t>
      </w:r>
    </w:p>
    <w:p w:rsidR="007D0F3D" w:rsidRDefault="00041023" w:rsidP="000410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93E46">
        <w:rPr>
          <w:rFonts w:ascii="Times New Roman" w:eastAsia="Times New Roman" w:hAnsi="Times New Roman"/>
          <w:sz w:val="24"/>
          <w:szCs w:val="24"/>
          <w:lang w:eastAsia="zh-CN"/>
        </w:rPr>
        <w:t xml:space="preserve">Знакомство с </w:t>
      </w:r>
      <w:r w:rsidR="003776E6">
        <w:rPr>
          <w:rFonts w:ascii="Times New Roman" w:eastAsia="Times New Roman" w:hAnsi="Times New Roman"/>
          <w:sz w:val="24"/>
          <w:szCs w:val="24"/>
          <w:lang w:eastAsia="zh-CN"/>
        </w:rPr>
        <w:t xml:space="preserve">основными понятиями информационной безопасности. Знакомство с криптографией как категорией методов защиты информации. Основы </w:t>
      </w:r>
      <w:proofErr w:type="spellStart"/>
      <w:r w:rsidR="003776E6">
        <w:rPr>
          <w:rFonts w:ascii="Times New Roman" w:eastAsia="Times New Roman" w:hAnsi="Times New Roman"/>
          <w:sz w:val="24"/>
          <w:szCs w:val="24"/>
          <w:lang w:eastAsia="zh-CN"/>
        </w:rPr>
        <w:t>криптоанализа</w:t>
      </w:r>
      <w:proofErr w:type="spellEnd"/>
      <w:r w:rsidR="003776E6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простейших шифров. Методики поиска устройств несанкционированного получения информации. Основы обнаружения компьютерных атак. Основы разработки защищенного программного обеспечения. Применение параллельного программирования для решения задач защиты информации. </w:t>
      </w:r>
    </w:p>
    <w:p w:rsidR="0058204A" w:rsidRPr="0058204A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4A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6. Т</w:t>
      </w:r>
      <w:r w:rsidR="00330027" w:rsidRPr="0058204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785A7B" w:rsidRDefault="00785A7B" w:rsidP="005820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A7B" w:rsidRPr="00785A7B" w:rsidRDefault="00785A7B" w:rsidP="005820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776E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011"/>
        <w:gridCol w:w="1682"/>
        <w:gridCol w:w="2986"/>
      </w:tblGrid>
      <w:tr w:rsidR="0058204A" w:rsidTr="00C33D3A">
        <w:tc>
          <w:tcPr>
            <w:tcW w:w="675" w:type="dxa"/>
          </w:tcPr>
          <w:p w:rsidR="0058204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D3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6E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</w:tcPr>
          <w:p w:rsidR="0058204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58204A" w:rsidRPr="00116C13" w:rsidRDefault="00C33D3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5" w:type="dxa"/>
          </w:tcPr>
          <w:p w:rsidR="0058204A" w:rsidRPr="00116C13" w:rsidRDefault="00C33D3A" w:rsidP="00132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E759A" w:rsidTr="006A4E65">
        <w:tc>
          <w:tcPr>
            <w:tcW w:w="4786" w:type="dxa"/>
            <w:gridSpan w:val="2"/>
          </w:tcPr>
          <w:p w:rsidR="000E759A" w:rsidRPr="00116C13" w:rsidRDefault="003776E6" w:rsidP="000E75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701" w:type="dxa"/>
          </w:tcPr>
          <w:p w:rsidR="000E759A" w:rsidRPr="00116C13" w:rsidRDefault="00797D53" w:rsidP="001E75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5" w:type="dxa"/>
          </w:tcPr>
          <w:p w:rsidR="000E759A" w:rsidRDefault="000E759A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6E6" w:rsidTr="00C33D3A">
        <w:tc>
          <w:tcPr>
            <w:tcW w:w="675" w:type="dxa"/>
          </w:tcPr>
          <w:p w:rsidR="003776E6" w:rsidRPr="00116C13" w:rsidRDefault="003776E6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776E6" w:rsidRPr="00116C13" w:rsidRDefault="003776E6" w:rsidP="0011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Криптографические методы защиты информации</w:t>
            </w:r>
          </w:p>
        </w:tc>
        <w:tc>
          <w:tcPr>
            <w:tcW w:w="1701" w:type="dxa"/>
          </w:tcPr>
          <w:p w:rsidR="003776E6" w:rsidRPr="00116C13" w:rsidRDefault="00797D53" w:rsidP="0011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3776E6" w:rsidRPr="00116C13" w:rsidRDefault="003776E6" w:rsidP="003059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практика, мастер-класс. </w:t>
            </w:r>
          </w:p>
        </w:tc>
      </w:tr>
      <w:tr w:rsidR="003776E6" w:rsidTr="00086F89">
        <w:trPr>
          <w:trHeight w:val="848"/>
        </w:trPr>
        <w:tc>
          <w:tcPr>
            <w:tcW w:w="675" w:type="dxa"/>
          </w:tcPr>
          <w:p w:rsidR="003776E6" w:rsidRPr="00116C13" w:rsidRDefault="003776E6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776E6" w:rsidRPr="00116C13" w:rsidRDefault="003776E6" w:rsidP="0011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устройствам несанкционированного съема информации </w:t>
            </w:r>
          </w:p>
        </w:tc>
        <w:tc>
          <w:tcPr>
            <w:tcW w:w="1701" w:type="dxa"/>
          </w:tcPr>
          <w:p w:rsidR="003776E6" w:rsidRPr="00116C13" w:rsidRDefault="00797D53" w:rsidP="0011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3776E6" w:rsidRDefault="003776E6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E6">
              <w:rPr>
                <w:rFonts w:ascii="Times New Roman" w:hAnsi="Times New Roman" w:cs="Times New Roman"/>
                <w:sz w:val="24"/>
                <w:szCs w:val="24"/>
              </w:rPr>
              <w:t>Лекция, практика</w:t>
            </w:r>
          </w:p>
        </w:tc>
      </w:tr>
      <w:tr w:rsidR="003776E6" w:rsidTr="00086F89">
        <w:trPr>
          <w:trHeight w:val="848"/>
        </w:trPr>
        <w:tc>
          <w:tcPr>
            <w:tcW w:w="675" w:type="dxa"/>
          </w:tcPr>
          <w:p w:rsidR="003776E6" w:rsidRPr="00116C13" w:rsidRDefault="003776E6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3776E6" w:rsidRDefault="001E75E8" w:rsidP="0011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обнаружения компьютерных атак</w:t>
            </w:r>
          </w:p>
        </w:tc>
        <w:tc>
          <w:tcPr>
            <w:tcW w:w="1701" w:type="dxa"/>
          </w:tcPr>
          <w:p w:rsidR="003776E6" w:rsidRDefault="00797D53" w:rsidP="0011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3776E6" w:rsidRPr="003776E6" w:rsidRDefault="001E75E8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практика</w:t>
            </w:r>
          </w:p>
        </w:tc>
      </w:tr>
      <w:tr w:rsidR="003776E6" w:rsidTr="00086F89">
        <w:trPr>
          <w:trHeight w:val="848"/>
        </w:trPr>
        <w:tc>
          <w:tcPr>
            <w:tcW w:w="675" w:type="dxa"/>
          </w:tcPr>
          <w:p w:rsidR="003776E6" w:rsidRPr="00116C13" w:rsidRDefault="001E75E8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3776E6" w:rsidRDefault="001E75E8" w:rsidP="00116C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 в области информационной безопасности</w:t>
            </w:r>
          </w:p>
        </w:tc>
        <w:tc>
          <w:tcPr>
            <w:tcW w:w="1701" w:type="dxa"/>
          </w:tcPr>
          <w:p w:rsidR="003776E6" w:rsidRDefault="00797D53" w:rsidP="00116C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3776E6" w:rsidRPr="003776E6" w:rsidRDefault="001E75E8" w:rsidP="00582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</w:tbl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7A7" w:rsidRDefault="001F47A7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7A7" w:rsidRDefault="001F47A7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027" w:rsidRDefault="0058204A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7. Учебно-методическое и материально-техническое обеспечение</w:t>
      </w:r>
      <w:r w:rsidR="00C33D3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847BA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052735" w:rsidRDefault="00052735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735" w:rsidRPr="00052735" w:rsidRDefault="00052735" w:rsidP="007E43F6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52735">
        <w:rPr>
          <w:rFonts w:ascii="Times New Roman" w:eastAsia="Times New Roman" w:hAnsi="Times New Roman"/>
          <w:b/>
          <w:sz w:val="24"/>
          <w:szCs w:val="28"/>
          <w:lang w:eastAsia="zh-CN"/>
        </w:rPr>
        <w:t>Программно-методическое обеспечение</w:t>
      </w:r>
    </w:p>
    <w:p w:rsidR="003059D3" w:rsidRPr="003059D3" w:rsidRDefault="004E43E3" w:rsidP="001F47A7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E43E3">
        <w:rPr>
          <w:rFonts w:ascii="Times New Roman" w:hAnsi="Times New Roman"/>
          <w:color w:val="333333"/>
          <w:sz w:val="24"/>
          <w:szCs w:val="24"/>
        </w:rPr>
        <w:t xml:space="preserve">Лось А. Б., Нестеренко А. Ю., Рожков М. И. </w:t>
      </w:r>
      <w:r w:rsidR="001F47A7" w:rsidRPr="004E43E3">
        <w:rPr>
          <w:rFonts w:ascii="Times New Roman" w:eastAsia="Times New Roman" w:hAnsi="Times New Roman"/>
          <w:sz w:val="24"/>
          <w:szCs w:val="24"/>
          <w:lang w:eastAsia="zh-CN"/>
        </w:rPr>
        <w:t>Криптографические</w:t>
      </w:r>
      <w:r w:rsidR="001F47A7" w:rsidRPr="001F47A7">
        <w:rPr>
          <w:rFonts w:ascii="Times New Roman" w:eastAsia="Times New Roman" w:hAnsi="Times New Roman"/>
          <w:sz w:val="24"/>
          <w:szCs w:val="24"/>
          <w:lang w:eastAsia="zh-CN"/>
        </w:rPr>
        <w:t xml:space="preserve"> методы защиты информации</w:t>
      </w:r>
      <w:r w:rsidR="001F47A7">
        <w:rPr>
          <w:rFonts w:ascii="Times New Roman" w:eastAsia="Times New Roman" w:hAnsi="Times New Roman"/>
          <w:sz w:val="24"/>
          <w:szCs w:val="24"/>
          <w:lang w:eastAsia="zh-CN"/>
        </w:rPr>
        <w:t>:</w:t>
      </w:r>
      <w:r w:rsidR="001F47A7" w:rsidRPr="001F47A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1F47A7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1F47A7" w:rsidRPr="001F47A7">
        <w:rPr>
          <w:rFonts w:ascii="Times New Roman" w:eastAsia="Times New Roman" w:hAnsi="Times New Roman"/>
          <w:sz w:val="24"/>
          <w:szCs w:val="24"/>
          <w:lang w:eastAsia="zh-CN"/>
        </w:rPr>
        <w:t xml:space="preserve">чебник для академического </w:t>
      </w:r>
      <w:proofErr w:type="spellStart"/>
      <w:r w:rsidR="001F47A7" w:rsidRPr="001F47A7">
        <w:rPr>
          <w:rFonts w:ascii="Times New Roman" w:eastAsia="Times New Roman" w:hAnsi="Times New Roman"/>
          <w:sz w:val="24"/>
          <w:szCs w:val="24"/>
          <w:lang w:eastAsia="zh-CN"/>
        </w:rPr>
        <w:t>бакалавриата</w:t>
      </w:r>
      <w:proofErr w:type="spellEnd"/>
      <w:r w:rsidR="001F47A7">
        <w:rPr>
          <w:rFonts w:ascii="Times New Roman" w:eastAsia="Times New Roman" w:hAnsi="Times New Roman"/>
          <w:sz w:val="24"/>
          <w:szCs w:val="24"/>
          <w:lang w:eastAsia="zh-CN"/>
        </w:rPr>
        <w:t xml:space="preserve"> – М.: </w:t>
      </w:r>
      <w:proofErr w:type="spellStart"/>
      <w:r w:rsidR="001F47A7">
        <w:rPr>
          <w:rFonts w:ascii="Times New Roman" w:eastAsia="Times New Roman" w:hAnsi="Times New Roman"/>
          <w:sz w:val="24"/>
          <w:szCs w:val="24"/>
          <w:lang w:eastAsia="zh-CN"/>
        </w:rPr>
        <w:t>Юрайт</w:t>
      </w:r>
      <w:proofErr w:type="spellEnd"/>
      <w:r w:rsidR="001F47A7">
        <w:rPr>
          <w:rFonts w:ascii="Times New Roman" w:eastAsia="Times New Roman" w:hAnsi="Times New Roman"/>
          <w:sz w:val="24"/>
          <w:szCs w:val="24"/>
          <w:lang w:eastAsia="zh-CN"/>
        </w:rPr>
        <w:t>, 2016. – 473 с.</w:t>
      </w:r>
    </w:p>
    <w:p w:rsidR="003059D3" w:rsidRDefault="006E33AD" w:rsidP="006E33AD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33AD">
        <w:rPr>
          <w:rFonts w:ascii="Times New Roman" w:eastAsia="Times New Roman" w:hAnsi="Times New Roman"/>
          <w:sz w:val="24"/>
          <w:szCs w:val="24"/>
          <w:lang w:eastAsia="zh-CN"/>
        </w:rPr>
        <w:t xml:space="preserve">Сингх С. Книга шифров. Тайная история шифров и их расшифровки. - М.: </w:t>
      </w:r>
      <w:proofErr w:type="spellStart"/>
      <w:r w:rsidRPr="006E33AD">
        <w:rPr>
          <w:rFonts w:ascii="Times New Roman" w:eastAsia="Times New Roman" w:hAnsi="Times New Roman"/>
          <w:sz w:val="24"/>
          <w:szCs w:val="24"/>
          <w:lang w:eastAsia="zh-CN"/>
        </w:rPr>
        <w:t>Астрель</w:t>
      </w:r>
      <w:proofErr w:type="spellEnd"/>
      <w:r w:rsidRPr="006E33AD">
        <w:rPr>
          <w:rFonts w:ascii="Times New Roman" w:eastAsia="Times New Roman" w:hAnsi="Times New Roman"/>
          <w:sz w:val="24"/>
          <w:szCs w:val="24"/>
          <w:lang w:eastAsia="zh-CN"/>
        </w:rPr>
        <w:t>, 2007</w:t>
      </w:r>
      <w:r w:rsidR="003059D3" w:rsidRPr="003059D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E33AD" w:rsidRDefault="006E33AD" w:rsidP="006E33AD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33AD">
        <w:rPr>
          <w:rFonts w:ascii="Times New Roman" w:eastAsia="Times New Roman" w:hAnsi="Times New Roman"/>
          <w:sz w:val="24"/>
          <w:szCs w:val="24"/>
          <w:lang w:eastAsia="zh-CN"/>
        </w:rPr>
        <w:t xml:space="preserve">Кабанов А. С., Лось А. Б., </w:t>
      </w:r>
      <w:proofErr w:type="spellStart"/>
      <w:r w:rsidRPr="006E33AD">
        <w:rPr>
          <w:rFonts w:ascii="Times New Roman" w:eastAsia="Times New Roman" w:hAnsi="Times New Roman"/>
          <w:sz w:val="24"/>
          <w:szCs w:val="24"/>
          <w:lang w:eastAsia="zh-CN"/>
        </w:rPr>
        <w:t>Першаков</w:t>
      </w:r>
      <w:proofErr w:type="spellEnd"/>
      <w:r w:rsidRPr="006E33AD">
        <w:rPr>
          <w:rFonts w:ascii="Times New Roman" w:eastAsia="Times New Roman" w:hAnsi="Times New Roman"/>
          <w:sz w:val="24"/>
          <w:szCs w:val="24"/>
          <w:lang w:eastAsia="zh-CN"/>
        </w:rPr>
        <w:t xml:space="preserve"> А. С. Теоретические основы компьютерной безопасности. – М.: МГИЭМ, 2012</w:t>
      </w:r>
    </w:p>
    <w:p w:rsidR="006E33AD" w:rsidRPr="006E33AD" w:rsidRDefault="006E33AD" w:rsidP="006E33AD">
      <w:pPr>
        <w:pStyle w:val="a4"/>
        <w:numPr>
          <w:ilvl w:val="0"/>
          <w:numId w:val="15"/>
        </w:numPr>
        <w:shd w:val="clear" w:color="auto" w:fill="FFFFFF"/>
        <w:spacing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33AD">
        <w:rPr>
          <w:rFonts w:ascii="Times New Roman" w:eastAsia="Times New Roman" w:hAnsi="Times New Roman"/>
          <w:sz w:val="24"/>
          <w:szCs w:val="24"/>
          <w:lang w:eastAsia="zh-CN"/>
        </w:rPr>
        <w:t xml:space="preserve">Кабанов А. С., Лось А. Б., </w:t>
      </w:r>
      <w:proofErr w:type="spellStart"/>
      <w:r w:rsidRPr="006E33AD">
        <w:rPr>
          <w:rFonts w:ascii="Times New Roman" w:eastAsia="Times New Roman" w:hAnsi="Times New Roman"/>
          <w:sz w:val="24"/>
          <w:szCs w:val="24"/>
          <w:lang w:eastAsia="zh-CN"/>
        </w:rPr>
        <w:t>Трунцев</w:t>
      </w:r>
      <w:proofErr w:type="spellEnd"/>
      <w:r w:rsidRPr="006E33AD">
        <w:rPr>
          <w:rFonts w:ascii="Times New Roman" w:eastAsia="Times New Roman" w:hAnsi="Times New Roman"/>
          <w:sz w:val="24"/>
          <w:szCs w:val="24"/>
          <w:lang w:eastAsia="zh-CN"/>
        </w:rPr>
        <w:t xml:space="preserve"> В. И. Основы информационной безопасности. – М.: МГИЭМ, 2012</w:t>
      </w:r>
    </w:p>
    <w:p w:rsidR="00052735" w:rsidRPr="00A93E46" w:rsidRDefault="00A93E46" w:rsidP="00A93E46">
      <w:pPr>
        <w:jc w:val="both"/>
        <w:rPr>
          <w:rFonts w:ascii="Times New Roman" w:eastAsia="Times New Roman" w:hAnsi="Times New Roman"/>
          <w:b/>
          <w:sz w:val="24"/>
          <w:szCs w:val="28"/>
          <w:lang w:eastAsia="zh-CN"/>
        </w:rPr>
      </w:pPr>
      <w:r w:rsidRPr="00A93E46">
        <w:rPr>
          <w:rFonts w:ascii="Times New Roman" w:eastAsia="Times New Roman" w:hAnsi="Times New Roman"/>
          <w:b/>
          <w:sz w:val="24"/>
          <w:szCs w:val="28"/>
          <w:lang w:eastAsia="zh-CN"/>
        </w:rPr>
        <w:t>Материально</w:t>
      </w:r>
      <w:r>
        <w:rPr>
          <w:rFonts w:ascii="Times New Roman" w:eastAsia="Times New Roman" w:hAnsi="Times New Roman"/>
          <w:b/>
          <w:sz w:val="24"/>
          <w:szCs w:val="28"/>
          <w:lang w:eastAsia="zh-CN"/>
        </w:rPr>
        <w:t>–</w:t>
      </w:r>
      <w:r w:rsidRPr="00A93E46">
        <w:rPr>
          <w:rFonts w:ascii="Times New Roman" w:eastAsia="Times New Roman" w:hAnsi="Times New Roman"/>
          <w:b/>
          <w:sz w:val="24"/>
          <w:szCs w:val="28"/>
          <w:lang w:eastAsia="zh-CN"/>
        </w:rPr>
        <w:t>техническое обеспечение</w:t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551">
        <w:rPr>
          <w:rFonts w:ascii="Times New Roman" w:hAnsi="Times New Roman" w:cs="Times New Roman"/>
          <w:b/>
          <w:sz w:val="24"/>
          <w:szCs w:val="24"/>
        </w:rPr>
        <w:t xml:space="preserve">1. Мультимедийное оборудование </w:t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1.1</w:t>
      </w:r>
      <w:r w:rsidRPr="00417551">
        <w:rPr>
          <w:rFonts w:ascii="Times New Roman" w:hAnsi="Times New Roman" w:cs="Times New Roman"/>
          <w:sz w:val="24"/>
          <w:szCs w:val="24"/>
        </w:rPr>
        <w:tab/>
        <w:t>Персональный компьютер</w:t>
      </w:r>
      <w:r w:rsidR="003059D3">
        <w:rPr>
          <w:rFonts w:ascii="Times New Roman" w:hAnsi="Times New Roman" w:cs="Times New Roman"/>
          <w:sz w:val="24"/>
          <w:szCs w:val="24"/>
        </w:rPr>
        <w:t>;</w:t>
      </w:r>
      <w:r w:rsidRPr="00417551">
        <w:rPr>
          <w:rFonts w:ascii="Times New Roman" w:hAnsi="Times New Roman" w:cs="Times New Roman"/>
          <w:sz w:val="24"/>
          <w:szCs w:val="24"/>
        </w:rPr>
        <w:t xml:space="preserve"> 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1.2.</w:t>
      </w:r>
      <w:r w:rsidRPr="00417551">
        <w:rPr>
          <w:rFonts w:ascii="Times New Roman" w:hAnsi="Times New Roman" w:cs="Times New Roman"/>
          <w:sz w:val="24"/>
          <w:szCs w:val="24"/>
        </w:rPr>
        <w:tab/>
        <w:t>Экран</w:t>
      </w:r>
      <w:r w:rsidR="003059D3">
        <w:rPr>
          <w:rFonts w:ascii="Times New Roman" w:hAnsi="Times New Roman" w:cs="Times New Roman"/>
          <w:sz w:val="24"/>
          <w:szCs w:val="24"/>
        </w:rPr>
        <w:t>;</w:t>
      </w:r>
      <w:r w:rsidRPr="00417551">
        <w:rPr>
          <w:rFonts w:ascii="Times New Roman" w:hAnsi="Times New Roman" w:cs="Times New Roman"/>
          <w:sz w:val="24"/>
          <w:szCs w:val="24"/>
        </w:rPr>
        <w:t xml:space="preserve"> 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1F47A7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>1.3.</w:t>
      </w:r>
      <w:r w:rsidRPr="00417551">
        <w:rPr>
          <w:rFonts w:ascii="Times New Roman" w:hAnsi="Times New Roman" w:cs="Times New Roman"/>
          <w:sz w:val="24"/>
          <w:szCs w:val="24"/>
        </w:rPr>
        <w:tab/>
        <w:t>Проектор</w:t>
      </w:r>
      <w:r w:rsidR="003059D3">
        <w:rPr>
          <w:rFonts w:ascii="Times New Roman" w:hAnsi="Times New Roman" w:cs="Times New Roman"/>
          <w:sz w:val="24"/>
          <w:szCs w:val="24"/>
        </w:rPr>
        <w:t>;</w:t>
      </w:r>
      <w:r w:rsidR="001F4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5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735" w:rsidRDefault="001E75E8" w:rsidP="0005273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5E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BC">
        <w:rPr>
          <w:rFonts w:ascii="Times New Roman" w:hAnsi="Times New Roman" w:cs="Times New Roman"/>
          <w:b/>
          <w:sz w:val="24"/>
          <w:szCs w:val="24"/>
        </w:rPr>
        <w:t>Лабораторное оборудование</w:t>
      </w:r>
    </w:p>
    <w:p w:rsidR="001F47A7" w:rsidRPr="001F47A7" w:rsidRDefault="001F47A7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47A7">
        <w:rPr>
          <w:rFonts w:ascii="Times New Roman" w:hAnsi="Times New Roman" w:cs="Times New Roman"/>
          <w:sz w:val="24"/>
          <w:szCs w:val="24"/>
        </w:rPr>
        <w:t>2.1 Программные эмуляторы шифровальных машин</w:t>
      </w:r>
    </w:p>
    <w:p w:rsidR="001F47A7" w:rsidRPr="001F47A7" w:rsidRDefault="001F47A7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47A7">
        <w:rPr>
          <w:rFonts w:ascii="Times New Roman" w:hAnsi="Times New Roman" w:cs="Times New Roman"/>
          <w:sz w:val="24"/>
          <w:szCs w:val="24"/>
        </w:rPr>
        <w:t xml:space="preserve">2.2 </w:t>
      </w:r>
      <w:r w:rsidRPr="001F47A7">
        <w:rPr>
          <w:rFonts w:ascii="Times New Roman" w:hAnsi="Times New Roman" w:cs="Times New Roman"/>
          <w:bCs/>
          <w:sz w:val="24"/>
          <w:szCs w:val="24"/>
        </w:rPr>
        <w:t>Индикатор поля SEL SP-77/2M "Ловец"</w:t>
      </w:r>
    </w:p>
    <w:p w:rsidR="00052735" w:rsidRPr="00417551" w:rsidRDefault="00052735" w:rsidP="00305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735" w:rsidRPr="00417551" w:rsidRDefault="001F47A7" w:rsidP="0005273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52735" w:rsidRPr="00417551">
        <w:rPr>
          <w:rFonts w:ascii="Times New Roman" w:hAnsi="Times New Roman" w:cs="Times New Roman"/>
          <w:b/>
          <w:sz w:val="24"/>
          <w:szCs w:val="24"/>
        </w:rPr>
        <w:t>. Контрольно-измерительные материалы</w:t>
      </w:r>
    </w:p>
    <w:p w:rsidR="00052735" w:rsidRPr="00417551" w:rsidRDefault="00417551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2735" w:rsidRPr="00417551">
        <w:rPr>
          <w:rFonts w:ascii="Times New Roman" w:hAnsi="Times New Roman" w:cs="Times New Roman"/>
          <w:sz w:val="24"/>
          <w:szCs w:val="24"/>
        </w:rPr>
        <w:t>.1</w:t>
      </w:r>
      <w:r w:rsidR="00052735" w:rsidRPr="00417551">
        <w:rPr>
          <w:rFonts w:ascii="Times New Roman" w:hAnsi="Times New Roman" w:cs="Times New Roman"/>
          <w:sz w:val="24"/>
          <w:szCs w:val="24"/>
        </w:rPr>
        <w:tab/>
      </w:r>
      <w:r w:rsidR="001E75E8">
        <w:rPr>
          <w:rFonts w:ascii="Times New Roman" w:hAnsi="Times New Roman" w:cs="Times New Roman"/>
          <w:sz w:val="24"/>
          <w:szCs w:val="24"/>
        </w:rPr>
        <w:t>Раздаточный материал для индивидуальной работы</w:t>
      </w:r>
      <w:r w:rsidR="00052735" w:rsidRPr="00417551">
        <w:rPr>
          <w:rFonts w:ascii="Times New Roman" w:hAnsi="Times New Roman" w:cs="Times New Roman"/>
          <w:sz w:val="24"/>
          <w:szCs w:val="24"/>
        </w:rPr>
        <w:tab/>
      </w:r>
    </w:p>
    <w:p w:rsidR="00052735" w:rsidRPr="00417551" w:rsidRDefault="00417551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2735" w:rsidRPr="00417551">
        <w:rPr>
          <w:rFonts w:ascii="Times New Roman" w:hAnsi="Times New Roman" w:cs="Times New Roman"/>
          <w:sz w:val="24"/>
          <w:szCs w:val="24"/>
        </w:rPr>
        <w:t>.2</w:t>
      </w:r>
      <w:r w:rsidR="00052735" w:rsidRPr="00417551">
        <w:rPr>
          <w:rFonts w:ascii="Times New Roman" w:hAnsi="Times New Roman" w:cs="Times New Roman"/>
          <w:sz w:val="24"/>
          <w:szCs w:val="24"/>
        </w:rPr>
        <w:tab/>
        <w:t>Дидактические материалы по темам</w:t>
      </w:r>
      <w:r w:rsidR="00052735" w:rsidRPr="00417551">
        <w:rPr>
          <w:rFonts w:ascii="Times New Roman" w:hAnsi="Times New Roman" w:cs="Times New Roman"/>
          <w:sz w:val="24"/>
          <w:szCs w:val="24"/>
        </w:rPr>
        <w:tab/>
      </w:r>
    </w:p>
    <w:p w:rsidR="0058204A" w:rsidRPr="00417551" w:rsidRDefault="00052735" w:rsidP="00052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7551">
        <w:rPr>
          <w:rFonts w:ascii="Times New Roman" w:hAnsi="Times New Roman" w:cs="Times New Roman"/>
          <w:sz w:val="24"/>
          <w:szCs w:val="24"/>
        </w:rPr>
        <w:t xml:space="preserve"> </w:t>
      </w:r>
      <w:r w:rsidRPr="00417551">
        <w:rPr>
          <w:rFonts w:ascii="Times New Roman" w:hAnsi="Times New Roman" w:cs="Times New Roman"/>
          <w:sz w:val="24"/>
          <w:szCs w:val="24"/>
        </w:rPr>
        <w:tab/>
      </w:r>
    </w:p>
    <w:p w:rsidR="0058204A" w:rsidRDefault="0058204A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204A" w:rsidSect="00A93E46">
      <w:footerReference w:type="default" r:id="rId8"/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9C" w:rsidRDefault="00E3509C" w:rsidP="00A93E46">
      <w:pPr>
        <w:spacing w:after="0" w:line="240" w:lineRule="auto"/>
      </w:pPr>
      <w:r>
        <w:separator/>
      </w:r>
    </w:p>
  </w:endnote>
  <w:endnote w:type="continuationSeparator" w:id="0">
    <w:p w:rsidR="00E3509C" w:rsidRDefault="00E3509C" w:rsidP="00A9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28741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93E46" w:rsidRPr="00A93E46" w:rsidRDefault="00A93E46">
        <w:pPr>
          <w:pStyle w:val="af1"/>
          <w:jc w:val="right"/>
          <w:rPr>
            <w:rFonts w:ascii="Times New Roman" w:hAnsi="Times New Roman"/>
          </w:rPr>
        </w:pPr>
        <w:r w:rsidRPr="00A93E46">
          <w:rPr>
            <w:rFonts w:ascii="Times New Roman" w:hAnsi="Times New Roman"/>
          </w:rPr>
          <w:fldChar w:fldCharType="begin"/>
        </w:r>
        <w:r w:rsidRPr="00A93E46">
          <w:rPr>
            <w:rFonts w:ascii="Times New Roman" w:hAnsi="Times New Roman"/>
          </w:rPr>
          <w:instrText>PAGE   \* MERGEFORMAT</w:instrText>
        </w:r>
        <w:r w:rsidRPr="00A93E46">
          <w:rPr>
            <w:rFonts w:ascii="Times New Roman" w:hAnsi="Times New Roman"/>
          </w:rPr>
          <w:fldChar w:fldCharType="separate"/>
        </w:r>
        <w:r w:rsidR="00847BA1">
          <w:rPr>
            <w:rFonts w:ascii="Times New Roman" w:hAnsi="Times New Roman"/>
            <w:noProof/>
          </w:rPr>
          <w:t>4</w:t>
        </w:r>
        <w:r w:rsidRPr="00A93E46">
          <w:rPr>
            <w:rFonts w:ascii="Times New Roman" w:hAnsi="Times New Roman"/>
          </w:rPr>
          <w:fldChar w:fldCharType="end"/>
        </w:r>
      </w:p>
    </w:sdtContent>
  </w:sdt>
  <w:p w:rsidR="00A93E46" w:rsidRDefault="00A93E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9C" w:rsidRDefault="00E3509C" w:rsidP="00A93E46">
      <w:pPr>
        <w:spacing w:after="0" w:line="240" w:lineRule="auto"/>
      </w:pPr>
      <w:r>
        <w:separator/>
      </w:r>
    </w:p>
  </w:footnote>
  <w:footnote w:type="continuationSeparator" w:id="0">
    <w:p w:rsidR="00E3509C" w:rsidRDefault="00E3509C" w:rsidP="00A9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</w:rPr>
    </w:lvl>
  </w:abstractNum>
  <w:abstractNum w:abstractNumId="1">
    <w:nsid w:val="1DF326C6"/>
    <w:multiLevelType w:val="multilevel"/>
    <w:tmpl w:val="44F6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3527A"/>
    <w:multiLevelType w:val="hybridMultilevel"/>
    <w:tmpl w:val="BCE66ED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A5176"/>
    <w:multiLevelType w:val="singleLevel"/>
    <w:tmpl w:val="E6944F9A"/>
    <w:lvl w:ilvl="0">
      <w:start w:val="8"/>
      <w:numFmt w:val="upperRoman"/>
      <w:lvlText w:val="%1. "/>
      <w:legacy w:legacy="1" w:legacySpace="0" w:legacyIndent="283"/>
      <w:lvlJc w:val="left"/>
      <w:pPr>
        <w:ind w:left="266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>
    <w:nsid w:val="38D46797"/>
    <w:multiLevelType w:val="hybridMultilevel"/>
    <w:tmpl w:val="E44859FC"/>
    <w:lvl w:ilvl="0" w:tplc="6F6AD62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3FC24767"/>
    <w:multiLevelType w:val="hybridMultilevel"/>
    <w:tmpl w:val="F7CCEAE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D2334"/>
    <w:multiLevelType w:val="hybridMultilevel"/>
    <w:tmpl w:val="8DF20FB6"/>
    <w:lvl w:ilvl="0" w:tplc="32F8B0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863B6"/>
    <w:multiLevelType w:val="hybridMultilevel"/>
    <w:tmpl w:val="8DF20FB6"/>
    <w:lvl w:ilvl="0" w:tplc="32F8B0C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F2589E"/>
    <w:multiLevelType w:val="hybridMultilevel"/>
    <w:tmpl w:val="EA80D92A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932AE"/>
    <w:multiLevelType w:val="hybridMultilevel"/>
    <w:tmpl w:val="033A2324"/>
    <w:lvl w:ilvl="0" w:tplc="6C5C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70281"/>
    <w:multiLevelType w:val="hybridMultilevel"/>
    <w:tmpl w:val="9CA6FE1A"/>
    <w:lvl w:ilvl="0" w:tplc="6C5C9E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517899"/>
    <w:multiLevelType w:val="singleLevel"/>
    <w:tmpl w:val="09D8E76C"/>
    <w:lvl w:ilvl="0">
      <w:start w:val="7"/>
      <w:numFmt w:val="upperRoman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>
    <w:nsid w:val="796B4706"/>
    <w:multiLevelType w:val="hybridMultilevel"/>
    <w:tmpl w:val="52FACDE8"/>
    <w:lvl w:ilvl="0" w:tplc="54E8CE6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"/>
  </w:num>
  <w:num w:numId="5">
    <w:abstractNumId w:val="12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  <w:num w:numId="13">
    <w:abstractNumId w:val="9"/>
  </w:num>
  <w:num w:numId="14">
    <w:abstractNumId w:val="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41023"/>
    <w:rsid w:val="00052735"/>
    <w:rsid w:val="000C6FF4"/>
    <w:rsid w:val="000D235B"/>
    <w:rsid w:val="000D4965"/>
    <w:rsid w:val="000D7618"/>
    <w:rsid w:val="000E759A"/>
    <w:rsid w:val="00116C13"/>
    <w:rsid w:val="001216C1"/>
    <w:rsid w:val="001325E5"/>
    <w:rsid w:val="00151CC0"/>
    <w:rsid w:val="00187D2F"/>
    <w:rsid w:val="001E75E8"/>
    <w:rsid w:val="001F47A7"/>
    <w:rsid w:val="00207312"/>
    <w:rsid w:val="00240BC9"/>
    <w:rsid w:val="002504FE"/>
    <w:rsid w:val="0025689D"/>
    <w:rsid w:val="002C55BC"/>
    <w:rsid w:val="002F77B8"/>
    <w:rsid w:val="003059D3"/>
    <w:rsid w:val="00330027"/>
    <w:rsid w:val="00362139"/>
    <w:rsid w:val="003776E6"/>
    <w:rsid w:val="003B2F9F"/>
    <w:rsid w:val="003B50A6"/>
    <w:rsid w:val="003B592A"/>
    <w:rsid w:val="003C6252"/>
    <w:rsid w:val="003F73C9"/>
    <w:rsid w:val="00412F2E"/>
    <w:rsid w:val="00417551"/>
    <w:rsid w:val="00435333"/>
    <w:rsid w:val="004E43E3"/>
    <w:rsid w:val="004E5291"/>
    <w:rsid w:val="00507890"/>
    <w:rsid w:val="00525BC0"/>
    <w:rsid w:val="005529F8"/>
    <w:rsid w:val="00571F75"/>
    <w:rsid w:val="0058204A"/>
    <w:rsid w:val="00584BD1"/>
    <w:rsid w:val="00592C00"/>
    <w:rsid w:val="00592DCD"/>
    <w:rsid w:val="00593011"/>
    <w:rsid w:val="005C7B14"/>
    <w:rsid w:val="00615165"/>
    <w:rsid w:val="006310EF"/>
    <w:rsid w:val="00641909"/>
    <w:rsid w:val="006475F4"/>
    <w:rsid w:val="00670C09"/>
    <w:rsid w:val="00672FD7"/>
    <w:rsid w:val="00673B66"/>
    <w:rsid w:val="006D1800"/>
    <w:rsid w:val="006E33AD"/>
    <w:rsid w:val="007214F5"/>
    <w:rsid w:val="00723A1C"/>
    <w:rsid w:val="007376BC"/>
    <w:rsid w:val="007477B2"/>
    <w:rsid w:val="00785A7B"/>
    <w:rsid w:val="00797D53"/>
    <w:rsid w:val="007D0F3D"/>
    <w:rsid w:val="007D17B3"/>
    <w:rsid w:val="007E43F6"/>
    <w:rsid w:val="007E51AA"/>
    <w:rsid w:val="007E7E8A"/>
    <w:rsid w:val="00802808"/>
    <w:rsid w:val="00823BF7"/>
    <w:rsid w:val="00824F18"/>
    <w:rsid w:val="008333E5"/>
    <w:rsid w:val="008405F6"/>
    <w:rsid w:val="00847BA1"/>
    <w:rsid w:val="00856135"/>
    <w:rsid w:val="008678E8"/>
    <w:rsid w:val="00885237"/>
    <w:rsid w:val="00894980"/>
    <w:rsid w:val="008A50BF"/>
    <w:rsid w:val="008B436D"/>
    <w:rsid w:val="00905A2E"/>
    <w:rsid w:val="00920067"/>
    <w:rsid w:val="00962040"/>
    <w:rsid w:val="009A29EE"/>
    <w:rsid w:val="009B4F4A"/>
    <w:rsid w:val="009C2A2D"/>
    <w:rsid w:val="009F40C7"/>
    <w:rsid w:val="00A01D80"/>
    <w:rsid w:val="00A858F4"/>
    <w:rsid w:val="00A86F51"/>
    <w:rsid w:val="00A93E46"/>
    <w:rsid w:val="00AC3A73"/>
    <w:rsid w:val="00B22A71"/>
    <w:rsid w:val="00B55F6D"/>
    <w:rsid w:val="00B70B86"/>
    <w:rsid w:val="00B72B16"/>
    <w:rsid w:val="00B938A5"/>
    <w:rsid w:val="00C00065"/>
    <w:rsid w:val="00C33D3A"/>
    <w:rsid w:val="00C459D9"/>
    <w:rsid w:val="00C55401"/>
    <w:rsid w:val="00C90F8C"/>
    <w:rsid w:val="00CE4D74"/>
    <w:rsid w:val="00CE5FE6"/>
    <w:rsid w:val="00CF75E2"/>
    <w:rsid w:val="00D14F0A"/>
    <w:rsid w:val="00D20F9B"/>
    <w:rsid w:val="00D23672"/>
    <w:rsid w:val="00D33AD7"/>
    <w:rsid w:val="00DA03CC"/>
    <w:rsid w:val="00DA45E4"/>
    <w:rsid w:val="00DC17A3"/>
    <w:rsid w:val="00DC595E"/>
    <w:rsid w:val="00DE4FDD"/>
    <w:rsid w:val="00E0001A"/>
    <w:rsid w:val="00E04CB9"/>
    <w:rsid w:val="00E2228A"/>
    <w:rsid w:val="00E27775"/>
    <w:rsid w:val="00E3509C"/>
    <w:rsid w:val="00E96081"/>
    <w:rsid w:val="00EA20EF"/>
    <w:rsid w:val="00EC1A9D"/>
    <w:rsid w:val="00F06A3B"/>
    <w:rsid w:val="00F66A9C"/>
    <w:rsid w:val="00F754F4"/>
    <w:rsid w:val="00FC12FB"/>
    <w:rsid w:val="00FE0BC0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A5C87-51CF-4541-854A-8BDC0D8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7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6A3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1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6A3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06A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0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0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067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0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067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0067"/>
    <w:rPr>
      <w:rFonts w:ascii="Segoe UI" w:eastAsia="Calibr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151CC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151C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7E43F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9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3E4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9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3E46"/>
    <w:rPr>
      <w:rFonts w:ascii="Calibri" w:eastAsia="Calibri" w:hAnsi="Calibri" w:cs="Times New Roman"/>
    </w:rPr>
  </w:style>
  <w:style w:type="character" w:styleId="af3">
    <w:name w:val="Strong"/>
    <w:basedOn w:val="a0"/>
    <w:uiPriority w:val="22"/>
    <w:qFormat/>
    <w:rsid w:val="001F47A7"/>
    <w:rPr>
      <w:b/>
      <w:bCs/>
    </w:rPr>
  </w:style>
  <w:style w:type="paragraph" w:styleId="af4">
    <w:name w:val="Normal (Web)"/>
    <w:basedOn w:val="a"/>
    <w:semiHidden/>
    <w:unhideWhenUsed/>
    <w:rsid w:val="00250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AAA0-F232-49C7-BB22-8D4ECF54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5</cp:revision>
  <dcterms:created xsi:type="dcterms:W3CDTF">2019-01-24T08:38:00Z</dcterms:created>
  <dcterms:modified xsi:type="dcterms:W3CDTF">2019-02-01T11:16:00Z</dcterms:modified>
</cp:coreProperties>
</file>