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3A295B" w14:paraId="683FE4B5" w14:textId="77777777" w:rsidTr="003911E3">
        <w:tc>
          <w:tcPr>
            <w:tcW w:w="5778" w:type="dxa"/>
          </w:tcPr>
          <w:p w14:paraId="63E52C9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 xml:space="preserve">Национальный </w:t>
            </w:r>
          </w:p>
          <w:p w14:paraId="5DA2607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 xml:space="preserve">исследовательский университет </w:t>
            </w:r>
          </w:p>
          <w:p w14:paraId="395AFB1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>«Высшая школа экономики»</w:t>
            </w:r>
          </w:p>
          <w:p w14:paraId="725F56A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3A295B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3A295B" w:rsidRDefault="001F32BF" w:rsidP="003A295B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3A295B" w:rsidRDefault="001F32BF" w:rsidP="003A295B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56E19FC1" w:rsidR="001F32BF" w:rsidRPr="003A295B" w:rsidRDefault="001F32BF" w:rsidP="003A295B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3A295B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825BD4">
              <w:rPr>
                <w:b/>
                <w:sz w:val="28"/>
                <w:szCs w:val="28"/>
                <w:lang w:val="ru-RU"/>
              </w:rPr>
              <w:t>199</w:t>
            </w:r>
          </w:p>
          <w:p w14:paraId="31EC137E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УТВЕРЖДЕНО</w:t>
            </w:r>
          </w:p>
          <w:p w14:paraId="537EE1D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 xml:space="preserve">педагогическим советом </w:t>
            </w:r>
          </w:p>
          <w:p w14:paraId="45AABDF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Лицея НИУ ВШЭ</w:t>
            </w:r>
          </w:p>
          <w:p w14:paraId="424568F1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протокол от 04.12.2017 № 1</w:t>
            </w:r>
          </w:p>
          <w:p w14:paraId="7BD7CDB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3A295B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77777777" w:rsidR="001F32BF" w:rsidRPr="003A295B" w:rsidRDefault="00EB734A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Факультетский день: </w:t>
      </w:r>
      <w:r w:rsidR="00BF12FF" w:rsidRPr="003A295B">
        <w:rPr>
          <w:rFonts w:ascii="Times New Roman" w:hAnsi="Times New Roman" w:cs="Times New Roman"/>
          <w:b/>
          <w:bCs/>
          <w:sz w:val="28"/>
          <w:szCs w:val="28"/>
        </w:rPr>
        <w:t>Дизайн</w:t>
      </w:r>
      <w:r w:rsidR="001F32BF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88C4C6" w14:textId="526F261D" w:rsidR="001F32BF" w:rsidRPr="003A295B" w:rsidRDefault="00785738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1D172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9D4EC17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233D0952" w:rsidR="001F32BF" w:rsidRPr="003A295B" w:rsidRDefault="001F32BF" w:rsidP="00AB1D93">
      <w:pPr>
        <w:pStyle w:val="ConsPlusNormal"/>
        <w:tabs>
          <w:tab w:val="left" w:pos="7774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7777777" w:rsidR="001F32BF" w:rsidRPr="003A295B" w:rsidRDefault="001F32BF" w:rsidP="003A295B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3A295B" w:rsidRDefault="00BF12FF" w:rsidP="003A295B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607688C9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12BF21D6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34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20634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06347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A61BB" w:rsidRPr="00206347">
        <w:rPr>
          <w:rFonts w:ascii="Times New Roman" w:hAnsi="Times New Roman" w:cs="Times New Roman"/>
          <w:sz w:val="28"/>
          <w:szCs w:val="28"/>
        </w:rPr>
        <w:t>Дизайн</w:t>
      </w:r>
      <w:r w:rsidRPr="00206347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20634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0634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3A295B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B2E1E" w14:textId="4E0BA07D" w:rsidR="00B06775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0D161954" w14:textId="04A96307" w:rsidR="00785738" w:rsidRPr="003A295B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1. </w:t>
      </w:r>
      <w:r w:rsidR="00785738" w:rsidRPr="003A295B">
        <w:rPr>
          <w:b/>
          <w:bCs/>
          <w:sz w:val="28"/>
          <w:szCs w:val="28"/>
          <w:lang w:val="ru-RU" w:eastAsia="en-US"/>
        </w:rPr>
        <w:t>Иллюстрация</w:t>
      </w:r>
    </w:p>
    <w:p w14:paraId="7148B598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иллюстрация. </w:t>
      </w:r>
    </w:p>
    <w:p w14:paraId="6D8C14F3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Современная иллюстрация. </w:t>
      </w:r>
    </w:p>
    <w:p w14:paraId="0EA4EC46" w14:textId="29CB2AD0" w:rsidR="00B06775" w:rsidRPr="003A295B" w:rsidRDefault="00785738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Язык и задачи иллюстрации.</w:t>
      </w:r>
    </w:p>
    <w:p w14:paraId="27911005" w14:textId="7C63572B" w:rsidR="00B06775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2. </w:t>
      </w:r>
      <w:r w:rsidR="00785738" w:rsidRPr="003A295B">
        <w:rPr>
          <w:b/>
          <w:sz w:val="28"/>
          <w:szCs w:val="28"/>
          <w:lang w:val="ru-RU"/>
        </w:rPr>
        <w:t>Образ</w:t>
      </w:r>
      <w:r w:rsidR="00B06775" w:rsidRPr="003A295B">
        <w:rPr>
          <w:b/>
          <w:sz w:val="28"/>
          <w:szCs w:val="28"/>
          <w:lang w:val="ru-RU"/>
        </w:rPr>
        <w:t xml:space="preserve"> </w:t>
      </w:r>
    </w:p>
    <w:p w14:paraId="58808FB9" w14:textId="2FD2C8BF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вариативного мышления для создания образов. </w:t>
      </w:r>
    </w:p>
    <w:p w14:paraId="50D2C1A7" w14:textId="1DB4D7CB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3. </w:t>
      </w:r>
      <w:r w:rsidR="00785738" w:rsidRPr="003A295B">
        <w:rPr>
          <w:b/>
          <w:sz w:val="28"/>
          <w:szCs w:val="28"/>
          <w:lang w:val="ru-RU"/>
        </w:rPr>
        <w:t>Визуализация</w:t>
      </w:r>
    </w:p>
    <w:p w14:paraId="7E7090D9" w14:textId="1FA9B880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Комикс. Сюжет. </w:t>
      </w:r>
      <w:r w:rsidR="00733BF5" w:rsidRPr="003A295B">
        <w:rPr>
          <w:rFonts w:ascii="Times New Roman" w:hAnsi="Times New Roman"/>
          <w:sz w:val="28"/>
          <w:szCs w:val="28"/>
        </w:rPr>
        <w:t xml:space="preserve">Что такое визуализация. </w:t>
      </w:r>
      <w:r w:rsidRPr="003A295B">
        <w:rPr>
          <w:rFonts w:ascii="Times New Roman" w:hAnsi="Times New Roman"/>
          <w:sz w:val="28"/>
          <w:szCs w:val="28"/>
        </w:rPr>
        <w:t>Типы визуализации</w:t>
      </w:r>
      <w:r w:rsidR="00733BF5" w:rsidRPr="003A295B">
        <w:rPr>
          <w:rFonts w:ascii="Times New Roman" w:hAnsi="Times New Roman"/>
          <w:sz w:val="28"/>
          <w:szCs w:val="28"/>
        </w:rPr>
        <w:t>.</w:t>
      </w:r>
    </w:p>
    <w:p w14:paraId="5C096F84" w14:textId="10E3EC6F" w:rsidR="0030136F" w:rsidRPr="003A295B" w:rsidRDefault="00BF12FF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b/>
          <w:bCs/>
          <w:sz w:val="28"/>
          <w:szCs w:val="28"/>
          <w:lang w:eastAsia="en-US"/>
        </w:rPr>
        <w:t>Тема 4</w:t>
      </w:r>
      <w:r w:rsidR="00B06775" w:rsidRPr="003A295B">
        <w:rPr>
          <w:b/>
          <w:bCs/>
          <w:sz w:val="28"/>
          <w:szCs w:val="28"/>
          <w:lang w:eastAsia="en-US"/>
        </w:rPr>
        <w:t xml:space="preserve">. </w:t>
      </w:r>
      <w:r w:rsidR="00785738" w:rsidRPr="003A295B">
        <w:rPr>
          <w:b/>
          <w:sz w:val="28"/>
          <w:szCs w:val="28"/>
        </w:rPr>
        <w:t>Обложка</w:t>
      </w:r>
      <w:r w:rsidR="00B06775" w:rsidRPr="003A295B">
        <w:rPr>
          <w:sz w:val="28"/>
          <w:szCs w:val="28"/>
        </w:rPr>
        <w:t xml:space="preserve"> </w:t>
      </w:r>
    </w:p>
    <w:p w14:paraId="2EDC19B4" w14:textId="63FCA3B4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Обложки компакт дисков, пластинок.</w:t>
      </w:r>
    </w:p>
    <w:p w14:paraId="7EF378DC" w14:textId="05F9225F" w:rsidR="0030136F" w:rsidRPr="003A295B" w:rsidRDefault="00BF12FF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5. </w:t>
      </w:r>
      <w:r w:rsidR="00785738" w:rsidRPr="003A295B">
        <w:rPr>
          <w:b/>
          <w:sz w:val="28"/>
          <w:szCs w:val="28"/>
          <w:lang w:val="ru-RU"/>
        </w:rPr>
        <w:t>Плакат</w:t>
      </w:r>
      <w:r w:rsidR="0030136F" w:rsidRPr="003A295B">
        <w:rPr>
          <w:sz w:val="28"/>
          <w:szCs w:val="28"/>
          <w:lang w:val="ru-RU"/>
        </w:rPr>
        <w:t xml:space="preserve"> </w:t>
      </w:r>
    </w:p>
    <w:p w14:paraId="2A15133D" w14:textId="22CB154B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Иллюстративный плакат</w:t>
      </w:r>
      <w:r w:rsidR="00733BF5" w:rsidRPr="003A295B">
        <w:rPr>
          <w:sz w:val="28"/>
          <w:szCs w:val="28"/>
        </w:rPr>
        <w:t>. Что такое плакатная иллюстрация. Особенности создания иллюстративного плаката. Техники.</w:t>
      </w:r>
    </w:p>
    <w:p w14:paraId="6290DAD2" w14:textId="41AEA9FB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6. </w:t>
      </w:r>
      <w:r w:rsidR="00733BF5" w:rsidRPr="003A295B">
        <w:rPr>
          <w:rFonts w:ascii="Times New Roman" w:hAnsi="Times New Roman"/>
          <w:b/>
          <w:sz w:val="28"/>
          <w:szCs w:val="28"/>
        </w:rPr>
        <w:t>Книжная иллюстрация. Обложка</w:t>
      </w:r>
    </w:p>
    <w:p w14:paraId="486E5818" w14:textId="030ED777" w:rsidR="0030136F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книжная иллюстрация? Как обложка должна соотносится с </w:t>
      </w:r>
      <w:proofErr w:type="spellStart"/>
      <w:r w:rsidRPr="003A295B">
        <w:rPr>
          <w:sz w:val="28"/>
          <w:szCs w:val="28"/>
          <w:lang w:val="ru-RU"/>
        </w:rPr>
        <w:t>внутритекстовыми</w:t>
      </w:r>
      <w:proofErr w:type="spellEnd"/>
      <w:r w:rsidRPr="003A295B">
        <w:rPr>
          <w:sz w:val="28"/>
          <w:szCs w:val="28"/>
          <w:lang w:val="ru-RU"/>
        </w:rPr>
        <w:t xml:space="preserve"> иллюстрациями.</w:t>
      </w:r>
    </w:p>
    <w:p w14:paraId="364708F1" w14:textId="4968D969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7. </w:t>
      </w:r>
      <w:r w:rsidR="00B06775" w:rsidRPr="003A295B">
        <w:rPr>
          <w:b/>
          <w:sz w:val="28"/>
          <w:szCs w:val="28"/>
          <w:lang w:val="ru-RU"/>
        </w:rPr>
        <w:t>Ш</w:t>
      </w:r>
      <w:r w:rsidR="00BD45C8" w:rsidRPr="003A295B">
        <w:rPr>
          <w:b/>
          <w:sz w:val="28"/>
          <w:szCs w:val="28"/>
          <w:lang w:val="ru-RU"/>
        </w:rPr>
        <w:t>рифтовая композиция</w:t>
      </w:r>
      <w:r w:rsidR="00733BF5" w:rsidRPr="003A295B">
        <w:rPr>
          <w:b/>
          <w:sz w:val="28"/>
          <w:szCs w:val="28"/>
          <w:lang w:val="ru-RU"/>
        </w:rPr>
        <w:t xml:space="preserve"> в иллюстрации</w:t>
      </w:r>
    </w:p>
    <w:p w14:paraId="0B74F751" w14:textId="662F651D" w:rsidR="00733BF5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Согласованность шрифта и иллюстрации. Примеры. Техники.</w:t>
      </w:r>
    </w:p>
    <w:p w14:paraId="13B93A12" w14:textId="6E2118D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Презентация проекта. </w:t>
      </w:r>
    </w:p>
    <w:p w14:paraId="111E6A2C" w14:textId="56DBCD89" w:rsidR="00D02EF4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8. </w:t>
      </w:r>
      <w:r w:rsidR="00733BF5" w:rsidRPr="003A295B">
        <w:rPr>
          <w:b/>
          <w:sz w:val="28"/>
          <w:szCs w:val="28"/>
          <w:lang w:val="ru-RU"/>
        </w:rPr>
        <w:t>Основные графические техники</w:t>
      </w:r>
    </w:p>
    <w:p w14:paraId="6187A1DD" w14:textId="248ABF1C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9. </w:t>
      </w:r>
      <w:r w:rsidR="00D02EF4" w:rsidRPr="003A295B">
        <w:rPr>
          <w:rFonts w:ascii="Times New Roman" w:hAnsi="Times New Roman"/>
          <w:b/>
          <w:bCs/>
          <w:sz w:val="28"/>
          <w:szCs w:val="28"/>
        </w:rPr>
        <w:t>Фотография</w:t>
      </w:r>
    </w:p>
    <w:p w14:paraId="3280BADE" w14:textId="7777777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Коллаж, прикладное и специальное использование фотографий</w:t>
      </w:r>
    </w:p>
    <w:p w14:paraId="0F8D942B" w14:textId="2BDF5726" w:rsidR="00733BF5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фотографии и цифрового </w:t>
      </w:r>
      <w:proofErr w:type="spellStart"/>
      <w:r w:rsidRPr="003A295B">
        <w:rPr>
          <w:rFonts w:ascii="Times New Roman" w:hAnsi="Times New Roman"/>
          <w:sz w:val="28"/>
          <w:szCs w:val="28"/>
        </w:rPr>
        <w:t>редимейда</w:t>
      </w:r>
      <w:proofErr w:type="spellEnd"/>
    </w:p>
    <w:p w14:paraId="6B60300F" w14:textId="236CC21E" w:rsidR="009B3A71" w:rsidRPr="00206347" w:rsidRDefault="00BF12FF" w:rsidP="003A295B">
      <w:pPr>
        <w:pStyle w:val="aff5"/>
        <w:spacing w:after="120"/>
        <w:rPr>
          <w:rFonts w:ascii="Times New Roman" w:hAnsi="Times New Roman"/>
          <w:sz w:val="28"/>
          <w:szCs w:val="28"/>
          <w:lang w:val="en-GB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>Тема 10</w:t>
      </w:r>
      <w:r w:rsidRPr="00522A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B3A71" w:rsidRPr="00522A16">
        <w:rPr>
          <w:rFonts w:ascii="Times New Roman" w:hAnsi="Times New Roman"/>
          <w:b/>
          <w:sz w:val="28"/>
          <w:szCs w:val="28"/>
        </w:rPr>
        <w:t>Эстамп</w:t>
      </w:r>
      <w:r w:rsidR="009B3A71" w:rsidRPr="00206347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</w:rPr>
        <w:t>трафарет</w:t>
      </w:r>
      <w:r w:rsidR="009B3A71" w:rsidRPr="00206347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Print</w:t>
      </w:r>
      <w:r w:rsidR="009B3A71" w:rsidRPr="00206347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technique</w:t>
      </w:r>
    </w:p>
    <w:p w14:paraId="68508117" w14:textId="6306FBD0" w:rsidR="009B3A71" w:rsidRPr="00522A16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522A16">
        <w:rPr>
          <w:rFonts w:ascii="Times New Roman" w:hAnsi="Times New Roman"/>
          <w:b/>
          <w:sz w:val="28"/>
          <w:szCs w:val="28"/>
        </w:rPr>
        <w:t>Тема</w:t>
      </w:r>
      <w:r w:rsidRPr="00206347">
        <w:rPr>
          <w:rFonts w:ascii="Times New Roman" w:hAnsi="Times New Roman"/>
          <w:b/>
          <w:sz w:val="28"/>
          <w:szCs w:val="28"/>
          <w:lang w:val="en-GB"/>
        </w:rPr>
        <w:t xml:space="preserve"> 11. </w:t>
      </w:r>
      <w:r w:rsidR="00E136EE">
        <w:rPr>
          <w:rFonts w:ascii="Times New Roman" w:hAnsi="Times New Roman"/>
          <w:b/>
          <w:sz w:val="28"/>
          <w:szCs w:val="28"/>
        </w:rPr>
        <w:t>Креативные техники</w:t>
      </w:r>
    </w:p>
    <w:p w14:paraId="6223E350" w14:textId="737532A2" w:rsidR="009B3A71" w:rsidRPr="003A295B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Поиск и создание креативных образов. Микширование образов</w:t>
      </w:r>
    </w:p>
    <w:p w14:paraId="38FAEEF5" w14:textId="77777777" w:rsidR="009B3A71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lastRenderedPageBreak/>
        <w:t xml:space="preserve">Тема 12. </w:t>
      </w:r>
      <w:r w:rsidR="009B3A71" w:rsidRPr="003A295B">
        <w:rPr>
          <w:b/>
          <w:sz w:val="28"/>
          <w:szCs w:val="28"/>
          <w:lang w:val="ru-RU"/>
        </w:rPr>
        <w:t>Персонаж</w:t>
      </w:r>
    </w:p>
    <w:p w14:paraId="0001C575" w14:textId="06C2D1E4" w:rsidR="003264C6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Разработка визуального образа персонажей</w:t>
      </w:r>
    </w:p>
    <w:p w14:paraId="0BBB1B7C" w14:textId="77777777" w:rsidR="00B06775" w:rsidRPr="003A295B" w:rsidRDefault="00B06775" w:rsidP="003A295B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B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3A295B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3A295B" w14:paraId="033AACEA" w14:textId="77777777" w:rsidTr="00693133">
        <w:tc>
          <w:tcPr>
            <w:tcW w:w="431" w:type="pct"/>
          </w:tcPr>
          <w:p w14:paraId="7F9378C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38325200" w:rsidR="00BF12FF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Иллюстрация</w:t>
            </w:r>
          </w:p>
        </w:tc>
        <w:tc>
          <w:tcPr>
            <w:tcW w:w="679" w:type="pct"/>
          </w:tcPr>
          <w:p w14:paraId="779BCF39" w14:textId="5E7C83E4" w:rsidR="00BF12FF" w:rsidRPr="00813560" w:rsidRDefault="001D2E74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2F69A70F" w14:textId="5D73CAAB" w:rsidR="00BF12FF" w:rsidRPr="00813560" w:rsidRDefault="0053117D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057723" w14:textId="77777777" w:rsidTr="00693133">
        <w:tc>
          <w:tcPr>
            <w:tcW w:w="431" w:type="pct"/>
          </w:tcPr>
          <w:p w14:paraId="7D0844E7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772567DD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</w:p>
        </w:tc>
        <w:tc>
          <w:tcPr>
            <w:tcW w:w="679" w:type="pct"/>
          </w:tcPr>
          <w:p w14:paraId="0BA938CA" w14:textId="05A1B90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228033A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2DD8C809" w14:textId="77777777" w:rsidTr="00693133">
        <w:tc>
          <w:tcPr>
            <w:tcW w:w="431" w:type="pct"/>
          </w:tcPr>
          <w:p w14:paraId="21B8519C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01C43454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679" w:type="pct"/>
          </w:tcPr>
          <w:p w14:paraId="4F093C35" w14:textId="53D91E7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3850461C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049168B" w14:textId="77777777" w:rsidTr="00693133">
        <w:tc>
          <w:tcPr>
            <w:tcW w:w="431" w:type="pct"/>
          </w:tcPr>
          <w:p w14:paraId="707ECBE5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1B326422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Обложка</w:t>
            </w:r>
          </w:p>
        </w:tc>
        <w:tc>
          <w:tcPr>
            <w:tcW w:w="679" w:type="pct"/>
          </w:tcPr>
          <w:p w14:paraId="65404A20" w14:textId="141358D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68A9DB" w14:textId="2C3D1C7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BC15148" w14:textId="77777777" w:rsidTr="00693133">
        <w:tc>
          <w:tcPr>
            <w:tcW w:w="431" w:type="pct"/>
          </w:tcPr>
          <w:p w14:paraId="4EF2A032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1" w:type="pct"/>
          </w:tcPr>
          <w:p w14:paraId="4CF885DD" w14:textId="3C167B4B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679" w:type="pct"/>
          </w:tcPr>
          <w:p w14:paraId="7534581B" w14:textId="76BD1075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425086E" w14:textId="2DF8EC7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57782D6" w14:textId="77777777" w:rsidTr="00693133">
        <w:tc>
          <w:tcPr>
            <w:tcW w:w="431" w:type="pct"/>
          </w:tcPr>
          <w:p w14:paraId="5258119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15010FB6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Книжная иллюстрация. Обложка</w:t>
            </w:r>
          </w:p>
        </w:tc>
        <w:tc>
          <w:tcPr>
            <w:tcW w:w="679" w:type="pct"/>
          </w:tcPr>
          <w:p w14:paraId="1CFA7737" w14:textId="00B766FE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BC4A34" w14:textId="09BC3E4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496D12" w14:textId="77777777" w:rsidTr="00693133">
        <w:tc>
          <w:tcPr>
            <w:tcW w:w="431" w:type="pct"/>
          </w:tcPr>
          <w:p w14:paraId="54E30C54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4DAC210F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 в иллюстрации</w:t>
            </w:r>
          </w:p>
        </w:tc>
        <w:tc>
          <w:tcPr>
            <w:tcW w:w="679" w:type="pct"/>
          </w:tcPr>
          <w:p w14:paraId="7765AAB5" w14:textId="7B338B2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7731E9D8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41859B6A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Основные графические техники</w:t>
            </w:r>
          </w:p>
        </w:tc>
        <w:tc>
          <w:tcPr>
            <w:tcW w:w="679" w:type="pct"/>
          </w:tcPr>
          <w:p w14:paraId="4454EABF" w14:textId="3D887FE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BE74A3" w14:textId="7DAAE52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88F0330" w14:textId="77777777" w:rsidTr="00693133">
        <w:tc>
          <w:tcPr>
            <w:tcW w:w="431" w:type="pct"/>
          </w:tcPr>
          <w:p w14:paraId="7E6EB90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63A5105F" w:rsidR="009E234E" w:rsidRPr="00813560" w:rsidRDefault="00522A16" w:rsidP="00522A16">
            <w:pPr>
              <w:pStyle w:val="aff5"/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560">
              <w:rPr>
                <w:rFonts w:ascii="Times New Roman" w:hAnsi="Times New Roman"/>
                <w:bCs/>
                <w:sz w:val="28"/>
                <w:szCs w:val="28"/>
              </w:rPr>
              <w:t>Фотография</w:t>
            </w:r>
          </w:p>
        </w:tc>
        <w:tc>
          <w:tcPr>
            <w:tcW w:w="679" w:type="pct"/>
          </w:tcPr>
          <w:p w14:paraId="14613695" w14:textId="3774B22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77A201" w14:textId="5BCF87AA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4F4CBB4" w14:textId="77777777" w:rsidTr="00693133">
        <w:tc>
          <w:tcPr>
            <w:tcW w:w="431" w:type="pct"/>
          </w:tcPr>
          <w:p w14:paraId="617A27F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44414B23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Эстамп, трафарет,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679" w:type="pct"/>
          </w:tcPr>
          <w:p w14:paraId="3CE85150" w14:textId="0DB9494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7842E66" w14:textId="2208AF3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DA8ED79" w14:textId="77777777" w:rsidTr="00813560">
        <w:trPr>
          <w:trHeight w:val="784"/>
        </w:trPr>
        <w:tc>
          <w:tcPr>
            <w:tcW w:w="431" w:type="pct"/>
          </w:tcPr>
          <w:p w14:paraId="1E37B1A1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1" w:type="pct"/>
          </w:tcPr>
          <w:p w14:paraId="59A61CEB" w14:textId="1778B0C9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/>
                <w:sz w:val="28"/>
                <w:szCs w:val="28"/>
              </w:rPr>
              <w:t>Креативные техники</w:t>
            </w:r>
          </w:p>
        </w:tc>
        <w:tc>
          <w:tcPr>
            <w:tcW w:w="679" w:type="pct"/>
          </w:tcPr>
          <w:p w14:paraId="54B03C63" w14:textId="6CB4565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0973B7" w14:textId="1E67971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E8BEE3" w14:textId="77777777" w:rsidTr="00693133">
        <w:trPr>
          <w:trHeight w:val="1804"/>
        </w:trPr>
        <w:tc>
          <w:tcPr>
            <w:tcW w:w="431" w:type="pct"/>
          </w:tcPr>
          <w:p w14:paraId="04AB2B6E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1" w:type="pct"/>
          </w:tcPr>
          <w:p w14:paraId="35ADC0CD" w14:textId="0B3150A7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679" w:type="pct"/>
          </w:tcPr>
          <w:p w14:paraId="65CA47E5" w14:textId="72E2890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C350AB7" w14:textId="3D8871E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BF12FF" w:rsidRPr="00813560" w14:paraId="0AD90F29" w14:textId="77777777" w:rsidTr="00693133">
        <w:tc>
          <w:tcPr>
            <w:tcW w:w="431" w:type="pct"/>
          </w:tcPr>
          <w:p w14:paraId="41785286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67BACE9B" w:rsidR="00BF12FF" w:rsidRPr="00813560" w:rsidRDefault="00FA75FA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39" w:type="pct"/>
          </w:tcPr>
          <w:p w14:paraId="6E9CA7A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A08A76" w14:textId="77777777" w:rsidR="0072149D" w:rsidRDefault="0072149D" w:rsidP="007214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9A3C8" w14:textId="77777777" w:rsidR="0072149D" w:rsidRDefault="0072149D" w:rsidP="007214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250CDDAA" w14:textId="77777777" w:rsidR="0072149D" w:rsidRDefault="0072149D" w:rsidP="007214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DF966" w14:textId="6ED113A5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3A295B">
        <w:rPr>
          <w:rFonts w:ascii="Times New Roman" w:hAnsi="Times New Roman" w:cs="Times New Roman"/>
          <w:sz w:val="28"/>
          <w:szCs w:val="28"/>
        </w:rPr>
        <w:t>Дизайн</w:t>
      </w:r>
      <w:r w:rsidRPr="003A295B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7503AD71" w14:textId="5DA939E5" w:rsidR="00044428" w:rsidRPr="00813560" w:rsidRDefault="00044428" w:rsidP="00813560">
      <w:pPr>
        <w:pStyle w:val="aff2"/>
        <w:numPr>
          <w:ilvl w:val="0"/>
          <w:numId w:val="14"/>
        </w:numPr>
        <w:spacing w:after="120"/>
        <w:rPr>
          <w:color w:val="000000" w:themeColor="text1"/>
          <w:sz w:val="28"/>
          <w:szCs w:val="28"/>
          <w:lang w:eastAsia="en-GB"/>
        </w:rPr>
      </w:pP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3A29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3A295B">
        <w:rPr>
          <w:color w:val="000000" w:themeColor="text1"/>
          <w:sz w:val="28"/>
          <w:szCs w:val="28"/>
          <w:lang w:eastAsia="en-GB"/>
        </w:rPr>
        <w:t>. 2018. – 208 с.</w:t>
      </w:r>
    </w:p>
    <w:p w14:paraId="1AE25E04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3A295B">
        <w:rPr>
          <w:color w:val="000000" w:themeColor="text1"/>
          <w:sz w:val="28"/>
          <w:szCs w:val="28"/>
        </w:rPr>
        <w:t>Стройиздат</w:t>
      </w:r>
      <w:proofErr w:type="spellEnd"/>
      <w:r w:rsidRPr="003A295B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У</w:t>
      </w:r>
      <w:r w:rsidR="00044428" w:rsidRPr="003A295B">
        <w:rPr>
          <w:color w:val="000000" w:themeColor="text1"/>
          <w:sz w:val="28"/>
          <w:szCs w:val="28"/>
        </w:rPr>
        <w:t>ф</w:t>
      </w:r>
      <w:r w:rsidRPr="003A295B">
        <w:rPr>
          <w:color w:val="000000" w:themeColor="text1"/>
          <w:sz w:val="28"/>
          <w:szCs w:val="28"/>
        </w:rPr>
        <w:t>стин</w:t>
      </w:r>
      <w:proofErr w:type="spellEnd"/>
      <w:r w:rsidRPr="003A295B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3A295B">
        <w:rPr>
          <w:color w:val="000000" w:themeColor="text1"/>
          <w:sz w:val="28"/>
          <w:szCs w:val="28"/>
        </w:rPr>
        <w:t>Астрель</w:t>
      </w:r>
      <w:proofErr w:type="spellEnd"/>
      <w:r w:rsidRPr="003A295B">
        <w:rPr>
          <w:color w:val="000000" w:themeColor="text1"/>
          <w:sz w:val="28"/>
          <w:szCs w:val="28"/>
        </w:rPr>
        <w:t>, 2009. – 239, [ 1 ] с., ил. </w:t>
      </w:r>
    </w:p>
    <w:p w14:paraId="4583053A" w14:textId="6A2A1104" w:rsidR="009E234E" w:rsidRPr="003A295B" w:rsidRDefault="00813560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Кандинский </w:t>
      </w:r>
      <w:r w:rsidR="009E234E" w:rsidRPr="003A295B">
        <w:rPr>
          <w:color w:val="000000" w:themeColor="text1"/>
          <w:sz w:val="28"/>
          <w:szCs w:val="28"/>
        </w:rPr>
        <w:t xml:space="preserve">Василий. Точка и линия на </w:t>
      </w:r>
      <w:proofErr w:type="gramStart"/>
      <w:r w:rsidR="009E234E" w:rsidRPr="003A295B">
        <w:rPr>
          <w:color w:val="000000" w:themeColor="text1"/>
          <w:sz w:val="28"/>
          <w:szCs w:val="28"/>
        </w:rPr>
        <w:t>плоскости.-</w:t>
      </w:r>
      <w:proofErr w:type="gramEnd"/>
      <w:r w:rsidR="009E234E" w:rsidRPr="003A295B">
        <w:rPr>
          <w:color w:val="000000" w:themeColor="text1"/>
          <w:sz w:val="28"/>
          <w:szCs w:val="28"/>
        </w:rPr>
        <w:t>М.: Азбука-</w:t>
      </w:r>
      <w:proofErr w:type="spellStart"/>
      <w:r w:rsidR="009E234E" w:rsidRPr="003A295B">
        <w:rPr>
          <w:color w:val="000000" w:themeColor="text1"/>
          <w:sz w:val="28"/>
          <w:szCs w:val="28"/>
        </w:rPr>
        <w:t>класика</w:t>
      </w:r>
      <w:proofErr w:type="spellEnd"/>
      <w:r w:rsidR="009E234E" w:rsidRPr="003A295B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3A295B">
        <w:rPr>
          <w:color w:val="000000" w:themeColor="text1"/>
          <w:sz w:val="28"/>
          <w:szCs w:val="28"/>
        </w:rPr>
        <w:t>Фаир</w:t>
      </w:r>
      <w:proofErr w:type="spellEnd"/>
      <w:r w:rsidRPr="003A295B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3A295B">
        <w:rPr>
          <w:color w:val="000000" w:themeColor="text1"/>
          <w:sz w:val="28"/>
          <w:szCs w:val="28"/>
        </w:rPr>
        <w:t xml:space="preserve">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3A295B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3A295B">
        <w:rPr>
          <w:color w:val="000000" w:themeColor="text1"/>
          <w:sz w:val="28"/>
          <w:szCs w:val="28"/>
        </w:rPr>
        <w:t xml:space="preserve"> 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 М.: Издатель Д. Андронов, 2001. </w:t>
      </w:r>
      <w:r w:rsidRPr="003A295B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3A295B" w:rsidRDefault="008009F2" w:rsidP="003A295B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4428"/>
    <w:rsid w:val="000645FE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06347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01AD6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8204A"/>
    <w:rsid w:val="005825A3"/>
    <w:rsid w:val="00582EDC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2149D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80024B"/>
    <w:rsid w:val="008009F2"/>
    <w:rsid w:val="00813560"/>
    <w:rsid w:val="00813E51"/>
    <w:rsid w:val="00817952"/>
    <w:rsid w:val="00825BD4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1D93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6BAD"/>
    <w:rsid w:val="00E023A1"/>
    <w:rsid w:val="00E136EE"/>
    <w:rsid w:val="00E314C9"/>
    <w:rsid w:val="00E515EA"/>
    <w:rsid w:val="00E554D1"/>
    <w:rsid w:val="00E969B2"/>
    <w:rsid w:val="00EB734A"/>
    <w:rsid w:val="00EE378E"/>
    <w:rsid w:val="00F01746"/>
    <w:rsid w:val="00F33F25"/>
    <w:rsid w:val="00F43D70"/>
    <w:rsid w:val="00F82956"/>
    <w:rsid w:val="00F965CE"/>
    <w:rsid w:val="00FA5269"/>
    <w:rsid w:val="00FA75FA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5</cp:revision>
  <dcterms:created xsi:type="dcterms:W3CDTF">2019-01-23T12:09:00Z</dcterms:created>
  <dcterms:modified xsi:type="dcterms:W3CDTF">2019-02-01T11:24:00Z</dcterms:modified>
</cp:coreProperties>
</file>