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70" w:rsidRDefault="00075170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075170" w:rsidRPr="00C93A31" w:rsidTr="00FA4767">
        <w:tc>
          <w:tcPr>
            <w:tcW w:w="5778" w:type="dxa"/>
          </w:tcPr>
          <w:p w:rsidR="00075170" w:rsidRPr="00075170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75170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75170" w:rsidRPr="00C93A31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075170" w:rsidRPr="00C93A31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075170" w:rsidRPr="00C93A31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075170" w:rsidRPr="00C93A31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075170" w:rsidRPr="00C93A31" w:rsidRDefault="00075170" w:rsidP="00FA4767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075170" w:rsidRPr="00C93A31" w:rsidRDefault="00075170" w:rsidP="00FA4767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075170" w:rsidRPr="00C93A31" w:rsidRDefault="00075170" w:rsidP="00FA4767">
            <w:pPr>
              <w:contextualSpacing/>
              <w:rPr>
                <w:sz w:val="26"/>
                <w:szCs w:val="26"/>
              </w:rPr>
            </w:pPr>
          </w:p>
          <w:p w:rsidR="00075170" w:rsidRPr="00C93A31" w:rsidRDefault="00075170" w:rsidP="00FA476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075170" w:rsidRPr="001F32BF" w:rsidRDefault="00075170" w:rsidP="00FA4767">
            <w:pPr>
              <w:ind w:firstLine="34"/>
              <w:rPr>
                <w:sz w:val="26"/>
                <w:szCs w:val="26"/>
              </w:rPr>
            </w:pPr>
            <w:r w:rsidRPr="001F32BF">
              <w:rPr>
                <w:b/>
                <w:sz w:val="26"/>
                <w:szCs w:val="26"/>
              </w:rPr>
              <w:t xml:space="preserve">Приложение </w:t>
            </w:r>
            <w:r w:rsidR="006674C0">
              <w:rPr>
                <w:b/>
                <w:sz w:val="26"/>
                <w:szCs w:val="26"/>
              </w:rPr>
              <w:t>186</w:t>
            </w:r>
          </w:p>
          <w:p w:rsidR="00075170" w:rsidRPr="00E61F37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075170" w:rsidRPr="00E61F37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075170" w:rsidRPr="00E61F37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075170" w:rsidRPr="00E61F37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075170" w:rsidRPr="00E61F37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протокол от 04.12.2017 № 1</w:t>
            </w:r>
          </w:p>
          <w:p w:rsidR="00075170" w:rsidRPr="00E61F37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75170" w:rsidRPr="00E61F37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75170" w:rsidRPr="00E61F37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75170" w:rsidRPr="00E61F37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075170" w:rsidRPr="00C93A31" w:rsidRDefault="00075170" w:rsidP="0007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5170" w:rsidRDefault="00075170" w:rsidP="0007517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5170" w:rsidRDefault="00075170" w:rsidP="0007517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5170" w:rsidRDefault="00075170" w:rsidP="0007517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5170" w:rsidRDefault="00075170" w:rsidP="0007517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075170" w:rsidRDefault="00075170" w:rsidP="0007517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5170">
        <w:rPr>
          <w:rFonts w:ascii="Times New Roman" w:hAnsi="Times New Roman" w:cs="Times New Roman"/>
          <w:b/>
          <w:bCs/>
          <w:sz w:val="26"/>
          <w:szCs w:val="26"/>
        </w:rPr>
        <w:t>«Перевод как средство межкультурного взаимодействия»</w:t>
      </w: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 класс</w:t>
      </w: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>Автор(ы):</w:t>
      </w:r>
      <w:r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170" w:rsidRDefault="00075170" w:rsidP="000751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75170" w:rsidRDefault="00075170" w:rsidP="000751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Е.Ю.</w:t>
      </w:r>
    </w:p>
    <w:p w:rsidR="00075170" w:rsidRPr="00223454" w:rsidRDefault="00075170" w:rsidP="000751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Зырянова Е.С.</w:t>
      </w:r>
    </w:p>
    <w:p w:rsidR="00075170" w:rsidRPr="00736DFA" w:rsidRDefault="00075170" w:rsidP="000751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75170" w:rsidRPr="00736DFA" w:rsidRDefault="00075170" w:rsidP="000751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75170" w:rsidRPr="00736DFA" w:rsidRDefault="00075170" w:rsidP="000751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75170" w:rsidRPr="00736DFA" w:rsidRDefault="00075170" w:rsidP="000751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75170" w:rsidRPr="00736DFA" w:rsidRDefault="00075170" w:rsidP="000751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75170" w:rsidRPr="00736DFA" w:rsidRDefault="00075170" w:rsidP="000751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67B47" w:rsidRDefault="00F67B47">
      <w:pPr>
        <w:rPr>
          <w:rFonts w:ascii="Times New Roman" w:hAnsi="Times New Roman"/>
          <w:sz w:val="28"/>
          <w:szCs w:val="28"/>
          <w:lang w:eastAsia="ru-RU"/>
        </w:rPr>
      </w:pPr>
    </w:p>
    <w:p w:rsidR="00F67B47" w:rsidRDefault="00F67B47" w:rsidP="007E740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67B47" w:rsidRPr="00C378A6" w:rsidRDefault="00F67B47" w:rsidP="00C378A6">
      <w:pPr>
        <w:jc w:val="center"/>
        <w:rPr>
          <w:rFonts w:ascii="Times New Roman" w:hAnsi="Times New Roman"/>
          <w:b/>
          <w:sz w:val="24"/>
          <w:szCs w:val="24"/>
        </w:rPr>
      </w:pPr>
      <w:r w:rsidRPr="00C378A6">
        <w:rPr>
          <w:rFonts w:ascii="Times New Roman" w:hAnsi="Times New Roman"/>
          <w:b/>
          <w:sz w:val="24"/>
          <w:szCs w:val="24"/>
        </w:rPr>
        <w:t>1. Содержание учебного предмета</w:t>
      </w:r>
    </w:p>
    <w:p w:rsidR="00F67B47" w:rsidRPr="007F2AA2" w:rsidRDefault="00F67B47" w:rsidP="007F2A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F2AA2">
        <w:rPr>
          <w:rFonts w:ascii="Times New Roman" w:hAnsi="Times New Roman" w:cs="Times New Roman"/>
          <w:sz w:val="24"/>
          <w:szCs w:val="28"/>
        </w:rPr>
        <w:t>Предмет «</w:t>
      </w:r>
      <w:r w:rsidRPr="00AC045C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Перевод как средство межкультурного взаимодействия</w:t>
      </w:r>
      <w:r w:rsidRPr="007F2AA2">
        <w:rPr>
          <w:rFonts w:ascii="Times New Roman" w:hAnsi="Times New Roman" w:cs="Times New Roman"/>
          <w:sz w:val="24"/>
          <w:szCs w:val="28"/>
        </w:rPr>
        <w:t xml:space="preserve">» реализуется в виде модульных курсов, каждый из которых направлен на углубленное знакомство с лингвистической наукой, вопросами, которые подлежат решению, методами исследования, полученными результатами. </w:t>
      </w:r>
    </w:p>
    <w:p w:rsidR="00F67B47" w:rsidRPr="007F2AA2" w:rsidRDefault="00F67B47" w:rsidP="007F2A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F2AA2">
        <w:rPr>
          <w:rFonts w:ascii="Times New Roman" w:hAnsi="Times New Roman" w:cs="Times New Roman"/>
          <w:sz w:val="24"/>
          <w:szCs w:val="28"/>
        </w:rPr>
        <w:t xml:space="preserve">Одной из особенностей организации процесса обучения является эффективное использование различных форм социального взаимодействия учащихся, которые обеспечивают развитие социально-личностных компетенций. </w:t>
      </w:r>
    </w:p>
    <w:p w:rsidR="00F67B47" w:rsidRDefault="00F67B47" w:rsidP="007F2A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F2AA2">
        <w:rPr>
          <w:rFonts w:ascii="Times New Roman" w:hAnsi="Times New Roman" w:cs="Times New Roman"/>
          <w:sz w:val="24"/>
          <w:szCs w:val="28"/>
        </w:rPr>
        <w:t>В рамках предмета «</w:t>
      </w:r>
      <w:r w:rsidRPr="00AC045C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Перевод как средство межкультурного взаимодействия</w:t>
      </w:r>
      <w:r w:rsidRPr="007F2AA2">
        <w:rPr>
          <w:rFonts w:ascii="Times New Roman" w:hAnsi="Times New Roman" w:cs="Times New Roman"/>
          <w:sz w:val="24"/>
          <w:szCs w:val="28"/>
        </w:rPr>
        <w:t>» учащиеся получат возможность познакомит</w:t>
      </w:r>
      <w:r>
        <w:rPr>
          <w:rFonts w:ascii="Times New Roman" w:hAnsi="Times New Roman" w:cs="Times New Roman"/>
          <w:sz w:val="24"/>
          <w:szCs w:val="28"/>
        </w:rPr>
        <w:t>ь</w:t>
      </w:r>
      <w:r w:rsidRPr="007F2AA2">
        <w:rPr>
          <w:rFonts w:ascii="Times New Roman" w:hAnsi="Times New Roman" w:cs="Times New Roman"/>
          <w:sz w:val="24"/>
          <w:szCs w:val="28"/>
        </w:rPr>
        <w:t>ся с различными функциями языка, различными сферами его употребления. Использование аутентичных материалов будет способствовать совершенствованию всех видов речевой деятельности. Одной из задач предмета является создание коммуникативных ситуаций для тренировки в использовании сформированных на занятиях в школе коммуникативных умений.</w:t>
      </w:r>
    </w:p>
    <w:p w:rsidR="00F67B47" w:rsidRDefault="00F67B47" w:rsidP="007F2AA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F21DA">
        <w:rPr>
          <w:rFonts w:ascii="Times New Roman" w:hAnsi="Times New Roman" w:cs="Times New Roman"/>
          <w:sz w:val="24"/>
          <w:szCs w:val="28"/>
        </w:rPr>
        <w:t xml:space="preserve">В рамках данного курса особое внимание уделяется формированию навыков,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2F21DA">
        <w:rPr>
          <w:rFonts w:ascii="Times New Roman" w:hAnsi="Times New Roman" w:cs="Times New Roman"/>
          <w:sz w:val="24"/>
          <w:szCs w:val="28"/>
        </w:rPr>
        <w:t>требу</w:t>
      </w:r>
      <w:r>
        <w:rPr>
          <w:rFonts w:ascii="Times New Roman" w:hAnsi="Times New Roman" w:cs="Times New Roman"/>
          <w:sz w:val="24"/>
          <w:szCs w:val="28"/>
        </w:rPr>
        <w:t>ются</w:t>
      </w:r>
      <w:r w:rsidRPr="002F21DA">
        <w:rPr>
          <w:rFonts w:ascii="Times New Roman" w:hAnsi="Times New Roman" w:cs="Times New Roman"/>
          <w:sz w:val="24"/>
          <w:szCs w:val="28"/>
        </w:rPr>
        <w:t xml:space="preserve"> для работы с письменным переводом. Среди основных тем </w:t>
      </w:r>
      <w:r>
        <w:rPr>
          <w:rFonts w:ascii="Times New Roman" w:hAnsi="Times New Roman" w:cs="Times New Roman"/>
          <w:sz w:val="24"/>
          <w:szCs w:val="28"/>
        </w:rPr>
        <w:t>курса затронуты такие вопросы</w:t>
      </w:r>
      <w:r w:rsidRPr="002F21DA">
        <w:rPr>
          <w:rFonts w:ascii="Times New Roman" w:hAnsi="Times New Roman" w:cs="Times New Roman"/>
          <w:sz w:val="24"/>
          <w:szCs w:val="28"/>
        </w:rPr>
        <w:t xml:space="preserve">, как перевод заголовков и влияние </w:t>
      </w:r>
      <w:proofErr w:type="spellStart"/>
      <w:r w:rsidRPr="002F21DA">
        <w:rPr>
          <w:rFonts w:ascii="Times New Roman" w:hAnsi="Times New Roman" w:cs="Times New Roman"/>
          <w:sz w:val="24"/>
          <w:szCs w:val="28"/>
        </w:rPr>
        <w:t>интертекста</w:t>
      </w:r>
      <w:proofErr w:type="spellEnd"/>
      <w:r w:rsidRPr="002F21DA">
        <w:rPr>
          <w:rFonts w:ascii="Times New Roman" w:hAnsi="Times New Roman" w:cs="Times New Roman"/>
          <w:sz w:val="24"/>
          <w:szCs w:val="28"/>
        </w:rPr>
        <w:t>, а также общие аспекты переводческих трансформаций. Отдельный тематический блок курса посвящен особенностям письменного перевода различных жанров: специфика перевода научных и художественных текстов.</w:t>
      </w:r>
    </w:p>
    <w:p w:rsidR="00F67B47" w:rsidRDefault="00F67B47" w:rsidP="007F2A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B47" w:rsidRPr="00C378A6" w:rsidRDefault="00F67B47" w:rsidP="00C378A6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6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378A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378A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:rsidR="00F67B47" w:rsidRPr="00C378A6" w:rsidRDefault="00F67B47" w:rsidP="00C378A6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6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:rsidR="00F67B47" w:rsidRPr="00C378A6" w:rsidRDefault="00F67B47" w:rsidP="00C378A6">
      <w:pPr>
        <w:jc w:val="both"/>
        <w:rPr>
          <w:rFonts w:ascii="Times New Roman" w:hAnsi="Times New Roman"/>
          <w:sz w:val="24"/>
          <w:szCs w:val="24"/>
        </w:rPr>
      </w:pPr>
    </w:p>
    <w:p w:rsidR="00F67B47" w:rsidRPr="00C378A6" w:rsidRDefault="00F67B47" w:rsidP="00C37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5F7">
        <w:rPr>
          <w:rFonts w:ascii="Times New Roman" w:hAnsi="Times New Roman"/>
          <w:sz w:val="24"/>
          <w:szCs w:val="24"/>
          <w:lang w:eastAsia="ru-RU"/>
        </w:rPr>
        <w:t xml:space="preserve">ФГОС выделяет три группы требований к результатам освоения среднего (полного) общего образования:  личностные и </w:t>
      </w:r>
      <w:proofErr w:type="spellStart"/>
      <w:r w:rsidRPr="00FB15F7"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FB15F7">
        <w:rPr>
          <w:rFonts w:ascii="Times New Roman" w:hAnsi="Times New Roman"/>
          <w:sz w:val="24"/>
          <w:szCs w:val="24"/>
          <w:lang w:eastAsia="ru-RU"/>
        </w:rPr>
        <w:t>, единые для всего образовательного процесса, и предметные, специфические для отдельно взятого предмета, в данном случае немецкого языка.</w:t>
      </w:r>
    </w:p>
    <w:p w:rsidR="00F67B47" w:rsidRPr="00FB15F7" w:rsidRDefault="00F67B47" w:rsidP="00C37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F67B47" w:rsidRDefault="00F67B47" w:rsidP="00C378A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378A6">
        <w:rPr>
          <w:rFonts w:ascii="Times New Roman" w:hAnsi="Times New Roman"/>
          <w:sz w:val="24"/>
          <w:szCs w:val="24"/>
          <w:u w:val="single"/>
        </w:rPr>
        <w:t>Личностные:</w:t>
      </w:r>
    </w:p>
    <w:p w:rsidR="00F67B47" w:rsidRPr="007E7405" w:rsidRDefault="00F67B47" w:rsidP="007E74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40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7E7405">
        <w:rPr>
          <w:rFonts w:ascii="Times New Roman" w:hAnsi="Times New Roman" w:cs="Times New Roman"/>
          <w:sz w:val="24"/>
          <w:szCs w:val="24"/>
        </w:rPr>
        <w:t>тремление</w:t>
      </w:r>
      <w:proofErr w:type="spellEnd"/>
      <w:r w:rsidRPr="007E7405">
        <w:rPr>
          <w:rFonts w:ascii="Times New Roman" w:hAnsi="Times New Roman" w:cs="Times New Roman"/>
          <w:sz w:val="24"/>
          <w:szCs w:val="24"/>
        </w:rPr>
        <w:t xml:space="preserve">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самореализации средствами иностранного языка, в том числе в будущей профессиональной деятельности;</w:t>
      </w:r>
    </w:p>
    <w:p w:rsidR="00F67B47" w:rsidRPr="007E7405" w:rsidRDefault="00F67B47" w:rsidP="007E74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405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E7405">
        <w:rPr>
          <w:rFonts w:ascii="Times New Roman" w:hAnsi="Times New Roman" w:cs="Times New Roman"/>
          <w:sz w:val="24"/>
          <w:szCs w:val="24"/>
        </w:rPr>
        <w:t xml:space="preserve">азвитие таких качеств, как воля, целеустремленность, креативность, инициативность, </w:t>
      </w:r>
      <w:proofErr w:type="spellStart"/>
      <w:r w:rsidRPr="007E7405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7E7405">
        <w:rPr>
          <w:rFonts w:ascii="Times New Roman" w:hAnsi="Times New Roman" w:cs="Times New Roman"/>
          <w:sz w:val="24"/>
          <w:szCs w:val="24"/>
        </w:rPr>
        <w:t>, трудолюбие, дисциплинированность, а также умений принимать самостоятельные решения и нести за них ответственность;</w:t>
      </w:r>
    </w:p>
    <w:p w:rsidR="00F67B47" w:rsidRPr="007E7405" w:rsidRDefault="00F67B47" w:rsidP="007E74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</w:t>
      </w:r>
      <w:r w:rsidRPr="007E7405">
        <w:rPr>
          <w:rFonts w:ascii="Times New Roman" w:hAnsi="Times New Roman" w:cs="Times New Roman"/>
          <w:sz w:val="24"/>
          <w:szCs w:val="24"/>
        </w:rPr>
        <w:t xml:space="preserve">азвитие умения ориентироваться в современном поликультурном, </w:t>
      </w:r>
      <w:proofErr w:type="spellStart"/>
      <w:r w:rsidRPr="007E7405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7E7405">
        <w:rPr>
          <w:rFonts w:ascii="Times New Roman" w:hAnsi="Times New Roman" w:cs="Times New Roman"/>
          <w:sz w:val="24"/>
          <w:szCs w:val="24"/>
        </w:rPr>
        <w:t xml:space="preserve"> мире, стремление к лучшему осознанию культуры своего народа и готовность содействовать ознакомлению с ней представителей других стран; освоение ценностей культуры страны/ стран изучаемого иностранного языка; толерантное отношение к проявлениям иной культуры; лучшее осознание себя гражданином своей страны и мира;</w:t>
      </w:r>
    </w:p>
    <w:p w:rsidR="00F67B47" w:rsidRDefault="00F67B47" w:rsidP="007E74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</w:t>
      </w:r>
      <w:r w:rsidRPr="007E7405">
        <w:rPr>
          <w:rFonts w:ascii="Times New Roman" w:hAnsi="Times New Roman" w:cs="Times New Roman"/>
          <w:sz w:val="24"/>
          <w:szCs w:val="24"/>
        </w:rPr>
        <w:t xml:space="preserve">ормирование активной жизненной позиции, готовности отстаивать национальные и общечеловеческие (гуманистические, демократические) ценности, свою позицию </w:t>
      </w:r>
      <w:r w:rsidRPr="007E7405">
        <w:rPr>
          <w:rFonts w:ascii="Times New Roman" w:hAnsi="Times New Roman" w:cs="Times New Roman"/>
          <w:sz w:val="24"/>
          <w:szCs w:val="24"/>
        </w:rPr>
        <w:lastRenderedPageBreak/>
        <w:t>гра</w:t>
      </w:r>
      <w:r>
        <w:rPr>
          <w:rFonts w:ascii="Times New Roman" w:hAnsi="Times New Roman" w:cs="Times New Roman"/>
          <w:sz w:val="24"/>
          <w:szCs w:val="24"/>
        </w:rPr>
        <w:t>жданина и патриота своей страны</w:t>
      </w:r>
    </w:p>
    <w:p w:rsidR="00F67B47" w:rsidRPr="00C378A6" w:rsidRDefault="00F67B47" w:rsidP="007E7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B47" w:rsidRPr="00C378A6" w:rsidRDefault="00F67B47" w:rsidP="00C378A6">
      <w:pPr>
        <w:pStyle w:val="ConsPlusNormal"/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378A6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C378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67B47" w:rsidRPr="007E7405" w:rsidRDefault="00F67B47" w:rsidP="007E7405">
      <w:pPr>
        <w:pStyle w:val="ConsPlusNormal"/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</w:t>
      </w:r>
      <w:r w:rsidRPr="007E7405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7405">
        <w:rPr>
          <w:rFonts w:ascii="Times New Roman" w:hAnsi="Times New Roman" w:cs="Times New Roman"/>
          <w:sz w:val="24"/>
          <w:szCs w:val="24"/>
        </w:rPr>
        <w:t xml:space="preserve"> умения планировать свое речевое и неречевое поведение; умения взаимодействовать с окружающими, выполняя разные социальные роли;</w:t>
      </w:r>
    </w:p>
    <w:p w:rsidR="00F67B47" w:rsidRDefault="00F67B47" w:rsidP="007E7405">
      <w:pPr>
        <w:pStyle w:val="ConsPlusNormal"/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</w:t>
      </w:r>
      <w:r w:rsidRPr="007E7405">
        <w:rPr>
          <w:rFonts w:ascii="Times New Roman" w:hAnsi="Times New Roman" w:cs="Times New Roman"/>
          <w:sz w:val="24"/>
          <w:szCs w:val="24"/>
        </w:rPr>
        <w:t xml:space="preserve"> осуществлять индивидуальную и совместную проектную работу, в том числе с выходом в социум;</w:t>
      </w:r>
    </w:p>
    <w:p w:rsidR="00F67B47" w:rsidRPr="007E7405" w:rsidRDefault="00F67B47" w:rsidP="007E7405">
      <w:pPr>
        <w:pStyle w:val="ConsPlusNormal"/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4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С</w:t>
      </w:r>
      <w:r w:rsidRPr="007E7405">
        <w:rPr>
          <w:rFonts w:ascii="Times New Roman" w:hAnsi="Times New Roman" w:cs="Times New Roman"/>
          <w:sz w:val="24"/>
          <w:szCs w:val="24"/>
        </w:rPr>
        <w:t xml:space="preserve">овершенствовании умений работы с информацией: поиск и выделение нужной информации, с использованием разных источников информации, в том числе Интернета; обобщение информации; умение определять тему, прогнозировать содержание текста по заголовку/по ключевым словам, выделять основную мысль, выделять главные факты, опуская второстепенные, устанавливать логическую последовательность основных фактов; </w:t>
      </w:r>
    </w:p>
    <w:p w:rsidR="00F67B47" w:rsidRPr="007E7405" w:rsidRDefault="00F67B47" w:rsidP="007E7405">
      <w:pPr>
        <w:pStyle w:val="ConsPlusNormal"/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</w:t>
      </w:r>
      <w:r w:rsidRPr="007E7405">
        <w:rPr>
          <w:rFonts w:ascii="Times New Roman" w:hAnsi="Times New Roman" w:cs="Times New Roman"/>
          <w:sz w:val="24"/>
          <w:szCs w:val="24"/>
        </w:rPr>
        <w:t xml:space="preserve"> использовать справочный материал (грамматический и лингвострановедческий справочник, двуязычный и толковый словарь, мультимедийные средства);</w:t>
      </w:r>
    </w:p>
    <w:p w:rsidR="00F67B47" w:rsidRDefault="00F67B47" w:rsidP="007E7405">
      <w:pPr>
        <w:pStyle w:val="ConsPlusNormal"/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Развитие</w:t>
      </w:r>
      <w:r w:rsidRPr="007E7405">
        <w:rPr>
          <w:rFonts w:ascii="Times New Roman" w:hAnsi="Times New Roman" w:cs="Times New Roman"/>
          <w:sz w:val="24"/>
          <w:szCs w:val="24"/>
        </w:rPr>
        <w:t xml:space="preserve"> умений самонаблюдения, самоконтроля, самооценки в    процессе коммуникативной деятельности на иностранном языке.</w:t>
      </w:r>
    </w:p>
    <w:p w:rsidR="00F67B47" w:rsidRPr="00C378A6" w:rsidRDefault="00F67B47" w:rsidP="00C378A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378A6">
        <w:rPr>
          <w:rFonts w:ascii="Times New Roman" w:hAnsi="Times New Roman"/>
          <w:sz w:val="24"/>
          <w:szCs w:val="24"/>
          <w:u w:val="single"/>
        </w:rPr>
        <w:t>Предметные:</w:t>
      </w:r>
    </w:p>
    <w:p w:rsidR="00F67B47" w:rsidRPr="00FD2796" w:rsidRDefault="00F67B47" w:rsidP="009F201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6A4">
        <w:rPr>
          <w:rFonts w:ascii="Times New Roman" w:hAnsi="Times New Roman" w:cs="Times New Roman"/>
          <w:sz w:val="24"/>
          <w:szCs w:val="24"/>
        </w:rPr>
        <w:t>1)</w:t>
      </w:r>
      <w:r w:rsidRPr="00FD2796">
        <w:rPr>
          <w:rFonts w:ascii="Times New Roman" w:hAnsi="Times New Roman" w:cs="Times New Roman"/>
          <w:sz w:val="24"/>
          <w:szCs w:val="24"/>
        </w:rPr>
        <w:t xml:space="preserve">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F67B47" w:rsidRPr="00FD2796" w:rsidRDefault="00F67B47" w:rsidP="009F201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6A4">
        <w:rPr>
          <w:rFonts w:ascii="Times New Roman" w:hAnsi="Times New Roman" w:cs="Times New Roman"/>
          <w:sz w:val="24"/>
          <w:szCs w:val="24"/>
        </w:rPr>
        <w:t>2)</w:t>
      </w:r>
      <w:r w:rsidRPr="00FD2796">
        <w:rPr>
          <w:rFonts w:ascii="Times New Roman" w:hAnsi="Times New Roman" w:cs="Times New Roman"/>
          <w:sz w:val="24"/>
          <w:szCs w:val="24"/>
        </w:rPr>
        <w:t xml:space="preserve">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F67B47" w:rsidRPr="00FD2796" w:rsidRDefault="00F67B47" w:rsidP="009F201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6A4">
        <w:rPr>
          <w:rFonts w:ascii="Times New Roman" w:hAnsi="Times New Roman" w:cs="Times New Roman"/>
          <w:sz w:val="24"/>
          <w:szCs w:val="24"/>
        </w:rPr>
        <w:t xml:space="preserve">3) </w:t>
      </w:r>
      <w:r w:rsidRPr="00FD2796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spellStart"/>
      <w:r w:rsidRPr="00FD2796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FD2796">
        <w:rPr>
          <w:rFonts w:ascii="Times New Roman" w:hAnsi="Times New Roman" w:cs="Times New Roman"/>
          <w:sz w:val="24"/>
          <w:szCs w:val="24"/>
        </w:rPr>
        <w:t xml:space="preserve"> уровня иноязычной коммуникативной компетенции;</w:t>
      </w:r>
    </w:p>
    <w:p w:rsidR="00F67B47" w:rsidRPr="00104A11" w:rsidRDefault="00F67B47" w:rsidP="00C378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7B47" w:rsidRDefault="00F67B47" w:rsidP="00104A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7B47" w:rsidRDefault="00F67B47" w:rsidP="00104A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7B47" w:rsidRPr="004C69C5" w:rsidRDefault="00F67B47" w:rsidP="00104A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Pr="004C69C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Тематическое планирование с указанием количества часов, </w:t>
      </w:r>
    </w:p>
    <w:p w:rsidR="00F67B47" w:rsidRPr="004C69C5" w:rsidRDefault="00F67B47" w:rsidP="00104A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C69C5">
        <w:rPr>
          <w:rFonts w:ascii="Times New Roman" w:hAnsi="Times New Roman"/>
          <w:b/>
          <w:sz w:val="24"/>
          <w:szCs w:val="24"/>
          <w:shd w:val="clear" w:color="auto" w:fill="FFFFFF"/>
        </w:rPr>
        <w:t>отводимых на освоение каждой темы</w:t>
      </w:r>
    </w:p>
    <w:p w:rsidR="00F67B47" w:rsidRDefault="00F67B47" w:rsidP="007E7405">
      <w:pPr>
        <w:spacing w:after="0" w:line="240" w:lineRule="auto"/>
        <w:ind w:firstLine="708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F67B47" w:rsidRDefault="00F67B47" w:rsidP="007E7405">
      <w:pPr>
        <w:spacing w:after="0" w:line="240" w:lineRule="auto"/>
        <w:ind w:firstLine="708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tbl>
      <w:tblPr>
        <w:tblW w:w="94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8460"/>
        <w:gridCol w:w="580"/>
      </w:tblGrid>
      <w:tr w:rsidR="00F67B47" w:rsidRPr="00D7757A" w:rsidTr="00D7757A">
        <w:trPr>
          <w:trHeight w:val="39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Обзор лексических и грамматических особенностей на примере заголовков фильмов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90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2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075170">
              <w:rPr>
                <w:rFonts w:ascii="Times New Roman" w:eastAsia="MS Mincho" w:hAnsi="Times New Roman"/>
                <w:sz w:val="24"/>
                <w:szCs w:val="24"/>
                <w:lang w:val="en-US" w:eastAsia="ja-JP" w:bidi="he-IL"/>
              </w:rPr>
              <w:t xml:space="preserve">Translation and interpretation. </w:t>
            </w: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Виды</w:t>
            </w:r>
            <w:r w:rsidRPr="00075170">
              <w:rPr>
                <w:rFonts w:ascii="Times New Roman" w:eastAsia="MS Mincho" w:hAnsi="Times New Roman"/>
                <w:sz w:val="24"/>
                <w:szCs w:val="24"/>
                <w:lang w:val="en-US" w:eastAsia="ja-JP" w:bidi="he-IL"/>
              </w:rPr>
              <w:t xml:space="preserve"> </w:t>
            </w: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перевода</w:t>
            </w:r>
            <w:r w:rsidRPr="00075170">
              <w:rPr>
                <w:rFonts w:ascii="Times New Roman" w:eastAsia="MS Mincho" w:hAnsi="Times New Roman"/>
                <w:sz w:val="24"/>
                <w:szCs w:val="24"/>
                <w:lang w:val="en-US" w:eastAsia="ja-JP" w:bidi="he-IL"/>
              </w:rPr>
              <w:t xml:space="preserve">. </w:t>
            </w: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Синхронный, последовательный, письменный – основные сложности.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90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3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История переводческой деятельности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90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4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Трансформации – суть профессии переводчика. Может ли электронный переводчик заменить человека?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90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5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Перевод художественных текстов + принципы перевода стихотворений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25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lastRenderedPageBreak/>
              <w:t>6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Понятие «жанр» и общие черты. Перевод текстов научного жанра. Перевод текстов официально-делового стиля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90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7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С чего начинается процесс перевода. Минимальная единица перевода. Навыки и умения переводчика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2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8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Языкознание. Уровни языка, на которых может производиться перевод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2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9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Лексические средства/техники перевода. Транслитерация, транскрипция, калькирование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90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10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Техники перевода крылатых фраз и «фразеологии». Что хорошо, а что плохо в процессе перевода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2</w:t>
            </w:r>
          </w:p>
        </w:tc>
      </w:tr>
      <w:tr w:rsidR="00F67B47" w:rsidRPr="00D7757A" w:rsidTr="00D7757A">
        <w:trPr>
          <w:trHeight w:val="630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11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Морфологические трансформации (Техники перевода в условиях сходства и различия грамматических и морфологических форм)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2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12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 xml:space="preserve">Как обрести свободу от языка </w:t>
            </w:r>
            <w:proofErr w:type="spellStart"/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оригинала.Основы</w:t>
            </w:r>
            <w:proofErr w:type="spellEnd"/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 xml:space="preserve"> универсальной переводческой скорописи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13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Синтаксические трансформации (Техники перевода на синтаксическим уровне: на уровне фраз/словосочетаний; предложений)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2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14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Этикет переводчика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15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Успех оратора. Навыки публичного выступления (что должен знать устный переводчик)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90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16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Стилистика и средства выразительности. Графические, фонетические и лексические средства выразительности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2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17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Техники перевода стилистических средств выразительности. Метафора, метонимия, ирония.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3</w:t>
            </w:r>
          </w:p>
        </w:tc>
      </w:tr>
      <w:tr w:rsidR="00F67B47" w:rsidRPr="00D7757A" w:rsidTr="00D7757A">
        <w:trPr>
          <w:trHeight w:val="390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18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Секретное оружие переводчика (+переводчика-синхрониста)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19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Синхронный перевод. Основные навыки и сложности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20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 xml:space="preserve">Техника подготовки к синхронному переводу </w:t>
            </w:r>
            <w:proofErr w:type="spellStart"/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shadowing</w:t>
            </w:r>
            <w:proofErr w:type="spellEnd"/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 xml:space="preserve">. 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2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21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proofErr w:type="spellStart"/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Sign</w:t>
            </w:r>
            <w:proofErr w:type="spellEnd"/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 xml:space="preserve"> </w:t>
            </w:r>
            <w:proofErr w:type="spellStart"/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reflex</w:t>
            </w:r>
            <w:proofErr w:type="spellEnd"/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 xml:space="preserve"> – техника автоматического узнавания основной тематической лексики на примере Преамбулы Устава ООН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22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 xml:space="preserve">Клише начала речи и завершения, передачи слова 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2</w:t>
            </w:r>
          </w:p>
        </w:tc>
      </w:tr>
      <w:tr w:rsidR="00F67B47" w:rsidRPr="00D7757A" w:rsidTr="00D7757A">
        <w:trPr>
          <w:trHeight w:val="630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23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Перевод и анализ текста выступления Маргарет Тэтчер. Практика синхронного перевода на основе разобранного текста выступления Маргарет Тэтчер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3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24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 xml:space="preserve">Анализ русского синхронного перевода выступления президента Болгарии на Генеральной Ассамблее ООН 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2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25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Практика синхронного перевода на основе выступлений глав государств на Генеральной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3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40</w:t>
            </w:r>
          </w:p>
        </w:tc>
      </w:tr>
    </w:tbl>
    <w:p w:rsidR="00F67B47" w:rsidRDefault="00F67B47" w:rsidP="00415495">
      <w:pPr>
        <w:spacing w:after="0" w:line="240" w:lineRule="auto"/>
        <w:ind w:firstLine="708"/>
        <w:rPr>
          <w:shd w:val="clear" w:color="auto" w:fill="FFFFFF"/>
        </w:rPr>
      </w:pPr>
    </w:p>
    <w:p w:rsidR="00CA7483" w:rsidRDefault="00CA7483" w:rsidP="00B44015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75170" w:rsidRPr="0077608B" w:rsidRDefault="00075170" w:rsidP="00075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170" w:rsidRPr="006B6E47" w:rsidRDefault="00075170" w:rsidP="000751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60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Афанасьева О.В., Михеева И.В. Английский язык (углублённый уровень).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</w:t>
      </w:r>
      <w:r w:rsidRPr="007760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класс. М.: </w:t>
      </w:r>
      <w:r w:rsidRPr="007760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АО «Издательство «Просвещение</w:t>
      </w:r>
      <w:r w:rsidRPr="00075170">
        <w:rPr>
          <w:rFonts w:ascii="Calibri" w:hAnsi="Calibri"/>
          <w:color w:val="333333"/>
          <w:sz w:val="21"/>
          <w:szCs w:val="21"/>
          <w:shd w:val="clear" w:color="auto" w:fill="FFFFFF"/>
        </w:rPr>
        <w:t xml:space="preserve">» </w:t>
      </w:r>
    </w:p>
    <w:p w:rsidR="00075170" w:rsidRDefault="00075170" w:rsidP="00415495">
      <w:pPr>
        <w:spacing w:after="0" w:line="240" w:lineRule="auto"/>
        <w:ind w:firstLine="708"/>
        <w:rPr>
          <w:shd w:val="clear" w:color="auto" w:fill="FFFFFF"/>
        </w:rPr>
      </w:pPr>
    </w:p>
    <w:sectPr w:rsidR="00075170" w:rsidSect="000C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C1C00"/>
    <w:multiLevelType w:val="hybridMultilevel"/>
    <w:tmpl w:val="B84A5E9C"/>
    <w:lvl w:ilvl="0" w:tplc="1A4650D6">
      <w:start w:val="3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1424CC6"/>
    <w:multiLevelType w:val="hybridMultilevel"/>
    <w:tmpl w:val="894EDA30"/>
    <w:lvl w:ilvl="0" w:tplc="470E608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7D1613E"/>
    <w:multiLevelType w:val="hybridMultilevel"/>
    <w:tmpl w:val="E9C8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B32C81"/>
    <w:multiLevelType w:val="hybridMultilevel"/>
    <w:tmpl w:val="236C3A9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E707F0"/>
    <w:multiLevelType w:val="hybridMultilevel"/>
    <w:tmpl w:val="25B26410"/>
    <w:lvl w:ilvl="0" w:tplc="E1BCA2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05EE6"/>
    <w:multiLevelType w:val="hybridMultilevel"/>
    <w:tmpl w:val="FE525A38"/>
    <w:lvl w:ilvl="0" w:tplc="B3C2B8B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19915FF"/>
    <w:multiLevelType w:val="hybridMultilevel"/>
    <w:tmpl w:val="924A94F6"/>
    <w:lvl w:ilvl="0" w:tplc="C3AC13C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1552062"/>
    <w:multiLevelType w:val="hybridMultilevel"/>
    <w:tmpl w:val="B97E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356F9"/>
    <w:rsid w:val="00075170"/>
    <w:rsid w:val="000B31B5"/>
    <w:rsid w:val="000B4958"/>
    <w:rsid w:val="000C7F37"/>
    <w:rsid w:val="00104A11"/>
    <w:rsid w:val="00223454"/>
    <w:rsid w:val="00257426"/>
    <w:rsid w:val="0029692A"/>
    <w:rsid w:val="002F21DA"/>
    <w:rsid w:val="0031362D"/>
    <w:rsid w:val="0033212E"/>
    <w:rsid w:val="0033347D"/>
    <w:rsid w:val="00346E46"/>
    <w:rsid w:val="00374F37"/>
    <w:rsid w:val="00415495"/>
    <w:rsid w:val="00434EFD"/>
    <w:rsid w:val="004C69C5"/>
    <w:rsid w:val="00505EB6"/>
    <w:rsid w:val="005621D4"/>
    <w:rsid w:val="00596FFF"/>
    <w:rsid w:val="005E1E69"/>
    <w:rsid w:val="005F512C"/>
    <w:rsid w:val="00652996"/>
    <w:rsid w:val="0065560C"/>
    <w:rsid w:val="006674C0"/>
    <w:rsid w:val="00673114"/>
    <w:rsid w:val="006809A0"/>
    <w:rsid w:val="006B6180"/>
    <w:rsid w:val="006E49C8"/>
    <w:rsid w:val="006F43EF"/>
    <w:rsid w:val="00707716"/>
    <w:rsid w:val="007E7405"/>
    <w:rsid w:val="007F2AA2"/>
    <w:rsid w:val="0081587A"/>
    <w:rsid w:val="008A2BB5"/>
    <w:rsid w:val="008A5203"/>
    <w:rsid w:val="008B1666"/>
    <w:rsid w:val="00933B38"/>
    <w:rsid w:val="009F201A"/>
    <w:rsid w:val="00A107A3"/>
    <w:rsid w:val="00A15680"/>
    <w:rsid w:val="00A81E61"/>
    <w:rsid w:val="00AC045C"/>
    <w:rsid w:val="00B25B17"/>
    <w:rsid w:val="00B44015"/>
    <w:rsid w:val="00BB3353"/>
    <w:rsid w:val="00C378A6"/>
    <w:rsid w:val="00CA7483"/>
    <w:rsid w:val="00D156A4"/>
    <w:rsid w:val="00D53BB4"/>
    <w:rsid w:val="00D72463"/>
    <w:rsid w:val="00D72E27"/>
    <w:rsid w:val="00D7757A"/>
    <w:rsid w:val="00E345F0"/>
    <w:rsid w:val="00E576FC"/>
    <w:rsid w:val="00E75C78"/>
    <w:rsid w:val="00EA48C6"/>
    <w:rsid w:val="00EB2A0D"/>
    <w:rsid w:val="00F3632D"/>
    <w:rsid w:val="00F67B47"/>
    <w:rsid w:val="00F70E2D"/>
    <w:rsid w:val="00FB02F7"/>
    <w:rsid w:val="00FB15F7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2C096F-F7DE-4BE3-B1FC-C9C576BD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link w:val="a3"/>
    <w:locked/>
    <w:rsid w:val="00D72E27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FB15F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104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075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Величко Виктория Сергеевна</cp:lastModifiedBy>
  <cp:revision>7</cp:revision>
  <dcterms:created xsi:type="dcterms:W3CDTF">2019-01-24T08:13:00Z</dcterms:created>
  <dcterms:modified xsi:type="dcterms:W3CDTF">2019-02-01T12:05:00Z</dcterms:modified>
</cp:coreProperties>
</file>