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1428DF" w:rsidRPr="009E301A" w14:paraId="0EC211E4" w14:textId="77777777" w:rsidTr="001428D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1FEE333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4A5EEA6D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36543BB4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588335A4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3CADB8D5" w14:textId="77777777" w:rsidR="001428DF" w:rsidRPr="009E301A" w:rsidRDefault="001428DF" w:rsidP="001428DF">
            <w:pPr>
              <w:contextualSpacing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E301A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6F989E90" w14:textId="77777777" w:rsidR="001428DF" w:rsidRPr="009E301A" w:rsidRDefault="001428DF" w:rsidP="001428DF">
            <w:pPr>
              <w:contextualSpacing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4D07FCB0" w14:textId="77777777" w:rsidR="001428DF" w:rsidRPr="009E301A" w:rsidRDefault="001428DF" w:rsidP="001428DF">
            <w:pPr>
              <w:contextualSpacing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14:paraId="4675C7E0" w14:textId="77777777" w:rsidR="001428DF" w:rsidRPr="009E301A" w:rsidRDefault="001428DF" w:rsidP="001428DF">
            <w:pPr>
              <w:contextualSpacing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2F81B158" w14:textId="7F4D3F27" w:rsidR="001428DF" w:rsidRPr="00387892" w:rsidRDefault="001428DF" w:rsidP="001428D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30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7413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129</w:t>
            </w:r>
          </w:p>
          <w:p w14:paraId="1D7D5610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6C5B5629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07056580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751383B0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08AFECE1" w14:textId="2487A52B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9E301A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9E301A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E301A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9E301A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74133E" w:rsidRPr="0074133E">
              <w:rPr>
                <w:rFonts w:eastAsia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601F239E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25A640DD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613174D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571EDF1" w14:textId="77777777" w:rsidR="001428DF" w:rsidRPr="009E301A" w:rsidRDefault="001428DF" w:rsidP="001428D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1428DF" w:rsidRPr="009E301A" w14:paraId="29F16746" w14:textId="77777777" w:rsidTr="001428DF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46351B6A" w14:textId="77777777" w:rsidR="001428DF" w:rsidRDefault="001428DF" w:rsidP="001428D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7E698533" w14:textId="77777777" w:rsidR="001428DF" w:rsidRDefault="001428DF" w:rsidP="001428D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3127F19C" w14:textId="77777777" w:rsidR="001428DF" w:rsidRDefault="001428DF" w:rsidP="001428D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646CBFB7" w14:textId="77777777" w:rsidR="001428DF" w:rsidRDefault="001428DF" w:rsidP="001428D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3B03CBB6" w14:textId="77777777" w:rsidR="001428DF" w:rsidRDefault="001428DF" w:rsidP="001428D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1BAAE51A" w14:textId="77777777" w:rsidR="001428DF" w:rsidRPr="009E301A" w:rsidRDefault="001428DF" w:rsidP="001428D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0623E413" w14:textId="77777777" w:rsidR="001428DF" w:rsidRPr="009E301A" w:rsidRDefault="001428DF" w:rsidP="001428DF">
            <w:pPr>
              <w:tabs>
                <w:tab w:val="left" w:pos="2940"/>
              </w:tabs>
              <w:ind w:left="708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2D13AF03" w14:textId="77777777" w:rsidR="001428DF" w:rsidRPr="00C93A31" w:rsidRDefault="001428DF" w:rsidP="001428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672DE3F9" w14:textId="77777777" w:rsidR="001428DF" w:rsidRPr="009E301A" w:rsidRDefault="001428DF" w:rsidP="001428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«Русский язык» (базовый уровень)</w:t>
      </w:r>
    </w:p>
    <w:p w14:paraId="76CA277B" w14:textId="26E8C8B1" w:rsidR="003B4DC5" w:rsidRDefault="003B4DC5" w:rsidP="001428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204 часа</w:t>
      </w:r>
    </w:p>
    <w:p w14:paraId="668FB826" w14:textId="330C37EC" w:rsidR="001428DF" w:rsidRPr="00736DFA" w:rsidRDefault="001428DF" w:rsidP="001428DF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32986AD7" w14:textId="77777777" w:rsidR="001428DF" w:rsidRPr="0029692A" w:rsidRDefault="001428DF" w:rsidP="001428DF">
      <w:pPr>
        <w:spacing w:after="160"/>
        <w:ind w:firstLine="567"/>
        <w:jc w:val="center"/>
        <w:rPr>
          <w:rFonts w:cs="Times New Roman"/>
        </w:rPr>
      </w:pPr>
    </w:p>
    <w:p w14:paraId="1C477633" w14:textId="77777777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7C8E4FED" w14:textId="77777777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7A9D2949" w14:textId="77777777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7A45CED3" w14:textId="6E1C2D84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4A0B0D60" w14:textId="77777777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631C77DA" w14:textId="77777777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562EC222" w14:textId="77777777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5ADA6752" w14:textId="77777777" w:rsidR="001428DF" w:rsidRPr="001D058B" w:rsidRDefault="001428DF" w:rsidP="001428D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BA8DE2" w14:textId="597C366C" w:rsidR="001428DF" w:rsidRDefault="001428DF" w:rsidP="001428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Жукова С.Ю.</w:t>
      </w:r>
    </w:p>
    <w:p w14:paraId="043F9EFF" w14:textId="77777777" w:rsidR="001428DF" w:rsidRDefault="001428DF" w:rsidP="001428DF">
      <w:pPr>
        <w:spacing w:after="160"/>
        <w:ind w:firstLine="567"/>
        <w:jc w:val="right"/>
        <w:rPr>
          <w:rFonts w:cs="Times New Roman"/>
          <w:sz w:val="28"/>
          <w:szCs w:val="28"/>
        </w:rPr>
      </w:pPr>
    </w:p>
    <w:p w14:paraId="17C3446D" w14:textId="77777777" w:rsidR="001428DF" w:rsidRDefault="001428DF" w:rsidP="001428DF"/>
    <w:p w14:paraId="3924CE62" w14:textId="77777777" w:rsidR="001428DF" w:rsidRDefault="001428DF" w:rsidP="001428DF"/>
    <w:p w14:paraId="540E55B3" w14:textId="250CEF6C" w:rsidR="001428DF" w:rsidRDefault="001428DF" w:rsidP="001428DF"/>
    <w:p w14:paraId="7C49CA03" w14:textId="35D7D5BE" w:rsidR="001428DF" w:rsidRDefault="001428DF" w:rsidP="001428DF"/>
    <w:p w14:paraId="342FAF38" w14:textId="2461BEFA" w:rsidR="001428DF" w:rsidRDefault="001428DF" w:rsidP="001428DF"/>
    <w:p w14:paraId="54E8492C" w14:textId="6E4BFA58" w:rsidR="001428DF" w:rsidRDefault="001428DF" w:rsidP="001428DF"/>
    <w:p w14:paraId="73CFE83E" w14:textId="77777777" w:rsidR="001428DF" w:rsidRDefault="001428DF" w:rsidP="001428DF"/>
    <w:p w14:paraId="44FA9489" w14:textId="77777777" w:rsidR="001428DF" w:rsidRDefault="001428DF" w:rsidP="001428DF">
      <w:pPr>
        <w:pStyle w:val="a5"/>
        <w:spacing w:after="283"/>
        <w:jc w:val="center"/>
        <w:rPr>
          <w:rFonts w:cs="Times New Roman"/>
          <w:b/>
          <w:bCs/>
          <w:color w:val="231F20"/>
          <w:szCs w:val="24"/>
        </w:rPr>
      </w:pPr>
    </w:p>
    <w:p w14:paraId="5C2123CF" w14:textId="77777777" w:rsidR="001428DF" w:rsidRDefault="001428DF" w:rsidP="001428DF">
      <w:pPr>
        <w:jc w:val="center"/>
      </w:pPr>
    </w:p>
    <w:p w14:paraId="7E67A672" w14:textId="77777777" w:rsidR="001428DF" w:rsidRDefault="001428DF" w:rsidP="001428DF">
      <w:pPr>
        <w:widowControl/>
        <w:numPr>
          <w:ilvl w:val="0"/>
          <w:numId w:val="5"/>
        </w:numPr>
        <w:tabs>
          <w:tab w:val="left" w:pos="993"/>
        </w:tabs>
        <w:spacing w:after="200" w:line="276" w:lineRule="auto"/>
        <w:ind w:hanging="11"/>
        <w:rPr>
          <w:rFonts w:cs="Times New Roman"/>
          <w:b/>
        </w:rPr>
      </w:pPr>
      <w:r>
        <w:rPr>
          <w:rFonts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  <w:r>
        <w:rPr>
          <w:rFonts w:cs="Times New Roman"/>
          <w:b/>
        </w:rPr>
        <w:t xml:space="preserve">       </w:t>
      </w:r>
    </w:p>
    <w:p w14:paraId="485E80B1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Личностные результаты </w:t>
      </w:r>
    </w:p>
    <w:p w14:paraId="6C7BEE99" w14:textId="77777777" w:rsidR="000D2527" w:rsidRPr="00A61818" w:rsidRDefault="000D2527" w:rsidP="000D2527">
      <w:pPr>
        <w:pStyle w:val="Default"/>
        <w:ind w:firstLine="709"/>
        <w:contextualSpacing/>
        <w:jc w:val="both"/>
      </w:pPr>
      <w:proofErr w:type="gramStart"/>
      <w:r w:rsidRPr="00A61818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14:paraId="697D5DCA" w14:textId="33D891C2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 xml:space="preserve">формирование ответственного отношения к учению, </w:t>
      </w:r>
      <w:r w:rsidR="001428DF" w:rsidRPr="00A61818">
        <w:rPr>
          <w:rFonts w:cs="Times New Roman"/>
        </w:rPr>
        <w:t>готовности и способности,</w:t>
      </w:r>
      <w:r w:rsidRPr="00A61818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0983F21E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5EC134F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proofErr w:type="gramStart"/>
      <w:r w:rsidRPr="00A61818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14:paraId="6CAD9031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5981A77A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E02E0F0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F7C4D6D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EB31A33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&lt;...&gt; деятельности в жизненных ситуациях;</w:t>
      </w:r>
    </w:p>
    <w:p w14:paraId="4800FAEE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A61818">
        <w:rPr>
          <w:rFonts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8A76595" w14:textId="77777777" w:rsidR="000D2527" w:rsidRPr="00A61818" w:rsidRDefault="000D2527" w:rsidP="000D2527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  <w:b/>
          <w:bCs/>
        </w:rPr>
      </w:pPr>
      <w:r w:rsidRPr="00A61818">
        <w:rPr>
          <w:rFonts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8F0FF42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</w:p>
    <w:p w14:paraId="507D8A07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Планируемые </w:t>
      </w:r>
      <w:proofErr w:type="spellStart"/>
      <w:r w:rsidRPr="00A61818">
        <w:rPr>
          <w:b/>
          <w:bCs/>
        </w:rPr>
        <w:t>метапредметные</w:t>
      </w:r>
      <w:proofErr w:type="spellEnd"/>
      <w:r w:rsidRPr="00A61818">
        <w:rPr>
          <w:b/>
          <w:bCs/>
        </w:rPr>
        <w:t xml:space="preserve"> результаты </w:t>
      </w:r>
    </w:p>
    <w:p w14:paraId="7B24FC8A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</w:p>
    <w:p w14:paraId="78C12117" w14:textId="29377ED5" w:rsidR="000D2527" w:rsidRPr="00A61818" w:rsidRDefault="000D2527" w:rsidP="002B4A08">
      <w:pPr>
        <w:pStyle w:val="Default"/>
        <w:numPr>
          <w:ilvl w:val="0"/>
          <w:numId w:val="6"/>
        </w:numPr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Регулятивные универсальные учебные действия </w:t>
      </w:r>
    </w:p>
    <w:p w14:paraId="241F757B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Выпускник научится: </w:t>
      </w:r>
    </w:p>
    <w:p w14:paraId="76512440" w14:textId="77777777" w:rsidR="000D2527" w:rsidRPr="00A61818" w:rsidRDefault="000D2527" w:rsidP="000D2527">
      <w:pPr>
        <w:pStyle w:val="Default"/>
        <w:spacing w:after="199"/>
        <w:ind w:firstLine="709"/>
        <w:contextualSpacing/>
        <w:jc w:val="both"/>
      </w:pPr>
      <w:r w:rsidRPr="00A61818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21E8B532" w14:textId="77777777" w:rsidR="000D2527" w:rsidRPr="00A61818" w:rsidRDefault="000D2527" w:rsidP="000D2527">
      <w:pPr>
        <w:pStyle w:val="Default"/>
        <w:spacing w:after="199"/>
        <w:ind w:firstLine="709"/>
        <w:contextualSpacing/>
        <w:jc w:val="both"/>
      </w:pPr>
      <w:r w:rsidRPr="00A61818"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777C0212" w14:textId="77777777" w:rsidR="000D2527" w:rsidRPr="00A61818" w:rsidRDefault="000D2527" w:rsidP="000D2527">
      <w:pPr>
        <w:pStyle w:val="Default"/>
        <w:spacing w:after="199"/>
        <w:ind w:firstLine="709"/>
        <w:contextualSpacing/>
        <w:jc w:val="both"/>
      </w:pPr>
      <w:r w:rsidRPr="00A61818">
        <w:t xml:space="preserve">– ставить и формулировать собственные задачи в образовательной деятельности и жизненных ситуациях; </w:t>
      </w:r>
    </w:p>
    <w:p w14:paraId="6B68749B" w14:textId="77777777" w:rsidR="000D2527" w:rsidRPr="00A61818" w:rsidRDefault="000D2527" w:rsidP="000D2527">
      <w:pPr>
        <w:pStyle w:val="Default"/>
        <w:spacing w:after="199"/>
        <w:ind w:firstLine="709"/>
        <w:contextualSpacing/>
        <w:jc w:val="both"/>
      </w:pPr>
      <w:r w:rsidRPr="00A61818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214E591E" w14:textId="77777777" w:rsidR="000D2527" w:rsidRPr="00A61818" w:rsidRDefault="000D2527" w:rsidP="000D2527">
      <w:pPr>
        <w:pStyle w:val="Default"/>
        <w:spacing w:after="199"/>
        <w:ind w:firstLine="709"/>
        <w:contextualSpacing/>
        <w:jc w:val="both"/>
      </w:pPr>
      <w:r w:rsidRPr="00A61818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55BDA2A6" w14:textId="77777777" w:rsidR="000D2527" w:rsidRPr="00A61818" w:rsidRDefault="000D2527" w:rsidP="000D2527">
      <w:pPr>
        <w:pStyle w:val="Default"/>
        <w:spacing w:after="199"/>
        <w:ind w:firstLine="709"/>
        <w:contextualSpacing/>
        <w:jc w:val="both"/>
      </w:pPr>
      <w:r w:rsidRPr="00A61818">
        <w:t xml:space="preserve">– организовывать эффективный поиск ресурсов, необходимых для достижения поставленной цели; </w:t>
      </w:r>
    </w:p>
    <w:p w14:paraId="67159078" w14:textId="77777777" w:rsidR="000D2527" w:rsidRPr="00A61818" w:rsidRDefault="000D2527" w:rsidP="000D2527">
      <w:pPr>
        <w:pStyle w:val="Default"/>
        <w:ind w:firstLine="709"/>
        <w:contextualSpacing/>
        <w:jc w:val="both"/>
      </w:pPr>
      <w:r w:rsidRPr="00A61818">
        <w:t xml:space="preserve">– сопоставлять полученный результат деятельности с поставленной заранее целью. </w:t>
      </w:r>
    </w:p>
    <w:p w14:paraId="41544773" w14:textId="77777777" w:rsidR="000D2527" w:rsidRPr="00A61818" w:rsidRDefault="000D2527" w:rsidP="000D2527">
      <w:pPr>
        <w:pStyle w:val="Default"/>
        <w:ind w:firstLine="709"/>
        <w:contextualSpacing/>
        <w:jc w:val="both"/>
      </w:pPr>
    </w:p>
    <w:p w14:paraId="5945EA48" w14:textId="1097EAEC" w:rsidR="000D2527" w:rsidRPr="00A61818" w:rsidRDefault="000D2527" w:rsidP="002B4A08">
      <w:pPr>
        <w:pStyle w:val="Default"/>
        <w:numPr>
          <w:ilvl w:val="0"/>
          <w:numId w:val="6"/>
        </w:numPr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Познавательные универсальные учебные действия </w:t>
      </w:r>
    </w:p>
    <w:p w14:paraId="6A39AE63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Выпускник научится: </w:t>
      </w:r>
    </w:p>
    <w:p w14:paraId="5FB478D7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298CC84B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18ECA636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49B12B9A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2CE27F73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084023B7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1FA6DB28" w14:textId="77777777" w:rsidR="000D2527" w:rsidRPr="00A61818" w:rsidRDefault="000D2527" w:rsidP="000D2527">
      <w:pPr>
        <w:pStyle w:val="Default"/>
        <w:ind w:firstLine="709"/>
        <w:contextualSpacing/>
        <w:jc w:val="both"/>
      </w:pPr>
      <w:r w:rsidRPr="00A61818">
        <w:t xml:space="preserve">– менять и удерживать разные позиции в познавательной деятельности. </w:t>
      </w:r>
    </w:p>
    <w:p w14:paraId="5F323F6F" w14:textId="77777777" w:rsidR="000D2527" w:rsidRPr="00A61818" w:rsidRDefault="000D2527" w:rsidP="000D2527">
      <w:pPr>
        <w:pStyle w:val="Default"/>
        <w:ind w:firstLine="709"/>
        <w:contextualSpacing/>
        <w:jc w:val="both"/>
      </w:pPr>
    </w:p>
    <w:p w14:paraId="25B85E1E" w14:textId="05C2C861" w:rsidR="000D2527" w:rsidRPr="00A61818" w:rsidRDefault="000D2527" w:rsidP="002B4A08">
      <w:pPr>
        <w:pStyle w:val="Default"/>
        <w:numPr>
          <w:ilvl w:val="0"/>
          <w:numId w:val="6"/>
        </w:numPr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Коммуникативные универсальные учебные действия </w:t>
      </w:r>
    </w:p>
    <w:p w14:paraId="2CFF61BE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  <w:r w:rsidRPr="00A61818">
        <w:rPr>
          <w:b/>
          <w:bCs/>
        </w:rPr>
        <w:t xml:space="preserve">Выпускник научится: </w:t>
      </w:r>
    </w:p>
    <w:p w14:paraId="56918495" w14:textId="77777777" w:rsidR="000D2527" w:rsidRPr="00A61818" w:rsidRDefault="000D2527" w:rsidP="000D2527">
      <w:pPr>
        <w:pStyle w:val="Default"/>
        <w:ind w:firstLine="709"/>
        <w:contextualSpacing/>
        <w:jc w:val="both"/>
      </w:pPr>
      <w:r w:rsidRPr="00A61818">
        <w:t xml:space="preserve">– осуществлять деловую коммуникацию как со сверстниками, так и </w:t>
      </w:r>
      <w:proofErr w:type="gramStart"/>
      <w:r w:rsidRPr="00A61818">
        <w:t>со</w:t>
      </w:r>
      <w:proofErr w:type="gramEnd"/>
      <w:r w:rsidRPr="00A61818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11E33E33" w14:textId="77777777" w:rsidR="000D2527" w:rsidRPr="00A61818" w:rsidRDefault="000D2527" w:rsidP="000D2527">
      <w:pPr>
        <w:pStyle w:val="Default"/>
        <w:ind w:firstLine="709"/>
        <w:contextualSpacing/>
        <w:jc w:val="both"/>
      </w:pPr>
      <w:r w:rsidRPr="00A61818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0B927CEE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0DCF7CAC" w14:textId="77777777" w:rsidR="000D2527" w:rsidRPr="00A61818" w:rsidRDefault="000D2527" w:rsidP="000D2527">
      <w:pPr>
        <w:pStyle w:val="Default"/>
        <w:spacing w:after="197"/>
        <w:ind w:firstLine="709"/>
        <w:contextualSpacing/>
        <w:jc w:val="both"/>
      </w:pPr>
      <w:r w:rsidRPr="00A61818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6BEE8D87" w14:textId="77777777" w:rsidR="000D2527" w:rsidRPr="00A61818" w:rsidRDefault="000D2527" w:rsidP="000D2527">
      <w:pPr>
        <w:pStyle w:val="Default"/>
        <w:ind w:firstLine="709"/>
        <w:contextualSpacing/>
        <w:jc w:val="both"/>
      </w:pPr>
      <w:r w:rsidRPr="00A61818">
        <w:t xml:space="preserve">– распознавать </w:t>
      </w:r>
      <w:proofErr w:type="spellStart"/>
      <w:r w:rsidRPr="00A61818">
        <w:t>конфликтогенные</w:t>
      </w:r>
      <w:proofErr w:type="spellEnd"/>
      <w:r w:rsidRPr="00A61818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39B852FA" w14:textId="7E9DFA69" w:rsidR="000D2527" w:rsidRDefault="000D2527" w:rsidP="000D2527">
      <w:pPr>
        <w:pStyle w:val="Default"/>
        <w:ind w:firstLine="709"/>
        <w:contextualSpacing/>
        <w:jc w:val="both"/>
      </w:pPr>
    </w:p>
    <w:p w14:paraId="0D9C8B47" w14:textId="4997E375" w:rsidR="002B4A08" w:rsidRDefault="002B4A08" w:rsidP="000D2527">
      <w:pPr>
        <w:pStyle w:val="Default"/>
        <w:ind w:firstLine="709"/>
        <w:contextualSpacing/>
        <w:jc w:val="both"/>
      </w:pPr>
    </w:p>
    <w:p w14:paraId="62FDCFFA" w14:textId="3E2086CF" w:rsidR="002B4A08" w:rsidRDefault="002B4A08" w:rsidP="000D2527">
      <w:pPr>
        <w:pStyle w:val="Default"/>
        <w:ind w:firstLine="709"/>
        <w:contextualSpacing/>
        <w:jc w:val="both"/>
      </w:pPr>
    </w:p>
    <w:p w14:paraId="00E076A4" w14:textId="77777777" w:rsidR="002B4A08" w:rsidRPr="00A61818" w:rsidRDefault="002B4A08" w:rsidP="000D2527">
      <w:pPr>
        <w:pStyle w:val="Default"/>
        <w:ind w:firstLine="709"/>
        <w:contextualSpacing/>
        <w:jc w:val="both"/>
      </w:pPr>
    </w:p>
    <w:p w14:paraId="6F54200D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b/>
          <w:bCs/>
        </w:rPr>
      </w:pPr>
      <w:r w:rsidRPr="00A61818">
        <w:rPr>
          <w:b/>
          <w:bCs/>
        </w:rPr>
        <w:lastRenderedPageBreak/>
        <w:t xml:space="preserve">Планируемые предметные результаты </w:t>
      </w:r>
    </w:p>
    <w:p w14:paraId="095E8DC2" w14:textId="77777777" w:rsidR="000D2527" w:rsidRPr="00A61818" w:rsidRDefault="000D2527" w:rsidP="000D2527">
      <w:pPr>
        <w:spacing w:after="160"/>
        <w:contextualSpacing/>
        <w:jc w:val="both"/>
        <w:rPr>
          <w:rFonts w:eastAsia="Times New Roman" w:cs="Times New Roman"/>
          <w:color w:val="444444"/>
          <w:lang w:eastAsia="ru-RU"/>
        </w:rPr>
      </w:pPr>
    </w:p>
    <w:p w14:paraId="0B7108D9" w14:textId="77777777" w:rsidR="000D2527" w:rsidRPr="00A61818" w:rsidRDefault="000D2527" w:rsidP="000D2527">
      <w:pPr>
        <w:spacing w:after="160"/>
        <w:ind w:firstLine="709"/>
        <w:contextualSpacing/>
        <w:jc w:val="both"/>
        <w:rPr>
          <w:rFonts w:eastAsia="Times New Roman" w:cs="Times New Roman"/>
          <w:b/>
          <w:color w:val="444444"/>
          <w:lang w:eastAsia="ru-RU"/>
        </w:rPr>
      </w:pPr>
      <w:r w:rsidRPr="00A61818">
        <w:rPr>
          <w:rFonts w:eastAsia="Times New Roman" w:cs="Times New Roman"/>
          <w:b/>
          <w:color w:val="444444"/>
          <w:lang w:eastAsia="ru-RU"/>
        </w:rPr>
        <w:t>Выпускник на базовом уровне научится:</w:t>
      </w:r>
    </w:p>
    <w:p w14:paraId="16217806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использовать языковые средства адекватно цели общения и речевой ситуации;</w:t>
      </w:r>
    </w:p>
    <w:p w14:paraId="1D063122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1197AC9D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proofErr w:type="gramStart"/>
      <w:r w:rsidRPr="00A61818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14:paraId="02C5AC8D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</w:pPr>
      <w:r w:rsidRPr="00A61818">
        <w:t>выстраивать композицию текста, используя знания о его структурных элементах;</w:t>
      </w:r>
    </w:p>
    <w:p w14:paraId="74794276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rPr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14:paraId="6AF78D45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правильно использовать лексические и грамматические средства связи предложений при построении текста;</w:t>
      </w:r>
    </w:p>
    <w:p w14:paraId="35F39045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5BF278D0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0011A3ED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A61818">
        <w:t>аудирования</w:t>
      </w:r>
      <w:proofErr w:type="spellEnd"/>
      <w:r w:rsidRPr="00A61818">
        <w:t xml:space="preserve"> (с полным пониманием текста, с пониманием основного содержания, с выборочным извлечением информации);</w:t>
      </w:r>
    </w:p>
    <w:p w14:paraId="3FCA5ED7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51A52A3C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извлекать необходимую информацию из различных источников и переводить ее в текстовый формат;</w:t>
      </w:r>
    </w:p>
    <w:p w14:paraId="485215E4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преобразовывать те</w:t>
      </w:r>
      <w:proofErr w:type="gramStart"/>
      <w:r w:rsidRPr="00A61818">
        <w:t>кст в др</w:t>
      </w:r>
      <w:proofErr w:type="gramEnd"/>
      <w:r w:rsidRPr="00A61818">
        <w:t>угие виды передачи информации;</w:t>
      </w:r>
    </w:p>
    <w:p w14:paraId="101E9A5B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выбирать тему, определять цель и подбирать материал для публичного выступления;</w:t>
      </w:r>
    </w:p>
    <w:p w14:paraId="01145653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соблюдать культуру публичной речи;</w:t>
      </w:r>
    </w:p>
    <w:p w14:paraId="044069A6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3621C153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</w:rPr>
      </w:pPr>
      <w:r w:rsidRPr="00A61818">
        <w:t>оценивать собственную и чужую речь с позиции соответствия языковым нормам;</w:t>
      </w:r>
    </w:p>
    <w:p w14:paraId="48025F15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</w:pPr>
      <w:r w:rsidRPr="00A61818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1E067FA0" w14:textId="77777777" w:rsidR="000D2527" w:rsidRPr="00A61818" w:rsidRDefault="000D2527" w:rsidP="000D2527"/>
    <w:p w14:paraId="7A5ACC2D" w14:textId="77777777" w:rsidR="000D2527" w:rsidRPr="00A61818" w:rsidRDefault="000D2527" w:rsidP="002B4A08">
      <w:pPr>
        <w:ind w:firstLine="709"/>
        <w:rPr>
          <w:b/>
        </w:rPr>
      </w:pPr>
      <w:r w:rsidRPr="00A61818">
        <w:rPr>
          <w:b/>
        </w:rPr>
        <w:t>Выпускник на базовом уровне получит возможность научиться:</w:t>
      </w:r>
    </w:p>
    <w:p w14:paraId="0857DD40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распознавать уровни и единицы языка в предъявленном тексте и видеть взаимосвязь между ними;</w:t>
      </w:r>
    </w:p>
    <w:p w14:paraId="2DCFA051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11460285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45DB598B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i/>
        </w:rPr>
      </w:pPr>
      <w:r w:rsidRPr="00A61818">
        <w:rPr>
          <w:i/>
        </w:rPr>
        <w:t>отличать язык художественной литературы от других разновидностей современного русского языка;</w:t>
      </w:r>
    </w:p>
    <w:p w14:paraId="0B07104D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2909158B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иметь представление об историческом развитии русского языка и истории русского языкознания;</w:t>
      </w:r>
    </w:p>
    <w:p w14:paraId="5C8C387B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0A5FAF5D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13D72CBF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40DC6A70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сохранять стилевое единство при создании текста заданного функционального стиля;</w:t>
      </w:r>
    </w:p>
    <w:p w14:paraId="62EC165D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1622D929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создавать отзывы и рецензии на предложенный текст;</w:t>
      </w:r>
    </w:p>
    <w:p w14:paraId="51F1B889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 xml:space="preserve">соблюдать культуру чтения, говорения, </w:t>
      </w:r>
      <w:proofErr w:type="spellStart"/>
      <w:r w:rsidRPr="00A61818">
        <w:rPr>
          <w:i/>
        </w:rPr>
        <w:t>аудирования</w:t>
      </w:r>
      <w:proofErr w:type="spellEnd"/>
      <w:r w:rsidRPr="00A61818">
        <w:rPr>
          <w:i/>
        </w:rPr>
        <w:t xml:space="preserve"> и письма;</w:t>
      </w:r>
    </w:p>
    <w:p w14:paraId="414133EA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7D71712B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040F84AC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осуществлять речевой самоконтроль;</w:t>
      </w:r>
    </w:p>
    <w:p w14:paraId="62616C4F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4E850AE2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rFonts w:ascii="Arial" w:hAnsi="Arial" w:cs="Arial"/>
          <w:i/>
        </w:rPr>
      </w:pPr>
      <w:r w:rsidRPr="00A61818">
        <w:rPr>
          <w:i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60FF676D" w14:textId="77777777" w:rsidR="000D2527" w:rsidRPr="00A61818" w:rsidRDefault="000D2527" w:rsidP="000D2527">
      <w:pPr>
        <w:pStyle w:val="a3"/>
        <w:widowControl/>
        <w:numPr>
          <w:ilvl w:val="0"/>
          <w:numId w:val="3"/>
        </w:numPr>
        <w:spacing w:line="360" w:lineRule="auto"/>
        <w:ind w:left="0" w:firstLine="284"/>
        <w:jc w:val="both"/>
        <w:rPr>
          <w:i/>
        </w:rPr>
      </w:pPr>
      <w:r w:rsidRPr="00A61818">
        <w:rPr>
          <w:i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14:paraId="5D0A8C6A" w14:textId="77777777" w:rsidR="000D2527" w:rsidRPr="00A61818" w:rsidRDefault="000D2527" w:rsidP="000D2527">
      <w:pPr>
        <w:pStyle w:val="Default"/>
        <w:ind w:firstLine="709"/>
        <w:contextualSpacing/>
        <w:jc w:val="both"/>
        <w:rPr>
          <w:iCs/>
        </w:rPr>
      </w:pPr>
    </w:p>
    <w:p w14:paraId="78B9A9CD" w14:textId="666D8D3F" w:rsidR="000D2527" w:rsidRDefault="000D2527" w:rsidP="000D252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818">
        <w:rPr>
          <w:rFonts w:ascii="Times New Roman" w:hAnsi="Times New Roman" w:cs="Times New Roman"/>
          <w:sz w:val="24"/>
          <w:szCs w:val="24"/>
        </w:rPr>
        <w:t xml:space="preserve">Курс ориентирован на 35 или 34 учебные недели в году при 3 недельных часах аудиторных занятий. Общее количество часов </w:t>
      </w:r>
      <w:r w:rsidR="004779C9">
        <w:rPr>
          <w:rFonts w:ascii="Times New Roman" w:hAnsi="Times New Roman" w:cs="Times New Roman"/>
          <w:sz w:val="24"/>
          <w:szCs w:val="24"/>
        </w:rPr>
        <w:t>в 10 и 11 классах составляет 204 часа, по 102</w:t>
      </w:r>
      <w:r w:rsidRPr="00A61818">
        <w:rPr>
          <w:rFonts w:ascii="Times New Roman" w:hAnsi="Times New Roman" w:cs="Times New Roman"/>
          <w:sz w:val="24"/>
          <w:szCs w:val="24"/>
        </w:rPr>
        <w:t xml:space="preserve"> часов в каждом году.</w:t>
      </w:r>
    </w:p>
    <w:p w14:paraId="6A84405A" w14:textId="77777777" w:rsidR="000D2527" w:rsidRPr="00A61818" w:rsidRDefault="000D2527" w:rsidP="000D2527">
      <w:pPr>
        <w:ind w:firstLine="709"/>
        <w:contextualSpacing/>
        <w:rPr>
          <w:rFonts w:cs="Times New Roman"/>
        </w:rPr>
      </w:pPr>
    </w:p>
    <w:p w14:paraId="6EA59C73" w14:textId="606F496A" w:rsidR="000D2527" w:rsidRDefault="000D2527" w:rsidP="001428DF">
      <w:pPr>
        <w:pStyle w:val="ab"/>
        <w:numPr>
          <w:ilvl w:val="0"/>
          <w:numId w:val="5"/>
        </w:numPr>
        <w:tabs>
          <w:tab w:val="left" w:pos="993"/>
        </w:tabs>
        <w:ind w:hanging="11"/>
        <w:rPr>
          <w:rFonts w:cs="Times New Roman"/>
          <w:b/>
          <w:sz w:val="28"/>
          <w:szCs w:val="28"/>
        </w:rPr>
      </w:pPr>
      <w:r w:rsidRPr="008D3159">
        <w:rPr>
          <w:rFonts w:cs="Times New Roman"/>
          <w:b/>
          <w:sz w:val="28"/>
          <w:szCs w:val="28"/>
        </w:rPr>
        <w:t xml:space="preserve">Содержание </w:t>
      </w:r>
      <w:r w:rsidR="002B4A08">
        <w:rPr>
          <w:rFonts w:cs="Times New Roman"/>
          <w:b/>
          <w:sz w:val="28"/>
          <w:szCs w:val="28"/>
        </w:rPr>
        <w:t>учебного предмета</w:t>
      </w:r>
    </w:p>
    <w:p w14:paraId="6C68CF57" w14:textId="77777777" w:rsidR="008D3159" w:rsidRPr="008D3159" w:rsidRDefault="008D3159" w:rsidP="008D3159">
      <w:pPr>
        <w:pStyle w:val="ab"/>
        <w:tabs>
          <w:tab w:val="left" w:pos="993"/>
        </w:tabs>
        <w:rPr>
          <w:rFonts w:cs="Times New Roman"/>
          <w:b/>
          <w:sz w:val="28"/>
          <w:szCs w:val="28"/>
        </w:rPr>
      </w:pPr>
    </w:p>
    <w:p w14:paraId="626FED39" w14:textId="77777777" w:rsidR="004779C9" w:rsidRDefault="004779C9" w:rsidP="004779C9">
      <w:pPr>
        <w:ind w:firstLine="709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10 класс</w:t>
      </w:r>
    </w:p>
    <w:p w14:paraId="7AEC90E0" w14:textId="77777777" w:rsidR="004779C9" w:rsidRPr="004779C9" w:rsidRDefault="004779C9" w:rsidP="004779C9">
      <w:pPr>
        <w:ind w:firstLine="709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(102 часа)</w:t>
      </w:r>
    </w:p>
    <w:p w14:paraId="607ED42A" w14:textId="77777777" w:rsidR="000D2527" w:rsidRPr="00A61818" w:rsidRDefault="000D2527" w:rsidP="000D2527">
      <w:pPr>
        <w:ind w:firstLine="709"/>
        <w:contextualSpacing/>
        <w:rPr>
          <w:rFonts w:cs="Times New Roman"/>
        </w:rPr>
      </w:pPr>
    </w:p>
    <w:p w14:paraId="7C9E3395" w14:textId="6E42AE27" w:rsidR="000D2527" w:rsidRPr="00A61818" w:rsidRDefault="000D2527" w:rsidP="008D3159">
      <w:pPr>
        <w:ind w:firstLine="709"/>
        <w:jc w:val="both"/>
        <w:rPr>
          <w:rFonts w:eastAsia="Times New Roman"/>
          <w:b/>
        </w:rPr>
      </w:pPr>
      <w:r w:rsidRPr="00A61818">
        <w:rPr>
          <w:rFonts w:eastAsia="Times New Roman"/>
          <w:b/>
        </w:rPr>
        <w:t>Модуль 1. Язык. Общие сведения о языке. Основные разделы науки о языке. История языка (</w:t>
      </w:r>
      <w:r w:rsidR="00305296" w:rsidRPr="00A61818">
        <w:rPr>
          <w:rFonts w:eastAsia="Times New Roman"/>
          <w:b/>
        </w:rPr>
        <w:t>15</w:t>
      </w:r>
      <w:r w:rsidRPr="00A61818">
        <w:rPr>
          <w:rFonts w:eastAsia="Times New Roman"/>
          <w:b/>
        </w:rPr>
        <w:t xml:space="preserve"> часов)</w:t>
      </w:r>
    </w:p>
    <w:p w14:paraId="67832F58" w14:textId="77777777" w:rsidR="000D2527" w:rsidRPr="00A61818" w:rsidRDefault="000D2527" w:rsidP="000D2527">
      <w:pPr>
        <w:jc w:val="both"/>
        <w:rPr>
          <w:rFonts w:eastAsia="Times New Roman"/>
          <w:color w:val="000000"/>
        </w:rPr>
      </w:pPr>
    </w:p>
    <w:p w14:paraId="2EBC2D38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r w:rsidRPr="00A61818">
        <w:rPr>
          <w:rFonts w:eastAsia="Times New Roman"/>
          <w:b/>
          <w:color w:val="000000"/>
        </w:rPr>
        <w:t>Введение в науку о языке (</w:t>
      </w:r>
      <w:r w:rsidR="00305296" w:rsidRPr="00A61818">
        <w:rPr>
          <w:rFonts w:eastAsia="Times New Roman"/>
          <w:b/>
          <w:color w:val="000000"/>
        </w:rPr>
        <w:t>7 часов</w:t>
      </w:r>
      <w:r w:rsidRPr="00A61818">
        <w:rPr>
          <w:rFonts w:eastAsia="Times New Roman"/>
          <w:b/>
          <w:color w:val="000000"/>
        </w:rPr>
        <w:t>)</w:t>
      </w:r>
    </w:p>
    <w:p w14:paraId="041F868D" w14:textId="4AFAA8E8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>Язык как общественное явление. Теории происхождения языка. Функции языка. Схема Якобсона. Язык как знаковая система. Особенности языкового знака.</w:t>
      </w:r>
    </w:p>
    <w:p w14:paraId="48799475" w14:textId="0D2EA4DA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 xml:space="preserve">Русский язык в современном мире. Разделы науки о языке. </w:t>
      </w:r>
      <w:proofErr w:type="spellStart"/>
      <w:r w:rsidRPr="00A61818">
        <w:rPr>
          <w:rFonts w:eastAsia="Times New Roman"/>
          <w:color w:val="000000"/>
        </w:rPr>
        <w:t>Межпредметные</w:t>
      </w:r>
      <w:proofErr w:type="spellEnd"/>
      <w:r w:rsidRPr="00A61818">
        <w:rPr>
          <w:rFonts w:eastAsia="Times New Roman"/>
          <w:color w:val="000000"/>
        </w:rPr>
        <w:t xml:space="preserve"> дисциплины (психолингвистика, социолингвистика, компьютерная лингвистика, лингвистическая поэтика и др.). Корпусные методы в лингвистике. Лингвистический эксперимент. Виднейшие ученые-лингвисты и их работы. Основные направления развития русистики в наши дни.</w:t>
      </w:r>
    </w:p>
    <w:p w14:paraId="7B41200C" w14:textId="77777777" w:rsidR="000D2527" w:rsidRPr="00A61818" w:rsidRDefault="000D2527" w:rsidP="000D2527">
      <w:pPr>
        <w:ind w:firstLine="700"/>
        <w:jc w:val="both"/>
      </w:pPr>
    </w:p>
    <w:p w14:paraId="0C775A82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b/>
        </w:rPr>
        <w:t>История русского литературного языка</w:t>
      </w:r>
      <w:r w:rsidRPr="00A61818">
        <w:rPr>
          <w:rFonts w:eastAsia="Times New Roman"/>
          <w:b/>
          <w:color w:val="000000"/>
        </w:rPr>
        <w:t xml:space="preserve"> (</w:t>
      </w:r>
      <w:r w:rsidR="00305296" w:rsidRPr="00A61818">
        <w:rPr>
          <w:rFonts w:eastAsia="Times New Roman"/>
          <w:b/>
          <w:color w:val="000000"/>
        </w:rPr>
        <w:t>8</w:t>
      </w:r>
      <w:r w:rsidRPr="00A61818">
        <w:rPr>
          <w:rFonts w:eastAsia="Times New Roman"/>
          <w:b/>
          <w:color w:val="000000"/>
        </w:rPr>
        <w:t xml:space="preserve"> часов)</w:t>
      </w:r>
    </w:p>
    <w:p w14:paraId="59D7E14D" w14:textId="5176E722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 xml:space="preserve">Русский язык как один из индоевропейских языков. Русский язык в кругу других славянских языков. Создание славянской письменности.  Кириллица, глаголица. Реформы русской графики. Старославянский и древнерусский языки.  Основные этапы исторического развития русского языка. Старославянизмы и русизмы. </w:t>
      </w:r>
    </w:p>
    <w:p w14:paraId="49EB2A07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</w:p>
    <w:p w14:paraId="5DB82D53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r w:rsidRPr="00A61818">
        <w:rPr>
          <w:rFonts w:eastAsia="Times New Roman"/>
          <w:b/>
          <w:color w:val="000000"/>
        </w:rPr>
        <w:t xml:space="preserve">Модуль 2. Язык и речь. Функционирование языка.  </w:t>
      </w:r>
      <w:r w:rsidR="00305296" w:rsidRPr="00A61818">
        <w:rPr>
          <w:rFonts w:eastAsia="Times New Roman"/>
          <w:b/>
          <w:color w:val="000000"/>
        </w:rPr>
        <w:t>(32 часа</w:t>
      </w:r>
      <w:r w:rsidRPr="00A61818">
        <w:rPr>
          <w:rFonts w:eastAsia="Times New Roman"/>
          <w:b/>
          <w:color w:val="000000"/>
        </w:rPr>
        <w:t xml:space="preserve">) </w:t>
      </w:r>
    </w:p>
    <w:p w14:paraId="7DAFC0BC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</w:p>
    <w:p w14:paraId="5A81E89A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r w:rsidRPr="00A61818">
        <w:rPr>
          <w:rFonts w:eastAsia="Times New Roman"/>
          <w:b/>
          <w:color w:val="000000"/>
        </w:rPr>
        <w:t>2.1 Язык как система. Нормы языка (</w:t>
      </w:r>
      <w:r w:rsidR="00305296" w:rsidRPr="00A61818">
        <w:rPr>
          <w:rFonts w:eastAsia="Times New Roman"/>
          <w:b/>
          <w:color w:val="000000"/>
        </w:rPr>
        <w:t>17</w:t>
      </w:r>
      <w:r w:rsidRPr="00A61818">
        <w:rPr>
          <w:rFonts w:eastAsia="Times New Roman"/>
          <w:b/>
          <w:color w:val="000000"/>
        </w:rPr>
        <w:t xml:space="preserve"> часов)</w:t>
      </w:r>
    </w:p>
    <w:p w14:paraId="44C542F9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>Язык как система. Основные уровни языка: фонетический, морфологический, лексический, синтаксический.  Язык, речь и речевая деятельность. Виды речевой деятельности: продуктивные (говорение, письмо) и рецептивные (</w:t>
      </w:r>
      <w:proofErr w:type="spellStart"/>
      <w:r w:rsidRPr="00A61818">
        <w:rPr>
          <w:rFonts w:eastAsia="Times New Roman"/>
          <w:color w:val="000000"/>
        </w:rPr>
        <w:t>аудирование</w:t>
      </w:r>
      <w:proofErr w:type="spellEnd"/>
      <w:r w:rsidRPr="00A61818">
        <w:rPr>
          <w:rFonts w:eastAsia="Times New Roman"/>
          <w:color w:val="000000"/>
        </w:rPr>
        <w:t xml:space="preserve">, чтение), их особенности.  Письменная и устная формы речи.  Языковая норма. Национальный язык и литературный язык. Формы существования национального языка (арго, жаргон, диалект и др.)  Норма и кодификация. </w:t>
      </w:r>
    </w:p>
    <w:p w14:paraId="5EA71AEE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Принципы русской орфографии. Грамматика ошибок как раздел науки о языке.</w:t>
      </w:r>
    </w:p>
    <w:p w14:paraId="4BC0F972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</w:p>
    <w:p w14:paraId="452E7436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r w:rsidRPr="00A61818">
        <w:rPr>
          <w:rFonts w:eastAsia="Times New Roman"/>
          <w:b/>
          <w:color w:val="000000"/>
        </w:rPr>
        <w:t>2.2 Язык и коммуникация (</w:t>
      </w:r>
      <w:r w:rsidR="00305296" w:rsidRPr="00A61818">
        <w:rPr>
          <w:rFonts w:eastAsia="Times New Roman"/>
          <w:b/>
          <w:color w:val="000000"/>
        </w:rPr>
        <w:t>15</w:t>
      </w:r>
      <w:r w:rsidRPr="00A61818">
        <w:rPr>
          <w:rFonts w:eastAsia="Times New Roman"/>
          <w:b/>
          <w:color w:val="000000"/>
        </w:rPr>
        <w:t xml:space="preserve"> часов)</w:t>
      </w:r>
    </w:p>
    <w:p w14:paraId="222D27BE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</w:p>
    <w:p w14:paraId="395A5B9F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 xml:space="preserve">Текст как единица коммуникации. Соотношение понятий текст и дискурс.  Коммуникативная цель высказывания, ориентированность на адресата. Особенности оформления текстов в зависимости от коммуникативной ситуации. </w:t>
      </w:r>
    </w:p>
    <w:p w14:paraId="5A79B40F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 xml:space="preserve">Функционально-смысловые типы речи. Функциональная стилистика. </w:t>
      </w:r>
      <w:r w:rsidRPr="00A61818">
        <w:rPr>
          <w:rFonts w:eastAsia="Times New Roman"/>
          <w:color w:val="000000"/>
        </w:rPr>
        <w:lastRenderedPageBreak/>
        <w:t>Функциональные стили речи (научный, официально-деловой, публицистический), разговорная речь и язык художественной литературы. 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09FD805D" w14:textId="77777777" w:rsidR="000D2527" w:rsidRPr="00A61818" w:rsidRDefault="000D2527" w:rsidP="004779C9">
      <w:pPr>
        <w:jc w:val="both"/>
        <w:rPr>
          <w:rFonts w:eastAsia="Times New Roman"/>
          <w:color w:val="000000"/>
        </w:rPr>
      </w:pPr>
    </w:p>
    <w:p w14:paraId="68D8837E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r w:rsidRPr="00A61818">
        <w:rPr>
          <w:rFonts w:eastAsia="Times New Roman"/>
          <w:b/>
          <w:color w:val="000000"/>
        </w:rPr>
        <w:t>Модуль 3. Фонетика и словообразование (</w:t>
      </w:r>
      <w:r w:rsidR="00305296" w:rsidRPr="00A61818">
        <w:rPr>
          <w:rFonts w:eastAsia="Times New Roman"/>
          <w:b/>
          <w:color w:val="000000"/>
        </w:rPr>
        <w:t>25</w:t>
      </w:r>
      <w:r w:rsidRPr="00A61818">
        <w:rPr>
          <w:rFonts w:eastAsia="Times New Roman"/>
          <w:b/>
          <w:color w:val="000000"/>
        </w:rPr>
        <w:t xml:space="preserve"> часов)</w:t>
      </w:r>
    </w:p>
    <w:p w14:paraId="5539565C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</w:p>
    <w:p w14:paraId="13B2DC3E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r w:rsidRPr="00A61818">
        <w:rPr>
          <w:rFonts w:eastAsia="Times New Roman"/>
          <w:b/>
          <w:color w:val="000000"/>
        </w:rPr>
        <w:t>Фонетика русского языка (</w:t>
      </w:r>
      <w:r w:rsidR="00305296" w:rsidRPr="00A61818">
        <w:rPr>
          <w:rFonts w:eastAsia="Times New Roman"/>
          <w:b/>
          <w:color w:val="000000"/>
        </w:rPr>
        <w:t>9</w:t>
      </w:r>
      <w:r w:rsidRPr="00A61818">
        <w:rPr>
          <w:rFonts w:eastAsia="Times New Roman"/>
          <w:b/>
          <w:color w:val="000000"/>
        </w:rPr>
        <w:t xml:space="preserve"> часов)</w:t>
      </w:r>
    </w:p>
    <w:p w14:paraId="4FB801AD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 xml:space="preserve">Соотношение понятий фонема-звук-буква. Вариант и инвариант.  Устройство речевого аппарата: классификация гласных и согласных звуков. МФШ, ЛФШ. </w:t>
      </w:r>
    </w:p>
    <w:p w14:paraId="61252ACE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>Фонетический принцип русской орфографии. Орфоэпические (произносительные и акцентологические) нормы. Фонетические средства речевой выразительности. Особенности оформления звучащей речи в зависимости от речевой ситуации, задачи речи. Разговорная речь. Прикладная фонетика.</w:t>
      </w:r>
    </w:p>
    <w:p w14:paraId="69E7FC52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</w:p>
    <w:p w14:paraId="03C7CDAE" w14:textId="77777777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proofErr w:type="spellStart"/>
      <w:r w:rsidRPr="00A61818">
        <w:rPr>
          <w:rFonts w:eastAsia="Times New Roman"/>
          <w:b/>
          <w:color w:val="000000"/>
        </w:rPr>
        <w:t>Морфемика</w:t>
      </w:r>
      <w:proofErr w:type="spellEnd"/>
      <w:r w:rsidRPr="00A61818">
        <w:rPr>
          <w:rFonts w:eastAsia="Times New Roman"/>
          <w:b/>
          <w:color w:val="000000"/>
        </w:rPr>
        <w:t xml:space="preserve"> и морфология (</w:t>
      </w:r>
      <w:r w:rsidR="00305296" w:rsidRPr="00A61818">
        <w:rPr>
          <w:rFonts w:eastAsia="Times New Roman"/>
          <w:b/>
          <w:color w:val="000000"/>
        </w:rPr>
        <w:t>16</w:t>
      </w:r>
      <w:r w:rsidRPr="00A61818">
        <w:rPr>
          <w:rFonts w:eastAsia="Times New Roman"/>
          <w:b/>
          <w:color w:val="000000"/>
        </w:rPr>
        <w:t xml:space="preserve"> часов)</w:t>
      </w:r>
    </w:p>
    <w:p w14:paraId="232A314D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 xml:space="preserve">Морфема.  Словообразовательные модели. Словообразовательное гнездо. Словообразовательное значение. Исторические процессы на стыке морфем. Словообразование как художественный прием. Окказионализмы. </w:t>
      </w:r>
    </w:p>
    <w:p w14:paraId="24B22D71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>Словообразование основных частей речи. Словообразование и формообразование.</w:t>
      </w:r>
    </w:p>
    <w:p w14:paraId="6286130D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  <w:r w:rsidRPr="00A61818">
        <w:rPr>
          <w:rFonts w:eastAsia="Times New Roman"/>
          <w:color w:val="000000"/>
        </w:rPr>
        <w:t>Классификация частей речи.  Парадигма. Трудные случаи морфологии.</w:t>
      </w:r>
    </w:p>
    <w:p w14:paraId="4C95D31B" w14:textId="77777777" w:rsidR="000D2527" w:rsidRPr="00A61818" w:rsidRDefault="000D2527" w:rsidP="000D2527">
      <w:pPr>
        <w:ind w:firstLine="700"/>
        <w:jc w:val="both"/>
        <w:rPr>
          <w:rFonts w:eastAsia="Times New Roman"/>
          <w:color w:val="000000"/>
        </w:rPr>
      </w:pPr>
    </w:p>
    <w:p w14:paraId="024D059D" w14:textId="31B3A7B8" w:rsidR="000D2527" w:rsidRPr="00A61818" w:rsidRDefault="000D2527" w:rsidP="000D2527">
      <w:pPr>
        <w:ind w:firstLine="700"/>
        <w:jc w:val="both"/>
        <w:rPr>
          <w:rFonts w:eastAsia="Times New Roman"/>
          <w:b/>
          <w:color w:val="000000"/>
        </w:rPr>
      </w:pPr>
      <w:r w:rsidRPr="00A61818">
        <w:rPr>
          <w:rFonts w:eastAsia="Times New Roman"/>
          <w:b/>
          <w:color w:val="000000"/>
        </w:rPr>
        <w:t>Лексический уровень. Лексикология и лексикография. Слово как объект всестороннего анализа (</w:t>
      </w:r>
      <w:r w:rsidR="00305296" w:rsidRPr="00A61818">
        <w:rPr>
          <w:rFonts w:eastAsia="Times New Roman"/>
          <w:b/>
          <w:color w:val="000000"/>
        </w:rPr>
        <w:t>25</w:t>
      </w:r>
      <w:r w:rsidRPr="00A61818">
        <w:rPr>
          <w:rFonts w:eastAsia="Times New Roman"/>
          <w:b/>
          <w:color w:val="000000"/>
        </w:rPr>
        <w:t xml:space="preserve"> часов)</w:t>
      </w:r>
    </w:p>
    <w:p w14:paraId="5FDCF8ED" w14:textId="77777777" w:rsidR="000D2527" w:rsidRPr="00A61818" w:rsidRDefault="000D2527" w:rsidP="000D2527">
      <w:pPr>
        <w:ind w:firstLine="700"/>
        <w:jc w:val="both"/>
        <w:rPr>
          <w:rFonts w:cs="Times New Roman"/>
        </w:rPr>
      </w:pPr>
      <w:r w:rsidRPr="00A61818">
        <w:rPr>
          <w:rFonts w:cs="Times New Roman"/>
        </w:rPr>
        <w:t xml:space="preserve">Соотношение понятий слово, лексема, словоформа. Лексическое значение слова. Однозначные и многозначные слова. Полисемия и омонимия. Толковые словари.  Трансформация лексического значения слова с течением времени. </w:t>
      </w:r>
    </w:p>
    <w:p w14:paraId="3B469256" w14:textId="77777777" w:rsidR="000D2527" w:rsidRPr="00A61818" w:rsidRDefault="000D2527" w:rsidP="000D2527">
      <w:pPr>
        <w:ind w:firstLine="700"/>
        <w:jc w:val="both"/>
        <w:rPr>
          <w:rFonts w:cs="Times New Roman"/>
        </w:rPr>
      </w:pPr>
      <w:r w:rsidRPr="00A61818">
        <w:rPr>
          <w:rFonts w:cs="Times New Roman"/>
        </w:rPr>
        <w:t xml:space="preserve">Основные типы развития лексического значения слова. Метафорический и метонимический перенос.  Синонимы, антонимы, паронимы. </w:t>
      </w:r>
      <w:proofErr w:type="spellStart"/>
      <w:r w:rsidRPr="00A61818">
        <w:rPr>
          <w:rFonts w:cs="Times New Roman"/>
        </w:rPr>
        <w:t>Энантиосемия</w:t>
      </w:r>
      <w:proofErr w:type="spellEnd"/>
      <w:r w:rsidRPr="00A61818">
        <w:rPr>
          <w:rFonts w:cs="Times New Roman"/>
        </w:rPr>
        <w:t xml:space="preserve">.  </w:t>
      </w:r>
      <w:proofErr w:type="spellStart"/>
      <w:r w:rsidRPr="00A61818">
        <w:rPr>
          <w:rFonts w:cs="Times New Roman"/>
        </w:rPr>
        <w:t>Гиперо-гипонипические</w:t>
      </w:r>
      <w:proofErr w:type="spellEnd"/>
      <w:r w:rsidRPr="00A61818">
        <w:rPr>
          <w:rFonts w:cs="Times New Roman"/>
        </w:rPr>
        <w:t xml:space="preserve"> отношения. Неологизмы, архаизмы. </w:t>
      </w:r>
    </w:p>
    <w:p w14:paraId="1D68CFDA" w14:textId="77777777" w:rsidR="000D2527" w:rsidRPr="00A61818" w:rsidRDefault="000D2527" w:rsidP="000D2527">
      <w:pPr>
        <w:ind w:firstLine="700"/>
        <w:jc w:val="both"/>
        <w:rPr>
          <w:rFonts w:cs="Times New Roman"/>
        </w:rPr>
      </w:pPr>
      <w:r w:rsidRPr="00A61818">
        <w:rPr>
          <w:rFonts w:cs="Times New Roman"/>
        </w:rPr>
        <w:t>Лексические средства речевой выразительности. Тропы. Языковая и авторская метафора.</w:t>
      </w:r>
    </w:p>
    <w:p w14:paraId="58FA932B" w14:textId="77777777" w:rsidR="000D2527" w:rsidRPr="00A61818" w:rsidRDefault="000D2527" w:rsidP="000D2527">
      <w:pPr>
        <w:ind w:firstLine="700"/>
        <w:jc w:val="both"/>
        <w:rPr>
          <w:rFonts w:cs="Times New Roman"/>
        </w:rPr>
      </w:pPr>
      <w:r w:rsidRPr="00A61818">
        <w:rPr>
          <w:rFonts w:cs="Times New Roman"/>
        </w:rPr>
        <w:t xml:space="preserve">Особенности лексического оформления текстов разных стилей. Лингвистическая поэтика. </w:t>
      </w:r>
    </w:p>
    <w:p w14:paraId="1FECC292" w14:textId="1BDF369D" w:rsidR="000D2527" w:rsidRDefault="000D2527" w:rsidP="000D2527">
      <w:pPr>
        <w:ind w:firstLine="700"/>
        <w:jc w:val="both"/>
        <w:rPr>
          <w:rFonts w:cs="Times New Roman"/>
        </w:rPr>
      </w:pPr>
      <w:r w:rsidRPr="00A61818">
        <w:rPr>
          <w:rFonts w:cs="Times New Roman"/>
        </w:rPr>
        <w:t xml:space="preserve">Виды словарей. Структура словарной статьи. </w:t>
      </w:r>
    </w:p>
    <w:p w14:paraId="5D3EEE3D" w14:textId="524685C2" w:rsidR="008D3159" w:rsidRDefault="008D3159" w:rsidP="000D2527">
      <w:pPr>
        <w:ind w:firstLine="700"/>
        <w:jc w:val="both"/>
        <w:rPr>
          <w:rFonts w:cs="Times New Roman"/>
        </w:rPr>
      </w:pPr>
    </w:p>
    <w:p w14:paraId="15F9A8F7" w14:textId="77777777" w:rsidR="008D3159" w:rsidRDefault="008D3159" w:rsidP="008D3159">
      <w:pPr>
        <w:ind w:firstLine="700"/>
        <w:jc w:val="center"/>
        <w:rPr>
          <w:rFonts w:eastAsia="Times New Roman" w:cs="Times New Roman"/>
          <w:b/>
          <w:color w:val="000000"/>
        </w:rPr>
      </w:pPr>
      <w:r w:rsidRPr="00A61818">
        <w:rPr>
          <w:rFonts w:eastAsia="Times New Roman" w:cs="Times New Roman"/>
          <w:b/>
          <w:color w:val="000000"/>
        </w:rPr>
        <w:t>11 класс</w:t>
      </w:r>
    </w:p>
    <w:p w14:paraId="25D3BFCF" w14:textId="77777777" w:rsidR="008D3159" w:rsidRPr="00A61818" w:rsidRDefault="008D3159" w:rsidP="008D3159">
      <w:pPr>
        <w:ind w:firstLine="70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(102 часа)</w:t>
      </w:r>
    </w:p>
    <w:p w14:paraId="477224E4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</w:p>
    <w:p w14:paraId="00FE1D9E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A61818">
        <w:rPr>
          <w:rFonts w:eastAsia="Times New Roman" w:cs="Times New Roman"/>
          <w:b/>
          <w:color w:val="000000"/>
        </w:rPr>
        <w:t>Модуль 5. Культура научного и делового общения (16 часов)</w:t>
      </w:r>
    </w:p>
    <w:p w14:paraId="2FC2E142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</w:p>
    <w:p w14:paraId="624876EB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A61818">
        <w:rPr>
          <w:rFonts w:eastAsia="Times New Roman" w:cs="Times New Roman"/>
          <w:b/>
          <w:color w:val="000000"/>
        </w:rPr>
        <w:t>Академическая грамотность (</w:t>
      </w:r>
      <w:r>
        <w:rPr>
          <w:rFonts w:eastAsia="Times New Roman" w:cs="Times New Roman"/>
          <w:b/>
          <w:color w:val="000000"/>
        </w:rPr>
        <w:t>11</w:t>
      </w:r>
      <w:r w:rsidRPr="00A61818">
        <w:rPr>
          <w:rFonts w:eastAsia="Times New Roman" w:cs="Times New Roman"/>
          <w:b/>
          <w:color w:val="000000"/>
        </w:rPr>
        <w:t xml:space="preserve"> часов)</w:t>
      </w:r>
    </w:p>
    <w:p w14:paraId="110707D4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eastAsia="Times New Roman" w:cs="Times New Roman"/>
          <w:color w:val="000000"/>
        </w:rPr>
        <w:t>Структура научной работы. Введение, литературный обзор, теоретическая часть, практическая часть, заключение. Использование терминологии, отработка навыков владения научным стилем речи. Цитирование. Оформление чужой речи. Оформление ссылок и сносок. Оформление библиографии.</w:t>
      </w:r>
    </w:p>
    <w:p w14:paraId="55C401C4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eastAsia="Times New Roman" w:cs="Times New Roman"/>
          <w:color w:val="000000"/>
        </w:rPr>
        <w:t xml:space="preserve">Принципиальные отличия исследования от реферата, статьи, рецензии, тезисов.   </w:t>
      </w:r>
    </w:p>
    <w:p w14:paraId="0BFDCD52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</w:p>
    <w:p w14:paraId="22BA8866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A61818">
        <w:rPr>
          <w:rFonts w:eastAsia="Times New Roman" w:cs="Times New Roman"/>
          <w:b/>
          <w:color w:val="000000"/>
        </w:rPr>
        <w:t>Речевой этикет (</w:t>
      </w:r>
      <w:r>
        <w:rPr>
          <w:rFonts w:eastAsia="Times New Roman" w:cs="Times New Roman"/>
          <w:b/>
          <w:color w:val="000000"/>
        </w:rPr>
        <w:t>5 часов</w:t>
      </w:r>
      <w:r w:rsidRPr="00A61818">
        <w:rPr>
          <w:rFonts w:eastAsia="Times New Roman" w:cs="Times New Roman"/>
          <w:b/>
          <w:color w:val="000000"/>
        </w:rPr>
        <w:t>)</w:t>
      </w:r>
    </w:p>
    <w:p w14:paraId="690F8113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proofErr w:type="gramStart"/>
      <w:r w:rsidRPr="00A61818">
        <w:rPr>
          <w:rFonts w:eastAsia="Times New Roman" w:cs="Times New Roman"/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A61818">
        <w:rPr>
          <w:rFonts w:eastAsia="Times New Roman" w:cs="Times New Roman"/>
          <w:color w:val="000000"/>
        </w:rPr>
        <w:t xml:space="preserve"> Культура разговорной речи.</w:t>
      </w:r>
    </w:p>
    <w:p w14:paraId="12D7B5CF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eastAsia="Times New Roman" w:cs="Times New Roman"/>
          <w:color w:val="000000"/>
        </w:rPr>
        <w:t xml:space="preserve">Развитие навыков монологической и диалогической речи. </w:t>
      </w:r>
      <w:r w:rsidRPr="00A61818">
        <w:rPr>
          <w:rFonts w:eastAsia="Times New Roman" w:cs="Times New Roman"/>
          <w:iCs/>
          <w:color w:val="000000"/>
        </w:rPr>
        <w:t xml:space="preserve">Речевой самоконтроль, </w:t>
      </w:r>
      <w:r w:rsidRPr="00A61818">
        <w:rPr>
          <w:rFonts w:eastAsia="Times New Roman" w:cs="Times New Roman"/>
          <w:iCs/>
          <w:color w:val="000000"/>
        </w:rPr>
        <w:lastRenderedPageBreak/>
        <w:t xml:space="preserve">самооценка, </w:t>
      </w:r>
      <w:proofErr w:type="spellStart"/>
      <w:r w:rsidRPr="00A61818">
        <w:rPr>
          <w:rFonts w:eastAsia="Times New Roman" w:cs="Times New Roman"/>
          <w:iCs/>
          <w:color w:val="000000"/>
        </w:rPr>
        <w:t>самокоррекция</w:t>
      </w:r>
      <w:proofErr w:type="spellEnd"/>
      <w:r w:rsidRPr="00A61818">
        <w:rPr>
          <w:rFonts w:eastAsia="Times New Roman" w:cs="Times New Roman"/>
          <w:iCs/>
          <w:color w:val="000000"/>
        </w:rPr>
        <w:t>.</w:t>
      </w:r>
    </w:p>
    <w:p w14:paraId="78667BFF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eastAsia="Times New Roman" w:cs="Times New Roman"/>
          <w:color w:val="000000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</w:p>
    <w:p w14:paraId="0EAFCF84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eastAsia="Times New Roman" w:cs="Times New Roman"/>
          <w:color w:val="000000"/>
        </w:rPr>
        <w:t xml:space="preserve">Подготовка к публичному выступлению (научный доклад): Форма подачи, композиция выступления. </w:t>
      </w:r>
    </w:p>
    <w:p w14:paraId="26D2BE44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</w:p>
    <w:p w14:paraId="7DDA1077" w14:textId="77777777" w:rsidR="008D3159" w:rsidRPr="00A61818" w:rsidRDefault="008D3159" w:rsidP="008D3159">
      <w:pPr>
        <w:jc w:val="both"/>
        <w:rPr>
          <w:rFonts w:cs="Times New Roman"/>
          <w:b/>
        </w:rPr>
      </w:pPr>
      <w:r w:rsidRPr="00A61818">
        <w:rPr>
          <w:rFonts w:cs="Times New Roman"/>
          <w:b/>
        </w:rPr>
        <w:t>Модуль 6. Текст как речевое произведение (24 часа)</w:t>
      </w:r>
    </w:p>
    <w:p w14:paraId="31B6964C" w14:textId="77777777" w:rsidR="008D3159" w:rsidRPr="00A61818" w:rsidRDefault="008D3159" w:rsidP="008D3159">
      <w:pPr>
        <w:jc w:val="both"/>
        <w:rPr>
          <w:rFonts w:cs="Times New Roman"/>
          <w:b/>
        </w:rPr>
      </w:pPr>
    </w:p>
    <w:p w14:paraId="44B0BF32" w14:textId="77777777" w:rsidR="008D3159" w:rsidRPr="00A61818" w:rsidRDefault="008D3159" w:rsidP="008D3159">
      <w:pPr>
        <w:ind w:firstLine="709"/>
        <w:jc w:val="both"/>
        <w:rPr>
          <w:rFonts w:eastAsia="Times New Roman" w:cs="Times New Roman"/>
          <w:b/>
          <w:color w:val="000000"/>
        </w:rPr>
      </w:pPr>
      <w:r w:rsidRPr="00A61818">
        <w:rPr>
          <w:rFonts w:cs="Times New Roman"/>
        </w:rPr>
        <w:t>Смысловая и композиционная целостность текста</w:t>
      </w:r>
      <w:r w:rsidRPr="00A61818">
        <w:rPr>
          <w:rFonts w:cs="Times New Roman"/>
          <w:b/>
        </w:rPr>
        <w:t>.</w:t>
      </w:r>
      <w:r w:rsidRPr="00A61818">
        <w:rPr>
          <w:rFonts w:eastAsia="Times New Roman" w:cs="Times New Roman"/>
          <w:b/>
          <w:color w:val="000000"/>
        </w:rPr>
        <w:t xml:space="preserve"> </w:t>
      </w:r>
      <w:r w:rsidRPr="00A61818">
        <w:rPr>
          <w:rFonts w:cs="Times New Roman"/>
        </w:rPr>
        <w:t xml:space="preserve">Структура предложения, абзаца, композиция текста. Средства связи предложений в тексте.   Средства художественной выразительности и их применимость в тексте. </w:t>
      </w:r>
    </w:p>
    <w:p w14:paraId="4BA3B5FC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cs="Times New Roman"/>
          <w:lang w:eastAsia="hi-IN"/>
        </w:rPr>
        <w:t xml:space="preserve">Тезис, мнение, факт. Главная мысль. </w:t>
      </w:r>
    </w:p>
    <w:p w14:paraId="62894FB3" w14:textId="47F8D2E1" w:rsidR="008D3159" w:rsidRPr="00A61818" w:rsidRDefault="008D3159" w:rsidP="008D3159">
      <w:pPr>
        <w:suppressLineNumbers/>
        <w:ind w:firstLine="709"/>
        <w:jc w:val="both"/>
        <w:rPr>
          <w:rFonts w:cs="Times New Roman"/>
          <w:i/>
          <w:lang w:eastAsia="hi-IN"/>
        </w:rPr>
      </w:pPr>
      <w:r w:rsidRPr="00A61818">
        <w:rPr>
          <w:rFonts w:cs="Times New Roman"/>
          <w:lang w:eastAsia="hi-IN"/>
        </w:rPr>
        <w:t>Содержание и форма в художественном, научном и публицистическом тексте.</w:t>
      </w:r>
    </w:p>
    <w:p w14:paraId="48C366FC" w14:textId="77777777" w:rsidR="008D3159" w:rsidRPr="00A61818" w:rsidRDefault="008D3159" w:rsidP="008D3159">
      <w:pPr>
        <w:suppressLineNumbers/>
        <w:ind w:firstLine="709"/>
        <w:jc w:val="both"/>
        <w:rPr>
          <w:rFonts w:cs="Times New Roman"/>
          <w:i/>
          <w:lang w:eastAsia="hi-IN"/>
        </w:rPr>
      </w:pPr>
      <w:proofErr w:type="spellStart"/>
      <w:r w:rsidRPr="00A61818">
        <w:rPr>
          <w:rFonts w:cs="Times New Roman"/>
          <w:lang w:eastAsia="hi-IN"/>
        </w:rPr>
        <w:t>Аргументативная</w:t>
      </w:r>
      <w:proofErr w:type="spellEnd"/>
      <w:r w:rsidRPr="00A61818">
        <w:rPr>
          <w:rFonts w:cs="Times New Roman"/>
          <w:lang w:eastAsia="hi-IN"/>
        </w:rPr>
        <w:t xml:space="preserve"> структура текста. Довод и иллюстрация. Роль аналогии в объяснении. Метафора как способ адаптации идеи к восприятию адресатом текста. Перифраза. Лексическая и синтаксическая синонимия при выражении аналогичных смыслов. </w:t>
      </w:r>
    </w:p>
    <w:p w14:paraId="0B52AD0A" w14:textId="77777777" w:rsidR="008D3159" w:rsidRPr="00A61818" w:rsidRDefault="008D3159" w:rsidP="008D3159">
      <w:pPr>
        <w:suppressLineNumbers/>
        <w:ind w:firstLine="709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>Средства создания связности текста: союзы, союзные слова, вводно-модальные слова, частицы, лексический повтор, синонимическая замена, местоимения, наречия и наречные сочетания в роли связочных элементов текста (коннекторов). Язык художественного и публицистического произведения: тропы и фигуры. Лексические и синтаксические средства выразительности. Причины нарушения связности и цельности текста.</w:t>
      </w:r>
    </w:p>
    <w:p w14:paraId="7DC503CA" w14:textId="77777777" w:rsidR="008D3159" w:rsidRPr="00A61818" w:rsidRDefault="008D3159" w:rsidP="008D3159">
      <w:pPr>
        <w:suppressLineNumbers/>
        <w:ind w:firstLine="709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>Эссе как жанр. Композиция эссе.</w:t>
      </w:r>
    </w:p>
    <w:p w14:paraId="53D7D112" w14:textId="77777777" w:rsidR="008D3159" w:rsidRPr="00A61818" w:rsidRDefault="008D3159" w:rsidP="008D3159">
      <w:pPr>
        <w:suppressLineNumbers/>
        <w:jc w:val="both"/>
        <w:rPr>
          <w:rFonts w:cs="Times New Roman"/>
          <w:lang w:eastAsia="hi-IN"/>
        </w:rPr>
      </w:pPr>
    </w:p>
    <w:p w14:paraId="197C7183" w14:textId="77777777" w:rsidR="008D3159" w:rsidRPr="00A61818" w:rsidRDefault="008D3159" w:rsidP="008D3159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A61818">
        <w:rPr>
          <w:rFonts w:cs="Times New Roman"/>
          <w:b/>
          <w:lang w:eastAsia="hi-IN"/>
        </w:rPr>
        <w:t xml:space="preserve">Модуль 7. </w:t>
      </w:r>
      <w:r>
        <w:rPr>
          <w:rFonts w:cs="Times New Roman"/>
          <w:b/>
          <w:lang w:eastAsia="hi-IN"/>
        </w:rPr>
        <w:t xml:space="preserve"> Синтаксические особенности организации текста </w:t>
      </w:r>
      <w:r w:rsidRPr="00A61818">
        <w:rPr>
          <w:rFonts w:cs="Times New Roman"/>
          <w:b/>
          <w:lang w:eastAsia="hi-IN"/>
        </w:rPr>
        <w:t>(20 часов)</w:t>
      </w:r>
    </w:p>
    <w:p w14:paraId="561B7D7D" w14:textId="77777777" w:rsidR="008D3159" w:rsidRPr="00A61818" w:rsidRDefault="008D3159" w:rsidP="008D3159">
      <w:pPr>
        <w:suppressLineNumbers/>
        <w:ind w:firstLine="709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>Синтаксический уровень языка. Синтаксические конструкции. Типы предложений. Простое предложение. Сложное предложение. Тема-</w:t>
      </w:r>
      <w:proofErr w:type="spellStart"/>
      <w:r w:rsidRPr="00A61818">
        <w:rPr>
          <w:rFonts w:cs="Times New Roman"/>
          <w:lang w:eastAsia="hi-IN"/>
        </w:rPr>
        <w:t>рематическое</w:t>
      </w:r>
      <w:proofErr w:type="spellEnd"/>
      <w:r w:rsidRPr="00A61818">
        <w:rPr>
          <w:rFonts w:cs="Times New Roman"/>
          <w:lang w:eastAsia="hi-IN"/>
        </w:rPr>
        <w:t xml:space="preserve"> членение предложения.</w:t>
      </w:r>
    </w:p>
    <w:p w14:paraId="77AA0883" w14:textId="77777777" w:rsidR="008D3159" w:rsidRPr="00A61818" w:rsidRDefault="008D3159" w:rsidP="008D3159">
      <w:pPr>
        <w:ind w:firstLine="709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>Пунктуационные нормы: обращения, вводные слова, осложненные предложения, сложные предложения. Пунктуационное оформление чужого слова. Речевые средства при передаче чужой и собственной мысли. Свободный косвенный дискурс (</w:t>
      </w:r>
      <w:proofErr w:type="spellStart"/>
      <w:r w:rsidRPr="00A61818">
        <w:rPr>
          <w:rFonts w:cs="Times New Roman"/>
          <w:lang w:eastAsia="hi-IN"/>
        </w:rPr>
        <w:t>несобственно</w:t>
      </w:r>
      <w:proofErr w:type="spellEnd"/>
      <w:r w:rsidRPr="00A61818">
        <w:rPr>
          <w:rFonts w:cs="Times New Roman"/>
          <w:lang w:eastAsia="hi-IN"/>
        </w:rPr>
        <w:t xml:space="preserve">-прямая речь). </w:t>
      </w:r>
    </w:p>
    <w:p w14:paraId="51157D34" w14:textId="77777777" w:rsidR="008D3159" w:rsidRPr="00A61818" w:rsidRDefault="008D3159" w:rsidP="008D3159">
      <w:pPr>
        <w:ind w:firstLine="709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 xml:space="preserve">Синтаксические нормы. </w:t>
      </w:r>
    </w:p>
    <w:p w14:paraId="40711838" w14:textId="77777777" w:rsidR="008D3159" w:rsidRPr="00A61818" w:rsidRDefault="008D3159" w:rsidP="008D3159">
      <w:pPr>
        <w:ind w:firstLine="709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>Синтаксические средства выразительности. Фигуры речи.</w:t>
      </w:r>
    </w:p>
    <w:p w14:paraId="19C24C65" w14:textId="77777777" w:rsidR="008D3159" w:rsidRPr="00A61818" w:rsidRDefault="008D3159" w:rsidP="008D3159">
      <w:pPr>
        <w:suppressLineNumbers/>
        <w:jc w:val="both"/>
        <w:rPr>
          <w:rFonts w:cs="Times New Roman"/>
          <w:lang w:eastAsia="hi-IN"/>
        </w:rPr>
      </w:pPr>
    </w:p>
    <w:p w14:paraId="4DF974A4" w14:textId="43F92477" w:rsidR="008D3159" w:rsidRPr="00A61818" w:rsidRDefault="008D3159" w:rsidP="008D3159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A61818">
        <w:rPr>
          <w:rFonts w:cs="Times New Roman"/>
          <w:b/>
          <w:lang w:eastAsia="hi-IN"/>
        </w:rPr>
        <w:t>Модуль 8. Комплексный анализ текста (30 часов)</w:t>
      </w:r>
    </w:p>
    <w:p w14:paraId="75FC8906" w14:textId="77777777" w:rsidR="008D3159" w:rsidRPr="00A61818" w:rsidRDefault="008D3159" w:rsidP="008D3159">
      <w:pPr>
        <w:suppressLineNumbers/>
        <w:ind w:firstLine="709"/>
        <w:jc w:val="both"/>
        <w:rPr>
          <w:rFonts w:cs="Times New Roman"/>
          <w:i/>
          <w:lang w:eastAsia="hi-IN"/>
        </w:rPr>
      </w:pPr>
    </w:p>
    <w:p w14:paraId="74219606" w14:textId="77777777" w:rsidR="008D3159" w:rsidRPr="00A61818" w:rsidRDefault="008D3159" w:rsidP="008D3159">
      <w:pPr>
        <w:suppressLineNumbers/>
        <w:ind w:firstLine="709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 xml:space="preserve">Автор-повествователь. Образ автора.  Персонаж. Характер. Тип.  </w:t>
      </w:r>
      <w:proofErr w:type="spellStart"/>
      <w:r w:rsidRPr="00A61818">
        <w:rPr>
          <w:rFonts w:cs="Times New Roman"/>
          <w:lang w:eastAsia="hi-IN"/>
        </w:rPr>
        <w:t>Интертекстуальные</w:t>
      </w:r>
      <w:proofErr w:type="spellEnd"/>
      <w:r w:rsidRPr="00A61818">
        <w:rPr>
          <w:rFonts w:cs="Times New Roman"/>
          <w:lang w:eastAsia="hi-IN"/>
        </w:rPr>
        <w:t xml:space="preserve"> параллели и литературные ассоциации в рассуждении о проблеме, поставленной автором текста-стимула. </w:t>
      </w:r>
    </w:p>
    <w:p w14:paraId="47856548" w14:textId="77777777" w:rsidR="008D3159" w:rsidRPr="00A61818" w:rsidRDefault="008D3159" w:rsidP="008D3159">
      <w:pPr>
        <w:suppressLineNumbers/>
        <w:ind w:firstLine="709"/>
        <w:rPr>
          <w:rFonts w:cs="Times New Roman"/>
          <w:lang w:eastAsia="hi-IN"/>
        </w:rPr>
      </w:pPr>
      <w:r w:rsidRPr="00A61818">
        <w:rPr>
          <w:rFonts w:cs="Times New Roman"/>
        </w:rPr>
        <w:t>Идея, проблема. Авторская позиция, тема.</w:t>
      </w:r>
    </w:p>
    <w:p w14:paraId="638B53CB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cs="Times New Roman"/>
          <w:lang w:eastAsia="hi-IN"/>
        </w:rPr>
        <w:t xml:space="preserve">Тема, проблема, идея художественного, научного, публицистического текста. </w:t>
      </w:r>
    </w:p>
    <w:p w14:paraId="731A8E60" w14:textId="77777777" w:rsidR="008D3159" w:rsidRPr="00A61818" w:rsidRDefault="008D3159" w:rsidP="008D3159">
      <w:pPr>
        <w:ind w:firstLine="700"/>
        <w:jc w:val="both"/>
        <w:rPr>
          <w:rFonts w:eastAsia="Times New Roman" w:cs="Times New Roman"/>
          <w:color w:val="000000"/>
        </w:rPr>
      </w:pPr>
      <w:r w:rsidRPr="00A61818">
        <w:rPr>
          <w:rFonts w:cs="Times New Roman"/>
          <w:lang w:eastAsia="hi-IN"/>
        </w:rPr>
        <w:t xml:space="preserve">Типы речи: описание, рассуждение, повествование. </w:t>
      </w:r>
    </w:p>
    <w:p w14:paraId="5CD4EDD6" w14:textId="77777777" w:rsidR="008D3159" w:rsidRPr="00A61818" w:rsidRDefault="008D3159" w:rsidP="008D3159">
      <w:pPr>
        <w:ind w:firstLine="700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>Текст с позиций семантики и семиотики. Информативность текста</w:t>
      </w:r>
    </w:p>
    <w:p w14:paraId="6FB51969" w14:textId="77777777" w:rsidR="008D3159" w:rsidRPr="00A61818" w:rsidRDefault="008D3159" w:rsidP="008D3159">
      <w:pPr>
        <w:ind w:firstLine="700"/>
        <w:jc w:val="both"/>
        <w:rPr>
          <w:rFonts w:cs="Times New Roman"/>
          <w:lang w:eastAsia="hi-IN"/>
        </w:rPr>
      </w:pPr>
    </w:p>
    <w:p w14:paraId="119CB5DA" w14:textId="77777777" w:rsidR="008D3159" w:rsidRPr="00A61818" w:rsidRDefault="008D3159" w:rsidP="008D3159">
      <w:pPr>
        <w:ind w:firstLine="700"/>
        <w:jc w:val="both"/>
        <w:rPr>
          <w:rFonts w:cs="Times New Roman"/>
          <w:lang w:eastAsia="hi-IN"/>
        </w:rPr>
      </w:pPr>
      <w:r w:rsidRPr="00A61818">
        <w:rPr>
          <w:rFonts w:cs="Times New Roman"/>
          <w:lang w:eastAsia="hi-IN"/>
        </w:rPr>
        <w:t>В 11 классе в рамках подготовки к ЕГЭ предусмотрено также повторение пройденного материала (10 часов)</w:t>
      </w:r>
    </w:p>
    <w:p w14:paraId="1970DB37" w14:textId="77777777" w:rsidR="008D3159" w:rsidRPr="00A61818" w:rsidRDefault="008D3159" w:rsidP="000D2527">
      <w:pPr>
        <w:ind w:firstLine="700"/>
        <w:jc w:val="both"/>
        <w:rPr>
          <w:rFonts w:cs="Times New Roman"/>
        </w:rPr>
      </w:pPr>
    </w:p>
    <w:p w14:paraId="58F12EBC" w14:textId="286040E6" w:rsidR="00A7380E" w:rsidRDefault="00A7380E" w:rsidP="008D3159">
      <w:pPr>
        <w:tabs>
          <w:tab w:val="left" w:pos="1560"/>
          <w:tab w:val="left" w:pos="1701"/>
        </w:tabs>
        <w:ind w:firstLine="709"/>
        <w:rPr>
          <w:sz w:val="28"/>
          <w:szCs w:val="28"/>
        </w:rPr>
      </w:pPr>
    </w:p>
    <w:p w14:paraId="0FA685C8" w14:textId="77777777" w:rsidR="002B4A08" w:rsidRPr="008D3159" w:rsidRDefault="002B4A08" w:rsidP="008D3159">
      <w:pPr>
        <w:tabs>
          <w:tab w:val="left" w:pos="1560"/>
          <w:tab w:val="left" w:pos="1701"/>
        </w:tabs>
        <w:ind w:firstLine="709"/>
        <w:rPr>
          <w:sz w:val="28"/>
          <w:szCs w:val="28"/>
        </w:rPr>
      </w:pPr>
    </w:p>
    <w:p w14:paraId="22F7934B" w14:textId="2A91C38E" w:rsidR="00F96E71" w:rsidRPr="008D3159" w:rsidRDefault="00F96E71" w:rsidP="008D3159">
      <w:pPr>
        <w:pStyle w:val="ab"/>
        <w:numPr>
          <w:ilvl w:val="0"/>
          <w:numId w:val="5"/>
        </w:numPr>
        <w:tabs>
          <w:tab w:val="left" w:pos="993"/>
          <w:tab w:val="left" w:pos="1701"/>
        </w:tabs>
        <w:ind w:left="709" w:firstLine="0"/>
        <w:rPr>
          <w:b/>
        </w:rPr>
      </w:pPr>
      <w:r w:rsidRPr="008D3159">
        <w:rPr>
          <w:b/>
          <w:sz w:val="28"/>
          <w:szCs w:val="28"/>
        </w:rPr>
        <w:lastRenderedPageBreak/>
        <w:t>Тематическое планирование</w:t>
      </w:r>
    </w:p>
    <w:p w14:paraId="3507E013" w14:textId="0A2C094E" w:rsidR="008D3159" w:rsidRDefault="008D3159" w:rsidP="008D3159">
      <w:pPr>
        <w:pStyle w:val="ab"/>
        <w:tabs>
          <w:tab w:val="left" w:pos="1560"/>
          <w:tab w:val="left" w:pos="1701"/>
        </w:tabs>
        <w:ind w:left="1429"/>
        <w:rPr>
          <w:b/>
          <w:sz w:val="28"/>
          <w:szCs w:val="28"/>
        </w:rPr>
      </w:pPr>
    </w:p>
    <w:p w14:paraId="566DA4FD" w14:textId="43861170" w:rsidR="008D3159" w:rsidRPr="008D3159" w:rsidRDefault="008D3159" w:rsidP="002B4A08">
      <w:pPr>
        <w:pStyle w:val="ab"/>
        <w:tabs>
          <w:tab w:val="left" w:pos="1560"/>
          <w:tab w:val="left" w:pos="1701"/>
        </w:tabs>
        <w:ind w:left="1429" w:hanging="720"/>
        <w:rPr>
          <w:b/>
        </w:rPr>
      </w:pPr>
      <w:r>
        <w:rPr>
          <w:b/>
          <w:sz w:val="28"/>
          <w:szCs w:val="28"/>
        </w:rPr>
        <w:t>10 класс</w:t>
      </w:r>
    </w:p>
    <w:p w14:paraId="0EDA619E" w14:textId="77777777" w:rsidR="00F96E71" w:rsidRDefault="00F96E71" w:rsidP="00F96E71"/>
    <w:tbl>
      <w:tblPr>
        <w:tblStyle w:val="aa"/>
        <w:tblW w:w="9500" w:type="dxa"/>
        <w:tblInd w:w="-5" w:type="dxa"/>
        <w:tblLook w:val="04A0" w:firstRow="1" w:lastRow="0" w:firstColumn="1" w:lastColumn="0" w:noHBand="0" w:noVBand="1"/>
      </w:tblPr>
      <w:tblGrid>
        <w:gridCol w:w="6096"/>
        <w:gridCol w:w="807"/>
        <w:gridCol w:w="2597"/>
      </w:tblGrid>
      <w:tr w:rsidR="00F96E71" w:rsidRPr="008D3159" w14:paraId="30734850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ADF94CE" w14:textId="77777777" w:rsidR="00F96E71" w:rsidRPr="008D3159" w:rsidRDefault="00F96E71" w:rsidP="008D3159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3159">
              <w:rPr>
                <w:rFonts w:eastAsia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807" w:type="dxa"/>
            <w:noWrap/>
            <w:hideMark/>
          </w:tcPr>
          <w:p w14:paraId="1E5C9BB3" w14:textId="16767432" w:rsidR="00F96E71" w:rsidRPr="008D3159" w:rsidRDefault="002B4A08" w:rsidP="008D3159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Ч</w:t>
            </w:r>
            <w:r w:rsidR="00F96E71" w:rsidRPr="008D3159">
              <w:rPr>
                <w:rFonts w:eastAsia="Times New Roman" w:cs="Times New Roman"/>
                <w:b/>
                <w:color w:val="000000"/>
                <w:lang w:eastAsia="ru-RU"/>
              </w:rPr>
              <w:t>асы</w:t>
            </w:r>
          </w:p>
        </w:tc>
        <w:tc>
          <w:tcPr>
            <w:tcW w:w="2597" w:type="dxa"/>
            <w:noWrap/>
            <w:hideMark/>
          </w:tcPr>
          <w:p w14:paraId="61CDD50D" w14:textId="33528247" w:rsidR="00F96E71" w:rsidRPr="008D3159" w:rsidRDefault="008D3159" w:rsidP="008D3159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В</w:t>
            </w:r>
            <w:r w:rsidR="00F96E71" w:rsidRPr="008D3159">
              <w:rPr>
                <w:rFonts w:eastAsia="Times New Roman" w:cs="Times New Roman"/>
                <w:b/>
                <w:color w:val="000000"/>
                <w:lang w:eastAsia="ru-RU"/>
              </w:rPr>
              <w:t>иды деятельности</w:t>
            </w:r>
          </w:p>
        </w:tc>
      </w:tr>
      <w:tr w:rsidR="00F96E71" w:rsidRPr="00FC6484" w14:paraId="3DFDC811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45D3B5C" w14:textId="77777777" w:rsidR="004950A2" w:rsidRPr="00A61818" w:rsidRDefault="004950A2" w:rsidP="004950A2">
            <w:pPr>
              <w:jc w:val="both"/>
              <w:rPr>
                <w:rFonts w:eastAsia="Times New Roman"/>
                <w:color w:val="000000"/>
              </w:rPr>
            </w:pPr>
            <w:r w:rsidRPr="00A61818">
              <w:rPr>
                <w:rFonts w:eastAsia="Times New Roman"/>
                <w:color w:val="000000"/>
              </w:rPr>
              <w:t>Язык как общественное явление. Теории происхождения языка. Функции языка. Схема Якобсона. Язык как знаковая система. Особенности языкового знака.</w:t>
            </w:r>
          </w:p>
          <w:p w14:paraId="51A9F0D0" w14:textId="27BAEE26" w:rsidR="00F96E71" w:rsidRPr="00FC6484" w:rsidRDefault="004950A2" w:rsidP="004950A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 xml:space="preserve"> Русский язык в современном мире. Разделы науки о языке.</w:t>
            </w:r>
          </w:p>
        </w:tc>
        <w:tc>
          <w:tcPr>
            <w:tcW w:w="807" w:type="dxa"/>
            <w:noWrap/>
            <w:hideMark/>
          </w:tcPr>
          <w:p w14:paraId="7F884DE6" w14:textId="18E053B6" w:rsidR="00F96E71" w:rsidRPr="00FC6484" w:rsidRDefault="004950A2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7" w:type="dxa"/>
            <w:noWrap/>
            <w:hideMark/>
          </w:tcPr>
          <w:p w14:paraId="2B2177CD" w14:textId="1EF74CAB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5C293954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BF110C9" w14:textId="22FAD7DF" w:rsidR="00F96E71" w:rsidRPr="00FC6484" w:rsidRDefault="004950A2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A61818">
              <w:rPr>
                <w:rFonts w:eastAsia="Times New Roman"/>
                <w:color w:val="000000"/>
              </w:rPr>
              <w:t>Межпредметные</w:t>
            </w:r>
            <w:proofErr w:type="spellEnd"/>
            <w:r w:rsidRPr="00A61818">
              <w:rPr>
                <w:rFonts w:eastAsia="Times New Roman"/>
                <w:color w:val="000000"/>
              </w:rPr>
              <w:t xml:space="preserve"> дисциплины (психолингвистика, социолингвистика, компьютерная лингвистика, лингвистическая поэтика и др.). Корпусные методы в лингвистике. Лингвистический эксперимент. Виднейшие ученые-лингвисты и их работы. Основные направления развития русистики в наши дни</w:t>
            </w:r>
            <w:r w:rsidR="00F96E71" w:rsidRPr="00FC6484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07" w:type="dxa"/>
            <w:noWrap/>
            <w:hideMark/>
          </w:tcPr>
          <w:p w14:paraId="7A1DDC56" w14:textId="6680655F" w:rsidR="00F96E71" w:rsidRPr="00FC6484" w:rsidRDefault="004950A2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7" w:type="dxa"/>
            <w:noWrap/>
            <w:hideMark/>
          </w:tcPr>
          <w:p w14:paraId="669ACFF8" w14:textId="05C6347F" w:rsidR="00F96E71" w:rsidRPr="00FC6484" w:rsidRDefault="002B4A08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Редактирование текста</w:t>
            </w:r>
          </w:p>
        </w:tc>
      </w:tr>
      <w:tr w:rsidR="00F96E71" w:rsidRPr="00FC6484" w14:paraId="048F3CA1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4893C5C" w14:textId="5A8C1424" w:rsidR="00F96E71" w:rsidRPr="00FC6484" w:rsidRDefault="004950A2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0FDD5E08" w14:textId="77777777" w:rsidR="00F96E71" w:rsidRPr="00FC6484" w:rsidRDefault="00F96E71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noWrap/>
            <w:hideMark/>
          </w:tcPr>
          <w:p w14:paraId="3A6D0CC2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4003B244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0615B147" w14:textId="13B52D62" w:rsidR="00F96E71" w:rsidRPr="00FC6484" w:rsidRDefault="004950A2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>Русский язык как один из индоевропейских языков. Русский язык в кругу других славянских языков.</w:t>
            </w:r>
          </w:p>
        </w:tc>
        <w:tc>
          <w:tcPr>
            <w:tcW w:w="807" w:type="dxa"/>
            <w:noWrap/>
            <w:hideMark/>
          </w:tcPr>
          <w:p w14:paraId="093E9A88" w14:textId="1F391536" w:rsidR="00F96E71" w:rsidRPr="00FC6484" w:rsidRDefault="004950A2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41BB0D8D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4BB88EE7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8DA9E96" w14:textId="1BB75C70" w:rsidR="00F96E71" w:rsidRPr="00FC6484" w:rsidRDefault="004950A2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>Кириллица, глаголица. Реформы русской графики. Старославянский и древнерусский языки.  Основные этапы исторического развития русского языка. Старославянизмы и русизмы</w:t>
            </w:r>
          </w:p>
        </w:tc>
        <w:tc>
          <w:tcPr>
            <w:tcW w:w="807" w:type="dxa"/>
            <w:noWrap/>
            <w:hideMark/>
          </w:tcPr>
          <w:p w14:paraId="2602D010" w14:textId="5D152F3D" w:rsidR="00F96E71" w:rsidRPr="00FC6484" w:rsidRDefault="004950A2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54F4BB0C" w14:textId="7306373B" w:rsidR="004950A2" w:rsidRDefault="004950A2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14:paraId="5081BFAE" w14:textId="1CA349C2" w:rsidR="004950A2" w:rsidRDefault="004950A2" w:rsidP="008D3159">
            <w:pPr>
              <w:rPr>
                <w:rFonts w:eastAsia="Times New Roman" w:cs="Times New Roman"/>
                <w:lang w:eastAsia="ru-RU"/>
              </w:rPr>
            </w:pPr>
          </w:p>
          <w:p w14:paraId="3F515F42" w14:textId="2FC04144" w:rsidR="00F96E71" w:rsidRPr="004950A2" w:rsidRDefault="004950A2" w:rsidP="008D315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Домашняя работа</w:t>
            </w:r>
          </w:p>
        </w:tc>
      </w:tr>
      <w:tr w:rsidR="00F96E71" w:rsidRPr="00FC6484" w14:paraId="11270E5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024F2211" w14:textId="439EA8F9" w:rsidR="00F96E71" w:rsidRPr="00FC6484" w:rsidRDefault="004950A2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>Язык как система. Основные уровни языка: фонетический, морфологический, лексический, синтаксический.</w:t>
            </w:r>
          </w:p>
        </w:tc>
        <w:tc>
          <w:tcPr>
            <w:tcW w:w="807" w:type="dxa"/>
            <w:noWrap/>
            <w:hideMark/>
          </w:tcPr>
          <w:p w14:paraId="30DA9A1A" w14:textId="47D102F4" w:rsidR="00F96E71" w:rsidRPr="00FC6484" w:rsidRDefault="004950A2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4D56AC91" w14:textId="75DFBE5A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4B2580C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25E0D61" w14:textId="5EE09C8F" w:rsidR="00F96E71" w:rsidRPr="00FC6484" w:rsidRDefault="004950A2" w:rsidP="004950A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>Язык, речь и речевая деятельность. Виды речевой деятельности: продуктивные (говорение, письмо) и рецептивные (</w:t>
            </w:r>
            <w:proofErr w:type="spellStart"/>
            <w:r w:rsidRPr="00A61818">
              <w:rPr>
                <w:rFonts w:eastAsia="Times New Roman"/>
                <w:color w:val="000000"/>
              </w:rPr>
              <w:t>аудирование</w:t>
            </w:r>
            <w:proofErr w:type="spellEnd"/>
            <w:r w:rsidRPr="00A61818">
              <w:rPr>
                <w:rFonts w:eastAsia="Times New Roman"/>
                <w:color w:val="000000"/>
              </w:rPr>
              <w:t xml:space="preserve">, чтение), их особенности.  </w:t>
            </w:r>
          </w:p>
        </w:tc>
        <w:tc>
          <w:tcPr>
            <w:tcW w:w="807" w:type="dxa"/>
            <w:noWrap/>
            <w:hideMark/>
          </w:tcPr>
          <w:p w14:paraId="0D33F9B0" w14:textId="00CAFB37" w:rsidR="00F96E71" w:rsidRPr="00FC6484" w:rsidRDefault="004950A2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7" w:type="dxa"/>
            <w:noWrap/>
            <w:hideMark/>
          </w:tcPr>
          <w:p w14:paraId="1DFE984D" w14:textId="0614143F" w:rsidR="00F96E71" w:rsidRPr="00FC6484" w:rsidRDefault="004950A2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96E71" w:rsidRPr="00FC6484" w14:paraId="24E97F4E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87C7591" w14:textId="08B8A26E" w:rsidR="00DD65BF" w:rsidRPr="00A61818" w:rsidRDefault="00DD65BF" w:rsidP="00DD65BF">
            <w:pPr>
              <w:jc w:val="both"/>
              <w:rPr>
                <w:rFonts w:eastAsia="Times New Roman"/>
                <w:color w:val="000000"/>
              </w:rPr>
            </w:pPr>
            <w:r w:rsidRPr="00A61818">
              <w:rPr>
                <w:rFonts w:eastAsia="Times New Roman"/>
                <w:color w:val="000000"/>
              </w:rPr>
              <w:t xml:space="preserve">Языковая норма. Национальный язык и литературный язык. Формы существования национального языка (арго, жаргон, диалект и др.)  Норма и кодификация. </w:t>
            </w:r>
          </w:p>
          <w:p w14:paraId="78C99AEB" w14:textId="7B1D7032" w:rsidR="00F96E71" w:rsidRPr="00FC6484" w:rsidRDefault="00F96E71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14:paraId="694920A8" w14:textId="52E9CDE7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3576AD77" w14:textId="10C22E39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6C79353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CC59B58" w14:textId="7EEE090F" w:rsidR="00F96E71" w:rsidRPr="00FC6484" w:rsidRDefault="00DD65BF" w:rsidP="00DD65B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 xml:space="preserve"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</w:t>
            </w:r>
          </w:p>
        </w:tc>
        <w:tc>
          <w:tcPr>
            <w:tcW w:w="807" w:type="dxa"/>
            <w:noWrap/>
            <w:hideMark/>
          </w:tcPr>
          <w:p w14:paraId="33E547CD" w14:textId="2FB25783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7E004C39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F96E71" w:rsidRPr="00FC6484" w14:paraId="7E64972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00FB91C5" w14:textId="0CDE78E4" w:rsidR="00F96E71" w:rsidRPr="00FC6484" w:rsidRDefault="00DD65BF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>Орфографические нормы, пунктуационные нормы. Принципы русской орфографии</w:t>
            </w:r>
            <w:r w:rsidR="00F96E71" w:rsidRPr="00FC6484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07" w:type="dxa"/>
            <w:noWrap/>
            <w:hideMark/>
          </w:tcPr>
          <w:p w14:paraId="4E13DFBF" w14:textId="17D487B1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6B7B9088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469803F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407CD25" w14:textId="77777777" w:rsidR="00F96E71" w:rsidRPr="00FC6484" w:rsidRDefault="00F96E71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6A55E8C5" w14:textId="421E850A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7" w:type="dxa"/>
            <w:noWrap/>
            <w:hideMark/>
          </w:tcPr>
          <w:p w14:paraId="7CCFAFCB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4C903636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50DD196F" w14:textId="1919A7B5" w:rsidR="00F96E71" w:rsidRPr="00FC6484" w:rsidRDefault="00DD65BF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</w:rPr>
              <w:t>Т</w:t>
            </w:r>
            <w:r w:rsidRPr="00A61818">
              <w:rPr>
                <w:rFonts w:eastAsia="Times New Roman"/>
                <w:color w:val="000000"/>
              </w:rPr>
              <w:t>екст как единица коммуникации. Соотношение понятий текст и дискурс.  Коммуникативная цель высказывания, ориентированность на адресата.</w:t>
            </w:r>
          </w:p>
        </w:tc>
        <w:tc>
          <w:tcPr>
            <w:tcW w:w="807" w:type="dxa"/>
            <w:noWrap/>
            <w:hideMark/>
          </w:tcPr>
          <w:p w14:paraId="4D259715" w14:textId="226AD6CB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7" w:type="dxa"/>
            <w:noWrap/>
            <w:hideMark/>
          </w:tcPr>
          <w:p w14:paraId="3621DFB7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18A9A1A0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5236433C" w14:textId="77777777" w:rsidR="00DD65BF" w:rsidRPr="00A61818" w:rsidRDefault="00DD65BF" w:rsidP="00DD65BF">
            <w:pPr>
              <w:jc w:val="both"/>
              <w:rPr>
                <w:rFonts w:eastAsia="Times New Roman"/>
                <w:color w:val="000000"/>
              </w:rPr>
            </w:pPr>
            <w:r w:rsidRPr="00A61818">
              <w:rPr>
                <w:rFonts w:eastAsia="Times New Roman"/>
                <w:color w:val="000000"/>
              </w:rPr>
              <w:t xml:space="preserve">Особенности оформления текстов в зависимости от коммуникативной ситуации. </w:t>
            </w:r>
          </w:p>
          <w:p w14:paraId="537CA170" w14:textId="22F32640" w:rsidR="00F96E71" w:rsidRPr="00FC6484" w:rsidRDefault="00F96E71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14:paraId="6F4A2E23" w14:textId="4CE148EA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0BD8D680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004001EC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EAA48A6" w14:textId="61DA003B" w:rsidR="00F96E71" w:rsidRPr="00FC6484" w:rsidRDefault="00DD65BF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 xml:space="preserve">Функционально-смысловые типы речи. Функциональная стилистика. Функциональные стили речи (научный, официально-деловой, публицистический), разговорная речь и язык художественной литературы.  </w:t>
            </w:r>
          </w:p>
        </w:tc>
        <w:tc>
          <w:tcPr>
            <w:tcW w:w="807" w:type="dxa"/>
            <w:noWrap/>
            <w:hideMark/>
          </w:tcPr>
          <w:p w14:paraId="25B1D3C2" w14:textId="7976CCE4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32158FF2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96E71" w:rsidRPr="00FC6484" w14:paraId="0DC0F760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2966765" w14:textId="3044E44F" w:rsidR="00F96E71" w:rsidRPr="00FC6484" w:rsidRDefault="00DD65BF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 xml:space="preserve">Сфера употребления, типичные ситуации речевого </w:t>
            </w:r>
            <w:r w:rsidRPr="00A61818">
              <w:rPr>
                <w:rFonts w:eastAsia="Times New Roman"/>
                <w:color w:val="000000"/>
              </w:rPr>
              <w:lastRenderedPageBreak/>
              <w:t>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807" w:type="dxa"/>
            <w:noWrap/>
            <w:hideMark/>
          </w:tcPr>
          <w:p w14:paraId="4F094B0F" w14:textId="4177DB09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97" w:type="dxa"/>
            <w:noWrap/>
            <w:hideMark/>
          </w:tcPr>
          <w:p w14:paraId="32915D9C" w14:textId="7A83AD56" w:rsidR="00F96E71" w:rsidRPr="00FC6484" w:rsidRDefault="00DD65BF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96E71" w:rsidRPr="00FC6484" w14:paraId="4B6997DF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EDEDF36" w14:textId="516AB6CE" w:rsidR="00F96E71" w:rsidRPr="00FC6484" w:rsidRDefault="00DD65BF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Зачётная работа</w:t>
            </w:r>
          </w:p>
        </w:tc>
        <w:tc>
          <w:tcPr>
            <w:tcW w:w="807" w:type="dxa"/>
            <w:noWrap/>
            <w:hideMark/>
          </w:tcPr>
          <w:p w14:paraId="07260372" w14:textId="74E46F03" w:rsidR="00F96E71" w:rsidRPr="00FC6484" w:rsidRDefault="00DD65BF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585EE44F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1A261691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EA4756F" w14:textId="1DE6C010" w:rsidR="009B0FA9" w:rsidRPr="00A61818" w:rsidRDefault="009B0FA9" w:rsidP="009B0FA9">
            <w:pPr>
              <w:jc w:val="both"/>
              <w:rPr>
                <w:rFonts w:eastAsia="Times New Roman"/>
                <w:color w:val="000000"/>
              </w:rPr>
            </w:pPr>
            <w:r w:rsidRPr="00A61818">
              <w:rPr>
                <w:rFonts w:eastAsia="Times New Roman"/>
                <w:color w:val="000000"/>
              </w:rPr>
              <w:t xml:space="preserve">Соотношение понятий фонема-звук-буква. Вариант и инвариант.  Устройство речевого аппарата: классификация гласных и согласных звуков. МФШ, ЛФШ. </w:t>
            </w:r>
          </w:p>
          <w:p w14:paraId="2CF41271" w14:textId="289DC823" w:rsidR="00F96E71" w:rsidRPr="00FC6484" w:rsidRDefault="00F96E71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14:paraId="2A743705" w14:textId="47BD2970" w:rsidR="00F96E71" w:rsidRPr="00FC6484" w:rsidRDefault="009B0FA9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476F769C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3AD5270E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23C6EA0" w14:textId="0053E246" w:rsidR="00F96E71" w:rsidRPr="00FC6484" w:rsidRDefault="009B0FA9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>Фонетический принцип русской орфографии. Орфоэпические (произносительные и акцентологические) нормы. Фонетические средства речевой выразительности. Особенности оформления звучащей речи в зависимости от речевой ситуации, задачи речи. Разговорная речь. Прикладная фонетика</w:t>
            </w:r>
          </w:p>
        </w:tc>
        <w:tc>
          <w:tcPr>
            <w:tcW w:w="807" w:type="dxa"/>
            <w:noWrap/>
            <w:hideMark/>
          </w:tcPr>
          <w:p w14:paraId="236CC193" w14:textId="2F58F024" w:rsidR="00F96E71" w:rsidRPr="00FC6484" w:rsidRDefault="009B0FA9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7" w:type="dxa"/>
            <w:noWrap/>
            <w:hideMark/>
          </w:tcPr>
          <w:p w14:paraId="1E4AE8E4" w14:textId="59641D14" w:rsidR="00F96E71" w:rsidRPr="00C86EE5" w:rsidRDefault="00C86EE5" w:rsidP="008D3159">
            <w:r>
              <w:rPr>
                <w:rFonts w:eastAsia="Times New Roman" w:cs="Times New Roman"/>
                <w:color w:val="000000"/>
                <w:lang w:eastAsia="ru-RU"/>
              </w:rPr>
              <w:t xml:space="preserve">Практикум </w:t>
            </w:r>
          </w:p>
        </w:tc>
      </w:tr>
      <w:tr w:rsidR="00F96E71" w:rsidRPr="00FC6484" w14:paraId="6DCA6011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E480EB8" w14:textId="2B35B6D9" w:rsidR="00F96E71" w:rsidRPr="00FC6484" w:rsidRDefault="00C86EE5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eastAsia="Times New Roman"/>
                <w:color w:val="000000"/>
              </w:rPr>
              <w:t>Морфема.  Словообразовательные модели. Словообразовательное гнездо. Словообразовательное значение. Исторические процессы на стыке морфем. Словообразование как художественный прием. Окказионализмы</w:t>
            </w:r>
          </w:p>
        </w:tc>
        <w:tc>
          <w:tcPr>
            <w:tcW w:w="807" w:type="dxa"/>
            <w:noWrap/>
            <w:hideMark/>
          </w:tcPr>
          <w:p w14:paraId="4D695906" w14:textId="2170661D" w:rsidR="00F96E71" w:rsidRPr="00FC6484" w:rsidRDefault="00C86EE5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7" w:type="dxa"/>
            <w:noWrap/>
            <w:hideMark/>
          </w:tcPr>
          <w:p w14:paraId="5D890D26" w14:textId="02208DB7" w:rsidR="00F96E71" w:rsidRPr="00FC6484" w:rsidRDefault="00C86EE5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96E71" w:rsidRPr="00FC6484" w14:paraId="7D28A59B" w14:textId="77777777" w:rsidTr="002B4A08">
        <w:trPr>
          <w:trHeight w:val="620"/>
        </w:trPr>
        <w:tc>
          <w:tcPr>
            <w:tcW w:w="6096" w:type="dxa"/>
            <w:noWrap/>
            <w:hideMark/>
          </w:tcPr>
          <w:p w14:paraId="679334DD" w14:textId="77777777" w:rsidR="00C86EE5" w:rsidRPr="00A61818" w:rsidRDefault="00C86EE5" w:rsidP="00C86EE5">
            <w:pPr>
              <w:jc w:val="both"/>
              <w:rPr>
                <w:rFonts w:eastAsia="Times New Roman"/>
                <w:color w:val="000000"/>
              </w:rPr>
            </w:pPr>
            <w:r w:rsidRPr="00A61818">
              <w:rPr>
                <w:rFonts w:eastAsia="Times New Roman"/>
                <w:color w:val="000000"/>
              </w:rPr>
              <w:t>Словообразование основных частей речи. Словообразование и формообразование.</w:t>
            </w:r>
          </w:p>
          <w:p w14:paraId="15600171" w14:textId="77777777" w:rsidR="00C86EE5" w:rsidRPr="00A61818" w:rsidRDefault="00C86EE5" w:rsidP="00C86EE5">
            <w:pPr>
              <w:jc w:val="both"/>
              <w:rPr>
                <w:rFonts w:eastAsia="Times New Roman"/>
                <w:color w:val="000000"/>
              </w:rPr>
            </w:pPr>
            <w:r w:rsidRPr="00A61818">
              <w:rPr>
                <w:rFonts w:eastAsia="Times New Roman"/>
                <w:color w:val="000000"/>
              </w:rPr>
              <w:t>Классификация частей речи.  Парадигма. Трудные случаи морфологии.</w:t>
            </w:r>
          </w:p>
          <w:p w14:paraId="07D45049" w14:textId="0BE19163" w:rsidR="00F96E71" w:rsidRPr="00FC6484" w:rsidRDefault="00F96E71" w:rsidP="00F96E7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14:paraId="7718A767" w14:textId="527FE9A0" w:rsidR="00F96E71" w:rsidRPr="00FC6484" w:rsidRDefault="00C86EE5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7" w:type="dxa"/>
            <w:noWrap/>
            <w:hideMark/>
          </w:tcPr>
          <w:p w14:paraId="07DB250A" w14:textId="7DD98D33" w:rsidR="00F96E71" w:rsidRPr="00FC6484" w:rsidRDefault="00C86EE5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96E71" w:rsidRPr="00FC6484" w14:paraId="3B2734B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B661543" w14:textId="7E374C4B" w:rsidR="00F96E71" w:rsidRPr="00FC6484" w:rsidRDefault="00C86EE5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Зачётная работа</w:t>
            </w:r>
          </w:p>
        </w:tc>
        <w:tc>
          <w:tcPr>
            <w:tcW w:w="807" w:type="dxa"/>
            <w:noWrap/>
            <w:hideMark/>
          </w:tcPr>
          <w:p w14:paraId="364A58D2" w14:textId="77777777" w:rsidR="00F96E71" w:rsidRPr="00FC6484" w:rsidRDefault="00F96E71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5D3E53F1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3E390E4D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A1E4D75" w14:textId="50044EEA" w:rsidR="00F96E71" w:rsidRPr="00FC6484" w:rsidRDefault="00C86EE5" w:rsidP="00C86EE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cs="Times New Roman"/>
              </w:rPr>
              <w:t>Соотношение понятий слово, лексема, словоформа. Лексическое значение слова. Однозначные и многозначные слова. Полисемия и омонимия. Толковые словари.  Трансформация лексического значения слова с течением времени.</w:t>
            </w:r>
          </w:p>
        </w:tc>
        <w:tc>
          <w:tcPr>
            <w:tcW w:w="807" w:type="dxa"/>
            <w:noWrap/>
            <w:hideMark/>
          </w:tcPr>
          <w:p w14:paraId="278E80CF" w14:textId="309EFA92" w:rsidR="00F96E71" w:rsidRPr="00FC6484" w:rsidRDefault="00C86EE5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20F04FFB" w14:textId="69DD6B11" w:rsidR="00F96E71" w:rsidRPr="00FC6484" w:rsidRDefault="00C86EE5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F96E71" w:rsidRPr="00FC6484" w14:paraId="2C30C13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C617CCD" w14:textId="77777777" w:rsidR="00C86EE5" w:rsidRPr="00A61818" w:rsidRDefault="00C86EE5" w:rsidP="00C86EE5">
            <w:pPr>
              <w:jc w:val="both"/>
              <w:rPr>
                <w:rFonts w:cs="Times New Roman"/>
              </w:rPr>
            </w:pPr>
            <w:r w:rsidRPr="00A61818">
              <w:rPr>
                <w:rFonts w:cs="Times New Roman"/>
              </w:rPr>
              <w:t xml:space="preserve">Основные типы развития лексического значения слова. Метафорический и метонимический перенос.  Синонимы, антонимы, паронимы. </w:t>
            </w:r>
            <w:proofErr w:type="spellStart"/>
            <w:r w:rsidRPr="00A61818">
              <w:rPr>
                <w:rFonts w:cs="Times New Roman"/>
              </w:rPr>
              <w:t>Энантиосемия</w:t>
            </w:r>
            <w:proofErr w:type="spellEnd"/>
            <w:r w:rsidRPr="00A61818">
              <w:rPr>
                <w:rFonts w:cs="Times New Roman"/>
              </w:rPr>
              <w:t xml:space="preserve">.  </w:t>
            </w:r>
            <w:proofErr w:type="spellStart"/>
            <w:r w:rsidRPr="00A61818">
              <w:rPr>
                <w:rFonts w:cs="Times New Roman"/>
              </w:rPr>
              <w:t>Гиперо-гипонипические</w:t>
            </w:r>
            <w:proofErr w:type="spellEnd"/>
            <w:r w:rsidRPr="00A61818">
              <w:rPr>
                <w:rFonts w:cs="Times New Roman"/>
              </w:rPr>
              <w:t xml:space="preserve"> отношения. Неологизмы, архаизмы. </w:t>
            </w:r>
          </w:p>
          <w:p w14:paraId="2DE669B4" w14:textId="7C1DC026" w:rsidR="00F96E71" w:rsidRPr="00FC6484" w:rsidRDefault="00F96E71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14:paraId="7B71EE09" w14:textId="2FC6A5AC" w:rsidR="00F96E71" w:rsidRPr="00FC6484" w:rsidRDefault="00C86EE5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5CC5D2B1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7886CFBC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57150EA" w14:textId="449FDB50" w:rsidR="00F96E71" w:rsidRPr="00FC6484" w:rsidRDefault="00C86EE5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61818">
              <w:rPr>
                <w:rFonts w:cs="Times New Roman"/>
              </w:rPr>
              <w:t>Лексические средства речевой выразительности. Тропы. Языковая и авторская метафора.</w:t>
            </w:r>
          </w:p>
        </w:tc>
        <w:tc>
          <w:tcPr>
            <w:tcW w:w="807" w:type="dxa"/>
            <w:noWrap/>
            <w:hideMark/>
          </w:tcPr>
          <w:p w14:paraId="473A1D77" w14:textId="6EAC7AC5" w:rsidR="00F96E71" w:rsidRPr="00FC6484" w:rsidRDefault="00C86EE5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1B892CC2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</w:tr>
      <w:tr w:rsidR="00F96E71" w:rsidRPr="00FC6484" w14:paraId="7709729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B1EE6A3" w14:textId="0B82AD6C" w:rsidR="00C86EE5" w:rsidRPr="00A61818" w:rsidRDefault="00C86EE5" w:rsidP="00C86EE5">
            <w:pPr>
              <w:jc w:val="both"/>
              <w:rPr>
                <w:rFonts w:cs="Times New Roman"/>
              </w:rPr>
            </w:pPr>
            <w:r w:rsidRPr="00A61818">
              <w:rPr>
                <w:rFonts w:cs="Times New Roman"/>
              </w:rPr>
              <w:t xml:space="preserve">Особенности лексического оформления текстов разных стилей. Лингвистическая поэтика. Виды словарей. Структура словарной статьи. </w:t>
            </w:r>
          </w:p>
          <w:p w14:paraId="66DC6784" w14:textId="5C41866E" w:rsidR="00F96E71" w:rsidRPr="00FC6484" w:rsidRDefault="00F96E71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noWrap/>
            <w:hideMark/>
          </w:tcPr>
          <w:p w14:paraId="307C157C" w14:textId="52CA5AB4" w:rsidR="00F96E71" w:rsidRPr="00FC6484" w:rsidRDefault="00C86EE5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7" w:type="dxa"/>
            <w:noWrap/>
            <w:hideMark/>
          </w:tcPr>
          <w:p w14:paraId="23510A6B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613349FC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07D6B16" w14:textId="77777777" w:rsidR="00F96E71" w:rsidRPr="00FC6484" w:rsidRDefault="00F96E71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2682043C" w14:textId="703FD6ED" w:rsidR="00F96E71" w:rsidRPr="00FC6484" w:rsidRDefault="00C86EE5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7" w:type="dxa"/>
            <w:noWrap/>
            <w:hideMark/>
          </w:tcPr>
          <w:p w14:paraId="64E93215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FC6484" w14:paraId="387830C7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187FD0D" w14:textId="75B57538" w:rsidR="00F96E71" w:rsidRPr="00FC6484" w:rsidRDefault="00C86EE5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07" w:type="dxa"/>
            <w:noWrap/>
            <w:hideMark/>
          </w:tcPr>
          <w:p w14:paraId="1903AED2" w14:textId="670F1BCB" w:rsidR="00F96E71" w:rsidRPr="00FC6484" w:rsidRDefault="00387892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7" w:type="dxa"/>
            <w:noWrap/>
            <w:hideMark/>
          </w:tcPr>
          <w:p w14:paraId="3D5672A0" w14:textId="77777777" w:rsidR="00F96E71" w:rsidRPr="00FC6484" w:rsidRDefault="00F96E71" w:rsidP="008D315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96E71" w:rsidRPr="008D3159" w14:paraId="6F3C1546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5F41529" w14:textId="4C2BC285" w:rsidR="00F96E71" w:rsidRPr="008D3159" w:rsidRDefault="00C86EE5" w:rsidP="00F96E7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3159">
              <w:rPr>
                <w:rFonts w:eastAsia="Times New Roman" w:cs="Times New Roman"/>
                <w:b/>
                <w:color w:val="000000"/>
                <w:lang w:eastAsia="ru-RU"/>
              </w:rPr>
              <w:t>Итого в 10</w:t>
            </w:r>
            <w:r w:rsidR="00F96E71" w:rsidRPr="008D3159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классе</w:t>
            </w:r>
          </w:p>
        </w:tc>
        <w:tc>
          <w:tcPr>
            <w:tcW w:w="807" w:type="dxa"/>
            <w:noWrap/>
            <w:hideMark/>
          </w:tcPr>
          <w:p w14:paraId="2FDCC20D" w14:textId="77777777" w:rsidR="00F96E71" w:rsidRPr="008D3159" w:rsidRDefault="00F96E71" w:rsidP="00F96E71">
            <w:pPr>
              <w:jc w:val="righ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3159">
              <w:rPr>
                <w:rFonts w:eastAsia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2597" w:type="dxa"/>
            <w:noWrap/>
            <w:hideMark/>
          </w:tcPr>
          <w:p w14:paraId="430D45D0" w14:textId="77777777" w:rsidR="00F96E71" w:rsidRPr="008D3159" w:rsidRDefault="00F96E71" w:rsidP="008D315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14:paraId="6F092107" w14:textId="77777777" w:rsidR="00F96E71" w:rsidRDefault="00F96E71" w:rsidP="00F96E71"/>
    <w:p w14:paraId="23D757A8" w14:textId="0267156A" w:rsidR="00F96E71" w:rsidRDefault="00F96E71"/>
    <w:p w14:paraId="47AD291F" w14:textId="590F6B25" w:rsidR="002B4A08" w:rsidRDefault="002B4A08"/>
    <w:p w14:paraId="3F8E55F7" w14:textId="5284B14E" w:rsidR="002B4A08" w:rsidRDefault="002B4A08"/>
    <w:p w14:paraId="4792EF9A" w14:textId="77777777" w:rsidR="002B4A08" w:rsidRDefault="002B4A08"/>
    <w:p w14:paraId="174A930A" w14:textId="79178B70" w:rsidR="00F96E71" w:rsidRPr="002B4A08" w:rsidRDefault="002B4A08" w:rsidP="002B4A08">
      <w:pPr>
        <w:ind w:firstLine="851"/>
        <w:rPr>
          <w:b/>
          <w:sz w:val="28"/>
          <w:szCs w:val="28"/>
        </w:rPr>
      </w:pPr>
      <w:r w:rsidRPr="002B4A08">
        <w:rPr>
          <w:b/>
          <w:sz w:val="28"/>
          <w:szCs w:val="28"/>
        </w:rPr>
        <w:lastRenderedPageBreak/>
        <w:t>11 класс</w:t>
      </w:r>
    </w:p>
    <w:p w14:paraId="6E9C5234" w14:textId="77777777" w:rsidR="0066720F" w:rsidRPr="00A61818" w:rsidRDefault="0066720F"/>
    <w:p w14:paraId="11F98CAD" w14:textId="77777777" w:rsidR="00A35ADD" w:rsidRDefault="00A35ADD"/>
    <w:tbl>
      <w:tblPr>
        <w:tblStyle w:val="aa"/>
        <w:tblW w:w="9577" w:type="dxa"/>
        <w:tblInd w:w="-5" w:type="dxa"/>
        <w:tblLook w:val="04A0" w:firstRow="1" w:lastRow="0" w:firstColumn="1" w:lastColumn="0" w:noHBand="0" w:noVBand="1"/>
      </w:tblPr>
      <w:tblGrid>
        <w:gridCol w:w="6096"/>
        <w:gridCol w:w="807"/>
        <w:gridCol w:w="2674"/>
      </w:tblGrid>
      <w:tr w:rsidR="00A35ADD" w:rsidRPr="002B4A08" w14:paraId="320D4227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0D69D97" w14:textId="77777777" w:rsidR="00A35ADD" w:rsidRPr="002B4A08" w:rsidRDefault="00A35ADD" w:rsidP="00F96E7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B4A08">
              <w:rPr>
                <w:rFonts w:eastAsia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807" w:type="dxa"/>
            <w:noWrap/>
            <w:hideMark/>
          </w:tcPr>
          <w:p w14:paraId="74689BF8" w14:textId="528771B1" w:rsidR="00A35ADD" w:rsidRPr="002B4A08" w:rsidRDefault="002B4A08" w:rsidP="00F96E7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Ч</w:t>
            </w:r>
            <w:r w:rsidR="00A35ADD" w:rsidRPr="002B4A08">
              <w:rPr>
                <w:rFonts w:eastAsia="Times New Roman" w:cs="Times New Roman"/>
                <w:b/>
                <w:color w:val="000000"/>
                <w:lang w:eastAsia="ru-RU"/>
              </w:rPr>
              <w:t>асы</w:t>
            </w:r>
          </w:p>
        </w:tc>
        <w:tc>
          <w:tcPr>
            <w:tcW w:w="2674" w:type="dxa"/>
            <w:noWrap/>
            <w:hideMark/>
          </w:tcPr>
          <w:p w14:paraId="6C346B82" w14:textId="6BD4BF32" w:rsidR="00A35ADD" w:rsidRPr="002B4A08" w:rsidRDefault="002B4A08" w:rsidP="002B4A08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В</w:t>
            </w:r>
            <w:r w:rsidR="00A35ADD" w:rsidRPr="002B4A08">
              <w:rPr>
                <w:rFonts w:eastAsia="Times New Roman" w:cs="Times New Roman"/>
                <w:b/>
                <w:color w:val="000000"/>
                <w:lang w:eastAsia="ru-RU"/>
              </w:rPr>
              <w:t>иды деятельности</w:t>
            </w:r>
          </w:p>
        </w:tc>
      </w:tr>
      <w:tr w:rsidR="00A35ADD" w:rsidRPr="00FC6484" w14:paraId="51192126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1AFA99C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Структура научной работы. Введение, литературный обзор, теоретическая часть, практическая часть, заключение.</w:t>
            </w:r>
          </w:p>
        </w:tc>
        <w:tc>
          <w:tcPr>
            <w:tcW w:w="807" w:type="dxa"/>
            <w:noWrap/>
            <w:hideMark/>
          </w:tcPr>
          <w:p w14:paraId="0B0A9E8A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4" w:type="dxa"/>
            <w:noWrap/>
            <w:hideMark/>
          </w:tcPr>
          <w:p w14:paraId="3170D7F2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Pr="00FC6484">
              <w:rPr>
                <w:rFonts w:eastAsia="Times New Roman" w:cs="Times New Roman"/>
                <w:color w:val="000000"/>
                <w:lang w:eastAsia="ru-RU"/>
              </w:rPr>
              <w:t>рактикум</w:t>
            </w:r>
          </w:p>
        </w:tc>
      </w:tr>
      <w:tr w:rsidR="00A35ADD" w:rsidRPr="00FC6484" w14:paraId="64784A07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C199E86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Использование терминологии, отработка навыков владения научным стилем речи. </w:t>
            </w:r>
          </w:p>
        </w:tc>
        <w:tc>
          <w:tcPr>
            <w:tcW w:w="807" w:type="dxa"/>
            <w:noWrap/>
            <w:hideMark/>
          </w:tcPr>
          <w:p w14:paraId="0DE34DDA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642E6F7F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Редактирование текста</w:t>
            </w:r>
          </w:p>
        </w:tc>
      </w:tr>
      <w:tr w:rsidR="00A35ADD" w:rsidRPr="00FC6484" w14:paraId="569A4B4D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5BCE826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Цитирование. Оформление чужой речи. Оформление ссылок и сносок.</w:t>
            </w:r>
          </w:p>
        </w:tc>
        <w:tc>
          <w:tcPr>
            <w:tcW w:w="807" w:type="dxa"/>
            <w:noWrap/>
            <w:hideMark/>
          </w:tcPr>
          <w:p w14:paraId="6B22F270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36BB9D9C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10A97FF9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847BCCF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Оформление библиографии.</w:t>
            </w:r>
          </w:p>
        </w:tc>
        <w:tc>
          <w:tcPr>
            <w:tcW w:w="807" w:type="dxa"/>
            <w:noWrap/>
            <w:hideMark/>
          </w:tcPr>
          <w:p w14:paraId="73234A5B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2BE87A5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18553710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519F2150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Принципиальные отличия исследования от реферата, статьи, рецензии, тезисов.   </w:t>
            </w:r>
          </w:p>
        </w:tc>
        <w:tc>
          <w:tcPr>
            <w:tcW w:w="807" w:type="dxa"/>
            <w:noWrap/>
            <w:hideMark/>
          </w:tcPr>
          <w:p w14:paraId="60CDDA32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54388BBA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69EA76C7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82E2826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3DC6EA49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1316BA01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Домашняя работа</w:t>
            </w:r>
          </w:p>
        </w:tc>
      </w:tr>
      <w:tr w:rsidR="00A35ADD" w:rsidRPr="00FC6484" w14:paraId="4034AE19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2DB95E5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FC6484">
              <w:rPr>
                <w:rFonts w:eastAsia="Times New Roman" w:cs="Times New Roman"/>
                <w:color w:val="000000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 Культура разговорной речи.</w:t>
            </w:r>
          </w:p>
        </w:tc>
        <w:tc>
          <w:tcPr>
            <w:tcW w:w="807" w:type="dxa"/>
            <w:noWrap/>
            <w:hideMark/>
          </w:tcPr>
          <w:p w14:paraId="1D1257B9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63BC0C67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41300D1F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007D763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Монологическая и диалогическая речь. Развитие навыков монологической и диалогической речи. Речевой самоконтроль, самооценка, </w:t>
            </w:r>
            <w:proofErr w:type="spellStart"/>
            <w:r w:rsidRPr="00FC6484">
              <w:rPr>
                <w:rFonts w:eastAsia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Pr="00FC6484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7" w:type="dxa"/>
            <w:noWrap/>
            <w:hideMark/>
          </w:tcPr>
          <w:p w14:paraId="07DED6CC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0AE2FDD2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Публичные выступления</w:t>
            </w:r>
          </w:p>
        </w:tc>
      </w:tr>
      <w:tr w:rsidR="00A35ADD" w:rsidRPr="00FC6484" w14:paraId="675D2EF2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B744210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      </w:r>
          </w:p>
        </w:tc>
        <w:tc>
          <w:tcPr>
            <w:tcW w:w="807" w:type="dxa"/>
            <w:noWrap/>
            <w:hideMark/>
          </w:tcPr>
          <w:p w14:paraId="66175DEA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297ACED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A35ADD" w:rsidRPr="00FC6484" w14:paraId="0653E739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CDEDFE3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Подготовка к публичному выступлению (научный доклад): Форма подачи, композиция выступления. </w:t>
            </w:r>
          </w:p>
        </w:tc>
        <w:tc>
          <w:tcPr>
            <w:tcW w:w="807" w:type="dxa"/>
            <w:noWrap/>
            <w:hideMark/>
          </w:tcPr>
          <w:p w14:paraId="0D400FD6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6DAC4EB2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2B942930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5BDA2031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5A11D144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7895F2E5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24B7C03B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DFCE2C9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Смысловая и композиционная целостность текста.</w:t>
            </w:r>
          </w:p>
        </w:tc>
        <w:tc>
          <w:tcPr>
            <w:tcW w:w="807" w:type="dxa"/>
            <w:noWrap/>
            <w:hideMark/>
          </w:tcPr>
          <w:p w14:paraId="19953CBF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0D482B74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3A1CBBE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8566F07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Структура предложения, абзаца, композиция текста </w:t>
            </w:r>
          </w:p>
        </w:tc>
        <w:tc>
          <w:tcPr>
            <w:tcW w:w="807" w:type="dxa"/>
            <w:noWrap/>
            <w:hideMark/>
          </w:tcPr>
          <w:p w14:paraId="66EE1FFB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584DC21D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3325CE75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B60B5C6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Тезис, мнение, факт. Главная мысль. </w:t>
            </w:r>
          </w:p>
        </w:tc>
        <w:tc>
          <w:tcPr>
            <w:tcW w:w="807" w:type="dxa"/>
            <w:noWrap/>
            <w:hideMark/>
          </w:tcPr>
          <w:p w14:paraId="482A639E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4" w:type="dxa"/>
            <w:noWrap/>
            <w:hideMark/>
          </w:tcPr>
          <w:p w14:paraId="1D3C737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A35ADD" w:rsidRPr="00FC6484" w14:paraId="6C01FCF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C6E2383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Содержание и форма в художественном, научном и публицистическом тексте.</w:t>
            </w:r>
          </w:p>
        </w:tc>
        <w:tc>
          <w:tcPr>
            <w:tcW w:w="807" w:type="dxa"/>
            <w:noWrap/>
            <w:hideMark/>
          </w:tcPr>
          <w:p w14:paraId="38553D98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3928C45D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519E95E4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351D5F6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C6484">
              <w:rPr>
                <w:rFonts w:eastAsia="Times New Roman" w:cs="Times New Roman"/>
                <w:color w:val="000000"/>
                <w:lang w:eastAsia="ru-RU"/>
              </w:rPr>
              <w:t>Аргументативная</w:t>
            </w:r>
            <w:proofErr w:type="spellEnd"/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 структура текста.</w:t>
            </w:r>
          </w:p>
        </w:tc>
        <w:tc>
          <w:tcPr>
            <w:tcW w:w="807" w:type="dxa"/>
            <w:noWrap/>
            <w:hideMark/>
          </w:tcPr>
          <w:p w14:paraId="158A1690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6D903DC5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3907423A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BE93840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Довод и иллюстрация.</w:t>
            </w:r>
          </w:p>
        </w:tc>
        <w:tc>
          <w:tcPr>
            <w:tcW w:w="807" w:type="dxa"/>
            <w:noWrap/>
            <w:hideMark/>
          </w:tcPr>
          <w:p w14:paraId="4D1FC2B8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567DF405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765F8E5C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6847FD0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Роль аналогии в объяснении.</w:t>
            </w:r>
          </w:p>
        </w:tc>
        <w:tc>
          <w:tcPr>
            <w:tcW w:w="807" w:type="dxa"/>
            <w:noWrap/>
            <w:hideMark/>
          </w:tcPr>
          <w:p w14:paraId="0428391D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4" w:type="dxa"/>
            <w:noWrap/>
            <w:hideMark/>
          </w:tcPr>
          <w:p w14:paraId="1623CC41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6B6F76A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AE55AD4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Метафора как способ адаптации идеи к восприятию адресатом текста. </w:t>
            </w:r>
          </w:p>
        </w:tc>
        <w:tc>
          <w:tcPr>
            <w:tcW w:w="807" w:type="dxa"/>
            <w:noWrap/>
            <w:hideMark/>
          </w:tcPr>
          <w:p w14:paraId="5BDA5726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624E285E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6E6CEA9B" w14:textId="77777777" w:rsidTr="002B4A08">
        <w:trPr>
          <w:trHeight w:val="620"/>
        </w:trPr>
        <w:tc>
          <w:tcPr>
            <w:tcW w:w="6096" w:type="dxa"/>
            <w:noWrap/>
            <w:hideMark/>
          </w:tcPr>
          <w:p w14:paraId="2E2738E9" w14:textId="77777777" w:rsidR="00A35ADD" w:rsidRPr="00FC6484" w:rsidRDefault="00A35ADD" w:rsidP="00F96E7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Перифраза. Лексическая и синтаксическая синонимия при выражении аналогичных смыслов.</w:t>
            </w:r>
          </w:p>
        </w:tc>
        <w:tc>
          <w:tcPr>
            <w:tcW w:w="807" w:type="dxa"/>
            <w:noWrap/>
            <w:hideMark/>
          </w:tcPr>
          <w:p w14:paraId="31BF197D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0B4197E5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2FCF8A2E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37121E9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Средства создания связности текста: союзы, союзные слова, вводно-модальные слова, частицы, лексический повтор, синонимическая замена, местоимения, наречия и наречные сочетания в роли связочных элементов текста (коннекторов). </w:t>
            </w:r>
          </w:p>
        </w:tc>
        <w:tc>
          <w:tcPr>
            <w:tcW w:w="807" w:type="dxa"/>
            <w:noWrap/>
            <w:hideMark/>
          </w:tcPr>
          <w:p w14:paraId="062ECD2D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4C81EF8B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19A9C574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7F4C2A7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 Средства художественной выразительности и их применимость в тексте. </w:t>
            </w:r>
          </w:p>
        </w:tc>
        <w:tc>
          <w:tcPr>
            <w:tcW w:w="807" w:type="dxa"/>
            <w:noWrap/>
            <w:hideMark/>
          </w:tcPr>
          <w:p w14:paraId="13DC6680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0954EA36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306397A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108B096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Язык художественного и публицистического </w:t>
            </w:r>
            <w:r w:rsidRPr="00FC6484">
              <w:rPr>
                <w:rFonts w:eastAsia="Times New Roman" w:cs="Times New Roman"/>
                <w:color w:val="000000"/>
                <w:lang w:eastAsia="ru-RU"/>
              </w:rPr>
              <w:lastRenderedPageBreak/>
              <w:t>произведения: тропы и фигуры. Лексические и синтаксические средства выразительности.</w:t>
            </w:r>
          </w:p>
        </w:tc>
        <w:tc>
          <w:tcPr>
            <w:tcW w:w="807" w:type="dxa"/>
            <w:noWrap/>
            <w:hideMark/>
          </w:tcPr>
          <w:p w14:paraId="656B1BDE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74" w:type="dxa"/>
            <w:noWrap/>
            <w:hideMark/>
          </w:tcPr>
          <w:p w14:paraId="5919086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57385102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7BDCBC3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lastRenderedPageBreak/>
              <w:t>Причины нарушения связности и цельности текста.</w:t>
            </w:r>
          </w:p>
        </w:tc>
        <w:tc>
          <w:tcPr>
            <w:tcW w:w="807" w:type="dxa"/>
            <w:noWrap/>
            <w:hideMark/>
          </w:tcPr>
          <w:p w14:paraId="473EFFD6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56E9824B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</w:tr>
      <w:tr w:rsidR="00A35ADD" w:rsidRPr="00FC6484" w14:paraId="350D844A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688AACC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Эссе как жанр. Композиция эссе.</w:t>
            </w:r>
          </w:p>
        </w:tc>
        <w:tc>
          <w:tcPr>
            <w:tcW w:w="807" w:type="dxa"/>
            <w:noWrap/>
            <w:hideMark/>
          </w:tcPr>
          <w:p w14:paraId="640D0B41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6375B0D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0F296D77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298EB77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1F8E133E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2884F14A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0012D2AA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3592FF1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Синтаксический уровень языка. Синтагма.  Синтаксические конструкции.</w:t>
            </w:r>
          </w:p>
        </w:tc>
        <w:tc>
          <w:tcPr>
            <w:tcW w:w="807" w:type="dxa"/>
            <w:noWrap/>
            <w:hideMark/>
          </w:tcPr>
          <w:p w14:paraId="4F9115DA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0C003C37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A35ADD" w:rsidRPr="00FC6484" w14:paraId="70DA0BD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D287E93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Типы предложений. Простое предложение. Сложное предложение. </w:t>
            </w:r>
          </w:p>
        </w:tc>
        <w:tc>
          <w:tcPr>
            <w:tcW w:w="807" w:type="dxa"/>
            <w:noWrap/>
            <w:hideMark/>
          </w:tcPr>
          <w:p w14:paraId="458CBDCC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435A0E0E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38D70C57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80558B9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Тема-</w:t>
            </w:r>
            <w:proofErr w:type="spellStart"/>
            <w:r w:rsidRPr="00FC6484">
              <w:rPr>
                <w:rFonts w:eastAsia="Times New Roman" w:cs="Times New Roman"/>
                <w:color w:val="000000"/>
                <w:lang w:eastAsia="ru-RU"/>
              </w:rPr>
              <w:t>рематическое</w:t>
            </w:r>
            <w:proofErr w:type="spellEnd"/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 членение предложения.</w:t>
            </w:r>
          </w:p>
        </w:tc>
        <w:tc>
          <w:tcPr>
            <w:tcW w:w="807" w:type="dxa"/>
            <w:noWrap/>
            <w:hideMark/>
          </w:tcPr>
          <w:p w14:paraId="0029A9C5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5962A815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1EF58596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D013E3F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Пунктуационные нормы: обращения, вводные слова, осложненные предложения, сложные предложения. </w:t>
            </w:r>
          </w:p>
        </w:tc>
        <w:tc>
          <w:tcPr>
            <w:tcW w:w="807" w:type="dxa"/>
            <w:noWrap/>
            <w:hideMark/>
          </w:tcPr>
          <w:p w14:paraId="23BDCC28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4" w:type="dxa"/>
            <w:noWrap/>
            <w:hideMark/>
          </w:tcPr>
          <w:p w14:paraId="434DE922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A35ADD" w:rsidRPr="00FC6484" w14:paraId="37A3C110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C1282DD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Пунктуационное оформление чужого слова. Речевые средства при передаче чужой и собственной мысли.</w:t>
            </w:r>
          </w:p>
        </w:tc>
        <w:tc>
          <w:tcPr>
            <w:tcW w:w="807" w:type="dxa"/>
            <w:noWrap/>
            <w:hideMark/>
          </w:tcPr>
          <w:p w14:paraId="7D333B0A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316CD7E9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4673171F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0325E3A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 Свободный косвенный дискурс (</w:t>
            </w:r>
            <w:proofErr w:type="spellStart"/>
            <w:r w:rsidRPr="00FC6484">
              <w:rPr>
                <w:rFonts w:eastAsia="Times New Roman" w:cs="Times New Roman"/>
                <w:color w:val="000000"/>
                <w:lang w:eastAsia="ru-RU"/>
              </w:rPr>
              <w:t>несобственно</w:t>
            </w:r>
            <w:proofErr w:type="spellEnd"/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-прямая речь). </w:t>
            </w:r>
          </w:p>
        </w:tc>
        <w:tc>
          <w:tcPr>
            <w:tcW w:w="807" w:type="dxa"/>
            <w:noWrap/>
            <w:hideMark/>
          </w:tcPr>
          <w:p w14:paraId="4755A1A0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3B2646B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43727FA4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84ACEC9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Синтаксические нормы. </w:t>
            </w:r>
          </w:p>
        </w:tc>
        <w:tc>
          <w:tcPr>
            <w:tcW w:w="807" w:type="dxa"/>
            <w:noWrap/>
            <w:hideMark/>
          </w:tcPr>
          <w:p w14:paraId="78EBDCA4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4" w:type="dxa"/>
            <w:noWrap/>
            <w:hideMark/>
          </w:tcPr>
          <w:p w14:paraId="0B7C87CD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Усложненные задания по типу ЕГЭ </w:t>
            </w:r>
          </w:p>
        </w:tc>
      </w:tr>
      <w:tr w:rsidR="00A35ADD" w:rsidRPr="00FC6484" w14:paraId="5F64C6E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A978AF3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Синтаксические средства выразительности. Фигуры речи.</w:t>
            </w:r>
          </w:p>
        </w:tc>
        <w:tc>
          <w:tcPr>
            <w:tcW w:w="807" w:type="dxa"/>
            <w:noWrap/>
            <w:hideMark/>
          </w:tcPr>
          <w:p w14:paraId="42BA53FC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4" w:type="dxa"/>
            <w:noWrap/>
            <w:hideMark/>
          </w:tcPr>
          <w:p w14:paraId="0134BDDF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A35ADD" w:rsidRPr="00FC6484" w14:paraId="270D0525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82ED91E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784C335B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1E5B13A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455332A8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98B275F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Автор-повествователь. Образ автора.  </w:t>
            </w:r>
          </w:p>
        </w:tc>
        <w:tc>
          <w:tcPr>
            <w:tcW w:w="807" w:type="dxa"/>
            <w:noWrap/>
            <w:hideMark/>
          </w:tcPr>
          <w:p w14:paraId="2A723391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7A310329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5E38BDD1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3CB2D20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Персонаж. Характер. Тип.  </w:t>
            </w:r>
          </w:p>
        </w:tc>
        <w:tc>
          <w:tcPr>
            <w:tcW w:w="807" w:type="dxa"/>
            <w:noWrap/>
            <w:hideMark/>
          </w:tcPr>
          <w:p w14:paraId="448EF326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3B12E06E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7B203A9E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1D6DD4F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FC6484">
              <w:rPr>
                <w:rFonts w:eastAsia="Times New Roman" w:cs="Times New Roman"/>
                <w:color w:val="000000"/>
                <w:lang w:eastAsia="ru-RU"/>
              </w:rPr>
              <w:t>Интертекстуальные</w:t>
            </w:r>
            <w:proofErr w:type="spellEnd"/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 параллели и литературные ассоциации в рассуждении о проблеме, поставленной автором текста-стимула. </w:t>
            </w:r>
          </w:p>
        </w:tc>
        <w:tc>
          <w:tcPr>
            <w:tcW w:w="807" w:type="dxa"/>
            <w:noWrap/>
            <w:hideMark/>
          </w:tcPr>
          <w:p w14:paraId="6AF4E621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502D764D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2260C9DF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E75A6A7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Идея, проблема.</w:t>
            </w:r>
          </w:p>
        </w:tc>
        <w:tc>
          <w:tcPr>
            <w:tcW w:w="807" w:type="dxa"/>
            <w:noWrap/>
            <w:hideMark/>
          </w:tcPr>
          <w:p w14:paraId="228713D6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4" w:type="dxa"/>
            <w:noWrap/>
            <w:hideMark/>
          </w:tcPr>
          <w:p w14:paraId="3310B0F1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A35ADD" w:rsidRPr="00FC6484" w14:paraId="7981DBD2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62D2BF4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Авторская позиция, тема.</w:t>
            </w:r>
          </w:p>
        </w:tc>
        <w:tc>
          <w:tcPr>
            <w:tcW w:w="807" w:type="dxa"/>
            <w:noWrap/>
            <w:hideMark/>
          </w:tcPr>
          <w:p w14:paraId="3DFC1578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4" w:type="dxa"/>
            <w:noWrap/>
            <w:hideMark/>
          </w:tcPr>
          <w:p w14:paraId="0AD070BE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A35ADD" w:rsidRPr="00FC6484" w14:paraId="15AFAAC5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05DB0D57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Тема, проблема, идея художественного, научного, публицистического текста. </w:t>
            </w:r>
          </w:p>
        </w:tc>
        <w:tc>
          <w:tcPr>
            <w:tcW w:w="807" w:type="dxa"/>
            <w:noWrap/>
            <w:hideMark/>
          </w:tcPr>
          <w:p w14:paraId="3F9B746F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4" w:type="dxa"/>
            <w:noWrap/>
            <w:hideMark/>
          </w:tcPr>
          <w:p w14:paraId="49CE9825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A35ADD" w:rsidRPr="00FC6484" w14:paraId="33131CE6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0F370D8E" w14:textId="77777777" w:rsidR="00A35ADD" w:rsidRPr="00FC6484" w:rsidRDefault="00A35ADD" w:rsidP="00F96E7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Текст с позиций семантики и семиотики. Информативность текста   </w:t>
            </w:r>
          </w:p>
        </w:tc>
        <w:tc>
          <w:tcPr>
            <w:tcW w:w="807" w:type="dxa"/>
            <w:noWrap/>
            <w:hideMark/>
          </w:tcPr>
          <w:p w14:paraId="4E0FA6B9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497BF281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458DE22F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7F487BD1" w14:textId="77777777" w:rsidR="00A35ADD" w:rsidRPr="00FC6484" w:rsidRDefault="00A35ADD" w:rsidP="00F96E71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 xml:space="preserve">Типы речи: описание, рассуждение, повествование. </w:t>
            </w:r>
          </w:p>
        </w:tc>
        <w:tc>
          <w:tcPr>
            <w:tcW w:w="807" w:type="dxa"/>
            <w:noWrap/>
            <w:hideMark/>
          </w:tcPr>
          <w:p w14:paraId="1AC30015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4" w:type="dxa"/>
            <w:noWrap/>
            <w:hideMark/>
          </w:tcPr>
          <w:p w14:paraId="45E6E28C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293774F5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6F2B104B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Pr="00FC6484">
              <w:rPr>
                <w:rFonts w:eastAsia="Times New Roman" w:cs="Times New Roman"/>
                <w:color w:val="000000"/>
                <w:lang w:eastAsia="ru-RU"/>
              </w:rPr>
              <w:t>омплексный анализ текста</w:t>
            </w:r>
          </w:p>
        </w:tc>
        <w:tc>
          <w:tcPr>
            <w:tcW w:w="807" w:type="dxa"/>
            <w:noWrap/>
            <w:hideMark/>
          </w:tcPr>
          <w:p w14:paraId="621D0AAD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4" w:type="dxa"/>
            <w:noWrap/>
            <w:hideMark/>
          </w:tcPr>
          <w:p w14:paraId="0F2F6B63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Сочинение</w:t>
            </w:r>
          </w:p>
        </w:tc>
      </w:tr>
      <w:tr w:rsidR="00A35ADD" w:rsidRPr="00FC6484" w14:paraId="4322889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4F8E9320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2BAF0E57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4" w:type="dxa"/>
            <w:noWrap/>
            <w:hideMark/>
          </w:tcPr>
          <w:p w14:paraId="75C5DFAB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Сочинение </w:t>
            </w:r>
          </w:p>
        </w:tc>
      </w:tr>
      <w:tr w:rsidR="00A35ADD" w:rsidRPr="00FC6484" w14:paraId="037E5423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1EDE4725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07" w:type="dxa"/>
            <w:noWrap/>
            <w:hideMark/>
          </w:tcPr>
          <w:p w14:paraId="505C24D1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74" w:type="dxa"/>
            <w:noWrap/>
            <w:hideMark/>
          </w:tcPr>
          <w:p w14:paraId="79FD3F9D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FC6484" w14:paraId="520F67A5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206E7DFC" w14:textId="77777777" w:rsidR="00A35ADD" w:rsidRPr="00FC6484" w:rsidRDefault="00A35ADD" w:rsidP="00F96E7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807" w:type="dxa"/>
            <w:noWrap/>
            <w:hideMark/>
          </w:tcPr>
          <w:p w14:paraId="49E3FA06" w14:textId="77777777" w:rsidR="00A35ADD" w:rsidRPr="00FC6484" w:rsidRDefault="00A35ADD" w:rsidP="00F96E71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C6484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74" w:type="dxa"/>
            <w:noWrap/>
            <w:hideMark/>
          </w:tcPr>
          <w:p w14:paraId="49FB8AFA" w14:textId="77777777" w:rsidR="00A35ADD" w:rsidRPr="00FC6484" w:rsidRDefault="00A35ADD" w:rsidP="002B4A08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35ADD" w:rsidRPr="002B4A08" w14:paraId="09573E6F" w14:textId="77777777" w:rsidTr="002B4A08">
        <w:trPr>
          <w:trHeight w:val="310"/>
        </w:trPr>
        <w:tc>
          <w:tcPr>
            <w:tcW w:w="6096" w:type="dxa"/>
            <w:noWrap/>
            <w:hideMark/>
          </w:tcPr>
          <w:p w14:paraId="34080214" w14:textId="77777777" w:rsidR="00A35ADD" w:rsidRPr="002B4A08" w:rsidRDefault="00A35ADD" w:rsidP="00F96E71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B4A08">
              <w:rPr>
                <w:rFonts w:eastAsia="Times New Roman" w:cs="Times New Roman"/>
                <w:b/>
                <w:color w:val="000000"/>
                <w:lang w:eastAsia="ru-RU"/>
              </w:rPr>
              <w:t>Итого в 11 классе</w:t>
            </w:r>
          </w:p>
        </w:tc>
        <w:tc>
          <w:tcPr>
            <w:tcW w:w="807" w:type="dxa"/>
            <w:noWrap/>
            <w:hideMark/>
          </w:tcPr>
          <w:p w14:paraId="32448AA4" w14:textId="77777777" w:rsidR="00A35ADD" w:rsidRPr="002B4A08" w:rsidRDefault="00A35ADD" w:rsidP="00F96E71">
            <w:pPr>
              <w:jc w:val="righ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B4A08">
              <w:rPr>
                <w:rFonts w:eastAsia="Times New Roman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2674" w:type="dxa"/>
            <w:noWrap/>
            <w:hideMark/>
          </w:tcPr>
          <w:p w14:paraId="0A877319" w14:textId="77777777" w:rsidR="00A35ADD" w:rsidRPr="002B4A08" w:rsidRDefault="00A35ADD" w:rsidP="002B4A08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14:paraId="01DBA5F0" w14:textId="77777777" w:rsidR="00A35ADD" w:rsidRDefault="00A35ADD"/>
    <w:p w14:paraId="5BDDAE33" w14:textId="77777777" w:rsidR="002B4A08" w:rsidRDefault="002B4A08">
      <w:pPr>
        <w:rPr>
          <w:b/>
          <w:sz w:val="28"/>
          <w:szCs w:val="28"/>
        </w:rPr>
      </w:pPr>
    </w:p>
    <w:p w14:paraId="6279AC5F" w14:textId="4EA1E8C1" w:rsidR="00A35ADD" w:rsidRDefault="002B4A08" w:rsidP="002B4A08">
      <w:pPr>
        <w:ind w:firstLine="851"/>
        <w:rPr>
          <w:b/>
          <w:sz w:val="28"/>
          <w:szCs w:val="28"/>
        </w:rPr>
      </w:pPr>
      <w:r w:rsidRPr="002B4A08">
        <w:rPr>
          <w:b/>
          <w:sz w:val="28"/>
          <w:szCs w:val="28"/>
        </w:rPr>
        <w:t>Дополнительные материалы</w:t>
      </w:r>
    </w:p>
    <w:p w14:paraId="346B0F74" w14:textId="0A3C98BB" w:rsidR="002B4A08" w:rsidRDefault="002B4A08" w:rsidP="002B4A08">
      <w:pPr>
        <w:ind w:firstLine="851"/>
        <w:rPr>
          <w:b/>
          <w:sz w:val="28"/>
          <w:szCs w:val="28"/>
        </w:rPr>
      </w:pPr>
    </w:p>
    <w:p w14:paraId="51BBEB44" w14:textId="421B9C24" w:rsidR="002B4A08" w:rsidRPr="002B4A08" w:rsidRDefault="002B4A08" w:rsidP="002B4A08">
      <w:pPr>
        <w:ind w:firstLine="851"/>
        <w:rPr>
          <w:b/>
        </w:rPr>
      </w:pPr>
      <w:r w:rsidRPr="002B4A08">
        <w:rPr>
          <w:b/>
        </w:rPr>
        <w:t>Пояснительная записка</w:t>
      </w:r>
    </w:p>
    <w:p w14:paraId="2338DD0E" w14:textId="578523DF" w:rsidR="002B4A08" w:rsidRDefault="002B4A08" w:rsidP="002B4A08">
      <w:pPr>
        <w:ind w:firstLine="851"/>
        <w:rPr>
          <w:b/>
          <w:sz w:val="28"/>
          <w:szCs w:val="28"/>
        </w:rPr>
      </w:pPr>
    </w:p>
    <w:p w14:paraId="7B36CC0D" w14:textId="77777777" w:rsidR="002B4A08" w:rsidRPr="00A61818" w:rsidRDefault="002B4A08" w:rsidP="002B4A08">
      <w:pPr>
        <w:spacing w:after="160"/>
        <w:ind w:firstLine="851"/>
        <w:contextualSpacing/>
        <w:jc w:val="both"/>
        <w:rPr>
          <w:rFonts w:cs="Times New Roman"/>
        </w:rPr>
      </w:pPr>
      <w:proofErr w:type="gramStart"/>
      <w:r w:rsidRPr="00A61818">
        <w:rPr>
          <w:rFonts w:cs="Times New Roman"/>
        </w:rPr>
        <w:t xml:space="preserve">Настоящая программа написана в соответствии с составлена на основе Федерального государственного образовательного стандарта (ФГОС) среднего (полного) общего образования (утвержден приказом </w:t>
      </w:r>
      <w:proofErr w:type="spellStart"/>
      <w:r w:rsidRPr="00A61818">
        <w:rPr>
          <w:rFonts w:cs="Times New Roman"/>
        </w:rPr>
        <w:t>Минобрнауки</w:t>
      </w:r>
      <w:proofErr w:type="spellEnd"/>
      <w:r w:rsidRPr="00A61818">
        <w:rPr>
          <w:rFonts w:cs="Times New Roman"/>
        </w:rPr>
        <w:t xml:space="preserve"> России от 17 апреля 2012 г. № 413) и Требований к результатам освоения основной образовательной программы, представленным в ФГОС.</w:t>
      </w:r>
      <w:proofErr w:type="gramEnd"/>
      <w:r w:rsidRPr="00A61818">
        <w:rPr>
          <w:rFonts w:cs="Times New Roman"/>
        </w:rPr>
        <w:t xml:space="preserve"> При написании программы был учтен опыт реализации </w:t>
      </w:r>
      <w:r w:rsidRPr="00A61818">
        <w:rPr>
          <w:rFonts w:cs="Times New Roman"/>
        </w:rPr>
        <w:lastRenderedPageBreak/>
        <w:t xml:space="preserve">учебных программ в Лицее НИУ ВШЭ, в частности, программы Я. Э. </w:t>
      </w:r>
      <w:proofErr w:type="spellStart"/>
      <w:r w:rsidRPr="00A61818">
        <w:rPr>
          <w:rFonts w:cs="Times New Roman"/>
        </w:rPr>
        <w:t>Ахапкиной</w:t>
      </w:r>
      <w:proofErr w:type="spellEnd"/>
      <w:r w:rsidRPr="00A61818">
        <w:rPr>
          <w:rFonts w:cs="Times New Roman"/>
        </w:rPr>
        <w:t>, А. Д. Плисецкой (2015 год).</w:t>
      </w:r>
    </w:p>
    <w:p w14:paraId="003EFE25" w14:textId="77777777" w:rsidR="002B4A08" w:rsidRPr="00A61818" w:rsidRDefault="002B4A08" w:rsidP="002B4A08">
      <w:pPr>
        <w:pStyle w:val="3"/>
        <w:ind w:firstLine="131"/>
        <w:contextualSpacing/>
        <w:jc w:val="both"/>
        <w:rPr>
          <w:szCs w:val="24"/>
        </w:rPr>
      </w:pPr>
      <w:r w:rsidRPr="00A61818">
        <w:rPr>
          <w:szCs w:val="24"/>
        </w:rPr>
        <w:t>Русский язык</w:t>
      </w:r>
    </w:p>
    <w:p w14:paraId="0BA888D1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</w:p>
    <w:p w14:paraId="5B957651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A61818">
        <w:rPr>
          <w:rFonts w:cs="Times New Roman"/>
        </w:rPr>
        <w:t>и у ее</w:t>
      </w:r>
      <w:proofErr w:type="gramEnd"/>
      <w:r w:rsidRPr="00A61818">
        <w:rPr>
          <w:rFonts w:cs="Times New Roman"/>
        </w:rPr>
        <w:t xml:space="preserve"> граждан.</w:t>
      </w:r>
    </w:p>
    <w:p w14:paraId="0FE8F915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14:paraId="0CF4A890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14:paraId="20F362F9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A61818">
        <w:rPr>
          <w:rFonts w:cs="Times New Roman"/>
        </w:rPr>
        <w:t>социолингвистический</w:t>
      </w:r>
      <w:proofErr w:type="gramEnd"/>
      <w:r w:rsidRPr="00A61818">
        <w:rPr>
          <w:rFonts w:cs="Times New Roman"/>
        </w:rPr>
        <w:t xml:space="preserve"> ее компоненты), лингвистической (языковедческой) и </w:t>
      </w:r>
      <w:proofErr w:type="spellStart"/>
      <w:r w:rsidRPr="00A61818">
        <w:rPr>
          <w:rFonts w:cs="Times New Roman"/>
        </w:rPr>
        <w:t>культуроведческой</w:t>
      </w:r>
      <w:proofErr w:type="spellEnd"/>
      <w:r w:rsidRPr="00A61818">
        <w:rPr>
          <w:rFonts w:cs="Times New Roman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14:paraId="3428A8F3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16E6387D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Главными задачами реализации программы являются:</w:t>
      </w:r>
    </w:p>
    <w:p w14:paraId="1911CE75" w14:textId="77777777" w:rsidR="002B4A08" w:rsidRPr="00A61818" w:rsidRDefault="002B4A08" w:rsidP="002B4A08">
      <w:pPr>
        <w:pStyle w:val="a3"/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5B2A1713" w14:textId="77777777" w:rsidR="002B4A08" w:rsidRPr="00A61818" w:rsidRDefault="002B4A08" w:rsidP="002B4A08">
      <w:pPr>
        <w:pStyle w:val="a3"/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78C4130F" w14:textId="77777777" w:rsidR="002B4A08" w:rsidRPr="00A61818" w:rsidRDefault="002B4A08" w:rsidP="002B4A08">
      <w:pPr>
        <w:pStyle w:val="a3"/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овладение умениями комплексного анализа предложенного текста;</w:t>
      </w:r>
    </w:p>
    <w:p w14:paraId="151C1A84" w14:textId="77777777" w:rsidR="002B4A08" w:rsidRPr="00A61818" w:rsidRDefault="002B4A08" w:rsidP="002B4A08">
      <w:pPr>
        <w:pStyle w:val="a3"/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7231FB5D" w14:textId="77777777" w:rsidR="002B4A08" w:rsidRPr="00A61818" w:rsidRDefault="002B4A08" w:rsidP="002B4A08">
      <w:pPr>
        <w:pStyle w:val="a3"/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02850E95" w14:textId="77777777" w:rsidR="002B4A08" w:rsidRPr="00A61818" w:rsidRDefault="002B4A08" w:rsidP="002B4A08">
      <w:pPr>
        <w:autoSpaceDE w:val="0"/>
        <w:ind w:firstLine="851"/>
        <w:contextualSpacing/>
        <w:rPr>
          <w:rFonts w:cs="Times New Roman"/>
          <w:color w:val="231F20"/>
        </w:rPr>
      </w:pPr>
      <w:r w:rsidRPr="00A61818">
        <w:rPr>
          <w:rFonts w:cs="Times New Roman"/>
          <w:b/>
          <w:bCs/>
          <w:color w:val="231F20"/>
        </w:rPr>
        <w:t xml:space="preserve">Решение </w:t>
      </w:r>
      <w:r w:rsidRPr="00A61818">
        <w:rPr>
          <w:rFonts w:cs="Times New Roman"/>
          <w:color w:val="231F20"/>
        </w:rPr>
        <w:t xml:space="preserve">этих задач возможно при создании следующих </w:t>
      </w:r>
      <w:r w:rsidRPr="00A61818">
        <w:rPr>
          <w:rFonts w:cs="Times New Roman"/>
          <w:b/>
          <w:bCs/>
          <w:color w:val="231F20"/>
        </w:rPr>
        <w:t>условий</w:t>
      </w:r>
      <w:r w:rsidRPr="00A61818">
        <w:rPr>
          <w:rFonts w:cs="Times New Roman"/>
          <w:color w:val="231F20"/>
        </w:rPr>
        <w:t>:</w:t>
      </w:r>
    </w:p>
    <w:p w14:paraId="458D1DE8" w14:textId="77777777" w:rsidR="002B4A08" w:rsidRPr="00A61818" w:rsidRDefault="002B4A08" w:rsidP="002B4A08">
      <w:pPr>
        <w:autoSpaceDE w:val="0"/>
        <w:ind w:firstLine="851"/>
        <w:contextualSpacing/>
        <w:rPr>
          <w:rFonts w:cs="Times New Roman"/>
          <w:color w:val="231F20"/>
        </w:rPr>
      </w:pPr>
      <w:r w:rsidRPr="00A61818">
        <w:rPr>
          <w:rFonts w:cs="Times New Roman"/>
          <w:color w:val="231F20"/>
        </w:rPr>
        <w:t>1) изучение живого языка должно вестись на лучших образцах письменной и устной речи;</w:t>
      </w:r>
    </w:p>
    <w:p w14:paraId="51C11477" w14:textId="77777777" w:rsidR="002B4A08" w:rsidRPr="00A61818" w:rsidRDefault="002B4A08" w:rsidP="002B4A08">
      <w:pPr>
        <w:autoSpaceDE w:val="0"/>
        <w:ind w:firstLine="851"/>
        <w:contextualSpacing/>
        <w:rPr>
          <w:rFonts w:cs="Times New Roman"/>
          <w:color w:val="231F20"/>
        </w:rPr>
      </w:pPr>
      <w:r w:rsidRPr="00A61818">
        <w:rPr>
          <w:rFonts w:cs="Times New Roman"/>
          <w:color w:val="231F20"/>
        </w:rPr>
        <w:t>2) познание законов языка должно опираться на наблюдения за живой речью; явления языка должны усваиваться на текстовой основе;</w:t>
      </w:r>
    </w:p>
    <w:p w14:paraId="773AF923" w14:textId="77777777" w:rsidR="002B4A08" w:rsidRPr="00A61818" w:rsidRDefault="002B4A08" w:rsidP="002B4A08">
      <w:pPr>
        <w:autoSpaceDE w:val="0"/>
        <w:ind w:firstLine="851"/>
        <w:contextualSpacing/>
        <w:rPr>
          <w:rFonts w:cs="Times New Roman"/>
          <w:color w:val="231F20"/>
        </w:rPr>
      </w:pPr>
      <w:r w:rsidRPr="00A61818">
        <w:rPr>
          <w:rFonts w:cs="Times New Roman"/>
          <w:color w:val="231F20"/>
        </w:rPr>
        <w:t>3) соблюдение преемственности при изучении русского языка в основной и старшей школе.</w:t>
      </w:r>
    </w:p>
    <w:p w14:paraId="2C74A0BD" w14:textId="77777777" w:rsidR="002B4A08" w:rsidRPr="00A61818" w:rsidRDefault="002B4A08" w:rsidP="002B4A08">
      <w:pPr>
        <w:autoSpaceDE w:val="0"/>
        <w:ind w:firstLine="851"/>
        <w:contextualSpacing/>
        <w:rPr>
          <w:rFonts w:cs="Times New Roman"/>
          <w:color w:val="231F20"/>
        </w:rPr>
      </w:pPr>
      <w:r w:rsidRPr="00A61818">
        <w:rPr>
          <w:rFonts w:cs="Times New Roman"/>
          <w:color w:val="231F20"/>
        </w:rPr>
        <w:lastRenderedPageBreak/>
        <w:t xml:space="preserve">В основе содержания обучения русскому языку лежит овладение учащимися следующими видами компетенций: языковой, лингвистической, коммуникативной и </w:t>
      </w:r>
      <w:proofErr w:type="spellStart"/>
      <w:r w:rsidRPr="00A61818">
        <w:rPr>
          <w:rFonts w:cs="Times New Roman"/>
          <w:color w:val="231F20"/>
        </w:rPr>
        <w:t>культуроведческой</w:t>
      </w:r>
      <w:proofErr w:type="spellEnd"/>
      <w:r w:rsidRPr="00A61818">
        <w:rPr>
          <w:rFonts w:cs="Times New Roman"/>
          <w:color w:val="231F20"/>
        </w:rPr>
        <w:t xml:space="preserve">. </w:t>
      </w:r>
    </w:p>
    <w:p w14:paraId="73384B3E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 xml:space="preserve">Программа сохраняет преемственность с примерной основной образовательной программой основного общего образования по русскому языку и построена по </w:t>
      </w:r>
      <w:r>
        <w:rPr>
          <w:rFonts w:cs="Times New Roman"/>
        </w:rPr>
        <w:t>модульному принципу.</w:t>
      </w:r>
    </w:p>
    <w:p w14:paraId="51AB8D2C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proofErr w:type="gramStart"/>
      <w:r w:rsidRPr="00A61818">
        <w:rPr>
          <w:rFonts w:cs="Times New Roman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14:paraId="3D53B05E" w14:textId="77777777" w:rsidR="002B4A08" w:rsidRPr="00A61818" w:rsidRDefault="002B4A08" w:rsidP="002B4A08">
      <w:pPr>
        <w:ind w:firstLine="851"/>
        <w:contextualSpacing/>
        <w:jc w:val="both"/>
        <w:rPr>
          <w:rFonts w:cs="Times New Roman"/>
        </w:rPr>
      </w:pPr>
      <w:r w:rsidRPr="00A61818">
        <w:rPr>
          <w:rFonts w:cs="Times New Roman"/>
        </w:rPr>
        <w:t>При разработке рабочей программы по учебному предмету «Русский язык» на основе</w:t>
      </w:r>
      <w:r>
        <w:rPr>
          <w:rFonts w:cs="Times New Roman"/>
        </w:rPr>
        <w:t>.</w:t>
      </w:r>
      <w:r w:rsidRPr="00A61818">
        <w:rPr>
          <w:rFonts w:cs="Times New Roman"/>
        </w:rPr>
        <w:t xml:space="preserve"> </w:t>
      </w:r>
    </w:p>
    <w:p w14:paraId="2D26F769" w14:textId="77777777" w:rsidR="002B4A08" w:rsidRDefault="002B4A08" w:rsidP="002B4A0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9DD4F" w14:textId="6270C3A6" w:rsidR="00A61818" w:rsidRPr="00A61818" w:rsidRDefault="00A61818" w:rsidP="002B4A08">
      <w:pPr>
        <w:pStyle w:val="ConsPlusNormal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61818">
        <w:rPr>
          <w:rFonts w:ascii="Times New Roman" w:hAnsi="Times New Roman" w:cs="Times New Roman"/>
          <w:b/>
          <w:sz w:val="24"/>
          <w:szCs w:val="24"/>
        </w:rPr>
        <w:t>Список рекомендуемых словарей и справочников</w:t>
      </w:r>
      <w:r w:rsidR="002B4A08">
        <w:rPr>
          <w:rFonts w:ascii="Times New Roman" w:hAnsi="Times New Roman" w:cs="Times New Roman"/>
          <w:b/>
          <w:sz w:val="24"/>
          <w:szCs w:val="24"/>
        </w:rPr>
        <w:t>:</w:t>
      </w:r>
    </w:p>
    <w:p w14:paraId="5F2C1FC0" w14:textId="77777777" w:rsidR="00A61818" w:rsidRPr="00A61818" w:rsidRDefault="00A61818" w:rsidP="00A6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CAF2ED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Розенталь Д. Э. Справочник по правописанию и литературной правке. М.: </w:t>
      </w:r>
      <w:proofErr w:type="spellStart"/>
      <w:r w:rsidRPr="00A61818">
        <w:rPr>
          <w:rFonts w:cs="Times New Roman"/>
        </w:rPr>
        <w:t>Рольф</w:t>
      </w:r>
      <w:proofErr w:type="spellEnd"/>
      <w:r w:rsidRPr="00A61818">
        <w:rPr>
          <w:rFonts w:cs="Times New Roman"/>
        </w:rPr>
        <w:t xml:space="preserve">, 2001. </w:t>
      </w:r>
    </w:p>
    <w:p w14:paraId="16D63056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Голуб И. Б. Стилистика русского языка: Учеб</w:t>
      </w:r>
      <w:proofErr w:type="gramStart"/>
      <w:r w:rsidRPr="00A61818">
        <w:rPr>
          <w:rFonts w:cs="Times New Roman"/>
        </w:rPr>
        <w:t>.</w:t>
      </w:r>
      <w:proofErr w:type="gramEnd"/>
      <w:r w:rsidRPr="00A61818">
        <w:rPr>
          <w:rFonts w:cs="Times New Roman"/>
        </w:rPr>
        <w:t xml:space="preserve"> </w:t>
      </w:r>
      <w:proofErr w:type="gramStart"/>
      <w:r w:rsidRPr="00A61818">
        <w:rPr>
          <w:rFonts w:cs="Times New Roman"/>
        </w:rPr>
        <w:t>п</w:t>
      </w:r>
      <w:proofErr w:type="gramEnd"/>
      <w:r w:rsidRPr="00A61818">
        <w:rPr>
          <w:rFonts w:cs="Times New Roman"/>
        </w:rPr>
        <w:t xml:space="preserve">особие Москва: </w:t>
      </w:r>
      <w:proofErr w:type="spellStart"/>
      <w:r w:rsidRPr="00A61818">
        <w:rPr>
          <w:rFonts w:cs="Times New Roman"/>
        </w:rPr>
        <w:t>Рольф</w:t>
      </w:r>
      <w:proofErr w:type="spellEnd"/>
      <w:r w:rsidRPr="00A61818">
        <w:rPr>
          <w:rFonts w:cs="Times New Roman"/>
        </w:rPr>
        <w:t>; Айрис-пресс, 1997.</w:t>
      </w:r>
    </w:p>
    <w:p w14:paraId="32091C99" w14:textId="4983869C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" w:name="517047"/>
      <w:bookmarkEnd w:id="1"/>
      <w:r w:rsidRPr="00A61818">
        <w:rPr>
          <w:rFonts w:cs="Times New Roman"/>
        </w:rPr>
        <w:t xml:space="preserve">Александрова З. Е. Словарь синонимов русского языка: около 11000 синонимических рядов: практический справочник / Александрова, Зинаида Евгеньевна; З. Е. Александрова. - 16-е изд., стер. – М.: Дрофа: Русский язык Медиа, 2008. </w:t>
      </w:r>
    </w:p>
    <w:p w14:paraId="229AECC1" w14:textId="23AD600C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2" w:name="517049"/>
      <w:bookmarkEnd w:id="2"/>
      <w:r w:rsidRPr="00A61818">
        <w:rPr>
          <w:rFonts w:cs="Times New Roman"/>
        </w:rPr>
        <w:t xml:space="preserve">Ахманова О. С. Словарь омонимов русского языка / Ахманова, Ольга Сергеевна; О. С. Ахманова. - 3-е изд., стер. – М.: Русский язык, 1986. - 448 с. </w:t>
      </w:r>
    </w:p>
    <w:p w14:paraId="2C79736B" w14:textId="6D5EBA2E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3" w:name="517051"/>
      <w:bookmarkEnd w:id="3"/>
      <w:r w:rsidRPr="00A61818">
        <w:rPr>
          <w:rFonts w:cs="Times New Roman"/>
        </w:rPr>
        <w:t xml:space="preserve">Большой академический словарь русского языка / гл. ред. К. С. </w:t>
      </w:r>
      <w:proofErr w:type="spellStart"/>
      <w:r w:rsidRPr="00A61818">
        <w:rPr>
          <w:rFonts w:cs="Times New Roman"/>
        </w:rPr>
        <w:t>Горбачевич</w:t>
      </w:r>
      <w:proofErr w:type="spellEnd"/>
      <w:r w:rsidRPr="00A61818">
        <w:rPr>
          <w:rFonts w:cs="Times New Roman"/>
        </w:rPr>
        <w:t xml:space="preserve">; ред. Л. И. </w:t>
      </w:r>
      <w:proofErr w:type="spellStart"/>
      <w:r w:rsidRPr="00A61818">
        <w:rPr>
          <w:rFonts w:cs="Times New Roman"/>
        </w:rPr>
        <w:t>Балахонова</w:t>
      </w:r>
      <w:proofErr w:type="spellEnd"/>
      <w:r w:rsidRPr="00A61818">
        <w:rPr>
          <w:rFonts w:cs="Times New Roman"/>
        </w:rPr>
        <w:t>. – М.; СПб</w:t>
      </w:r>
      <w:proofErr w:type="gramStart"/>
      <w:r w:rsidRPr="00A61818">
        <w:rPr>
          <w:rFonts w:cs="Times New Roman"/>
        </w:rPr>
        <w:t xml:space="preserve">.: </w:t>
      </w:r>
      <w:proofErr w:type="gramEnd"/>
      <w:r w:rsidRPr="00A61818">
        <w:rPr>
          <w:rFonts w:cs="Times New Roman"/>
        </w:rPr>
        <w:t xml:space="preserve">Наука, 2004- 2009. ТТ. 1 - 12.  </w:t>
      </w:r>
    </w:p>
    <w:p w14:paraId="4A4D9867" w14:textId="6FFD8EDD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Большой толковый словарь русского языка: справочное издание / С. А. Кузнецов. – </w:t>
      </w:r>
      <w:proofErr w:type="gramStart"/>
      <w:r w:rsidRPr="00A61818">
        <w:rPr>
          <w:rFonts w:cs="Times New Roman"/>
        </w:rPr>
        <w:t xml:space="preserve">СПб.: </w:t>
      </w:r>
      <w:proofErr w:type="spellStart"/>
      <w:r w:rsidRPr="00A61818">
        <w:rPr>
          <w:rFonts w:cs="Times New Roman"/>
        </w:rPr>
        <w:t>Норинт</w:t>
      </w:r>
      <w:proofErr w:type="spellEnd"/>
      <w:r w:rsidRPr="00A61818">
        <w:rPr>
          <w:rFonts w:cs="Times New Roman"/>
        </w:rPr>
        <w:t>, 2001 (Словарь является универсальным справочником по современному русскому языку.</w:t>
      </w:r>
      <w:proofErr w:type="gramEnd"/>
      <w:r w:rsidRPr="00A61818">
        <w:rPr>
          <w:rFonts w:cs="Times New Roman"/>
        </w:rPr>
        <w:t xml:space="preserve"> В нём успешно соединена академическая полнота описания языковой лексики с лаконичной формой однотомного издания. </w:t>
      </w:r>
      <w:proofErr w:type="gramStart"/>
      <w:r w:rsidRPr="00A61818">
        <w:rPr>
          <w:rFonts w:cs="Times New Roman"/>
        </w:rPr>
        <w:t xml:space="preserve">Новым для толковых словарей является включение в некоторые статьи энциклопедических справок). </w:t>
      </w:r>
      <w:proofErr w:type="gramEnd"/>
    </w:p>
    <w:p w14:paraId="2E5A9E08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4" w:name="517057"/>
      <w:bookmarkStart w:id="5" w:name="517058"/>
      <w:bookmarkEnd w:id="4"/>
      <w:bookmarkEnd w:id="5"/>
      <w:r w:rsidRPr="00A61818">
        <w:rPr>
          <w:rFonts w:cs="Times New Roman"/>
        </w:rPr>
        <w:t xml:space="preserve">Введенская Л. А. Словарь антонимов русского языка: около 500 антонимических гнезд. – М.: </w:t>
      </w:r>
      <w:proofErr w:type="spellStart"/>
      <w:r w:rsidRPr="00A61818">
        <w:rPr>
          <w:rFonts w:cs="Times New Roman"/>
        </w:rPr>
        <w:t>Астрель</w:t>
      </w:r>
      <w:proofErr w:type="spellEnd"/>
      <w:r w:rsidRPr="00A61818">
        <w:rPr>
          <w:rFonts w:cs="Times New Roman"/>
        </w:rPr>
        <w:t xml:space="preserve">: АСТ, 2002. </w:t>
      </w:r>
    </w:p>
    <w:p w14:paraId="656D5D50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Введенская Л. А. Словарь ударений для дикторов радио и телевидения. М.: </w:t>
      </w:r>
      <w:proofErr w:type="spellStart"/>
      <w:r w:rsidRPr="00A61818">
        <w:rPr>
          <w:rFonts w:cs="Times New Roman"/>
        </w:rPr>
        <w:t>МарТ</w:t>
      </w:r>
      <w:proofErr w:type="spellEnd"/>
      <w:r w:rsidRPr="00A61818">
        <w:rPr>
          <w:rFonts w:cs="Times New Roman"/>
        </w:rPr>
        <w:t xml:space="preserve">, 2003. </w:t>
      </w:r>
    </w:p>
    <w:p w14:paraId="2FA1C00C" w14:textId="66196753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proofErr w:type="spellStart"/>
      <w:r w:rsidRPr="00A61818">
        <w:rPr>
          <w:rFonts w:cs="Times New Roman"/>
        </w:rPr>
        <w:t>Каленчук</w:t>
      </w:r>
      <w:proofErr w:type="spellEnd"/>
      <w:r w:rsidRPr="00A61818">
        <w:rPr>
          <w:rFonts w:cs="Times New Roman"/>
        </w:rPr>
        <w:t xml:space="preserve"> М. Л. Словарь трудностей русского произношения: около 15 000 слов / М. Л. </w:t>
      </w:r>
      <w:proofErr w:type="spellStart"/>
      <w:r w:rsidRPr="00A61818">
        <w:rPr>
          <w:rFonts w:cs="Times New Roman"/>
        </w:rPr>
        <w:t>Каленчук</w:t>
      </w:r>
      <w:proofErr w:type="spellEnd"/>
      <w:r w:rsidRPr="00A61818">
        <w:rPr>
          <w:rFonts w:cs="Times New Roman"/>
        </w:rPr>
        <w:t xml:space="preserve">, Р. Ф. Касаткина. – М.: Русский язык, 1997. </w:t>
      </w:r>
    </w:p>
    <w:p w14:paraId="6B515B1B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lastRenderedPageBreak/>
        <w:t xml:space="preserve">Лингвистический энциклопедический словарь / Н. Д. Арутюнова, В. А. Виноградов, В. Г. Гак; </w:t>
      </w:r>
      <w:proofErr w:type="spellStart"/>
      <w:r w:rsidRPr="00A61818">
        <w:rPr>
          <w:rFonts w:cs="Times New Roman"/>
        </w:rPr>
        <w:t>редкол</w:t>
      </w:r>
      <w:proofErr w:type="spellEnd"/>
      <w:r w:rsidRPr="00A61818">
        <w:rPr>
          <w:rFonts w:cs="Times New Roman"/>
        </w:rPr>
        <w:t xml:space="preserve">.: Н. Д. Арутюнова и др.; гл. ред. В. Н. Ярцева.  2-е изд., доп. – М.: Большая Российская энциклопедия, 2002. </w:t>
      </w:r>
    </w:p>
    <w:p w14:paraId="2B211757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6" w:name="517079"/>
      <w:bookmarkEnd w:id="6"/>
      <w:r w:rsidRPr="00A61818">
        <w:rPr>
          <w:rFonts w:cs="Times New Roman"/>
        </w:rPr>
        <w:t xml:space="preserve">Львов М. Р. Словарь антонимов русского языка / под ред. Л. А. Новикова. - 9-е изд., стер. – М.: АСТ-ПРЕСС, 2007. </w:t>
      </w:r>
    </w:p>
    <w:p w14:paraId="2F893A40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7" w:name="517086"/>
      <w:bookmarkEnd w:id="7"/>
      <w:r w:rsidRPr="00A61818">
        <w:rPr>
          <w:rFonts w:cs="Times New Roman"/>
        </w:rPr>
        <w:t xml:space="preserve">Новый объяснительный словарь синонимов русского языка. </w:t>
      </w:r>
      <w:proofErr w:type="spellStart"/>
      <w:r w:rsidRPr="00A61818">
        <w:rPr>
          <w:rFonts w:cs="Times New Roman"/>
        </w:rPr>
        <w:t>Вып</w:t>
      </w:r>
      <w:proofErr w:type="spellEnd"/>
      <w:r w:rsidRPr="00A61818">
        <w:rPr>
          <w:rFonts w:cs="Times New Roman"/>
        </w:rPr>
        <w:t>. 1 / под общ</w:t>
      </w:r>
      <w:proofErr w:type="gramStart"/>
      <w:r w:rsidRPr="00A61818">
        <w:rPr>
          <w:rFonts w:cs="Times New Roman"/>
        </w:rPr>
        <w:t>.</w:t>
      </w:r>
      <w:proofErr w:type="gramEnd"/>
      <w:r w:rsidRPr="00A61818">
        <w:rPr>
          <w:rFonts w:cs="Times New Roman"/>
        </w:rPr>
        <w:t xml:space="preserve"> </w:t>
      </w:r>
      <w:proofErr w:type="gramStart"/>
      <w:r w:rsidRPr="00A61818">
        <w:rPr>
          <w:rFonts w:cs="Times New Roman"/>
        </w:rPr>
        <w:t>р</w:t>
      </w:r>
      <w:proofErr w:type="gramEnd"/>
      <w:r w:rsidRPr="00A61818">
        <w:rPr>
          <w:rFonts w:cs="Times New Roman"/>
        </w:rPr>
        <w:t xml:space="preserve">ед. Ю. Д. Апресяна. - 2-е изд., </w:t>
      </w:r>
      <w:proofErr w:type="spellStart"/>
      <w:r w:rsidRPr="00A61818">
        <w:rPr>
          <w:rFonts w:cs="Times New Roman"/>
        </w:rPr>
        <w:t>испр</w:t>
      </w:r>
      <w:proofErr w:type="spellEnd"/>
      <w:r w:rsidRPr="00A61818">
        <w:rPr>
          <w:rFonts w:cs="Times New Roman"/>
        </w:rPr>
        <w:t xml:space="preserve">. – М.: Языки русской культуры, 1999. </w:t>
      </w:r>
      <w:proofErr w:type="spellStart"/>
      <w:r w:rsidRPr="00A61818">
        <w:rPr>
          <w:rFonts w:cs="Times New Roman"/>
        </w:rPr>
        <w:t>Вып</w:t>
      </w:r>
      <w:proofErr w:type="spellEnd"/>
      <w:r w:rsidRPr="00A61818">
        <w:rPr>
          <w:rFonts w:cs="Times New Roman"/>
        </w:rPr>
        <w:t xml:space="preserve">. 2 (2000); </w:t>
      </w:r>
      <w:proofErr w:type="spellStart"/>
      <w:r w:rsidRPr="00A61818">
        <w:rPr>
          <w:rFonts w:cs="Times New Roman"/>
        </w:rPr>
        <w:t>Вып</w:t>
      </w:r>
      <w:proofErr w:type="spellEnd"/>
      <w:r w:rsidRPr="00A61818">
        <w:rPr>
          <w:rFonts w:cs="Times New Roman"/>
        </w:rPr>
        <w:t xml:space="preserve">. 3 (2003). </w:t>
      </w:r>
    </w:p>
    <w:p w14:paraId="3E8C7454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8" w:name="517096"/>
      <w:bookmarkEnd w:id="8"/>
      <w:r w:rsidRPr="00A61818">
        <w:rPr>
          <w:rFonts w:cs="Times New Roman"/>
        </w:rPr>
        <w:t xml:space="preserve">Слитно, раздельно, через дефис / под ред. Т. Н. </w:t>
      </w:r>
      <w:proofErr w:type="spellStart"/>
      <w:r w:rsidRPr="00A61818">
        <w:rPr>
          <w:rFonts w:cs="Times New Roman"/>
        </w:rPr>
        <w:t>Гурьевой</w:t>
      </w:r>
      <w:proofErr w:type="spellEnd"/>
      <w:r w:rsidRPr="00A61818">
        <w:rPr>
          <w:rFonts w:cs="Times New Roman"/>
        </w:rPr>
        <w:t xml:space="preserve">. – М.: Мир книги, 2003. </w:t>
      </w:r>
    </w:p>
    <w:p w14:paraId="2D579482" w14:textId="779DDBA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Словарь архаизмов: около 70 000 слов: справочное издание / сост. И. Смирнов, М. </w:t>
      </w:r>
      <w:proofErr w:type="spellStart"/>
      <w:r w:rsidRPr="00A61818">
        <w:rPr>
          <w:rFonts w:cs="Times New Roman"/>
        </w:rPr>
        <w:t>Глобачев</w:t>
      </w:r>
      <w:proofErr w:type="spellEnd"/>
      <w:r w:rsidRPr="00A61818">
        <w:rPr>
          <w:rFonts w:cs="Times New Roman"/>
        </w:rPr>
        <w:t xml:space="preserve">. – М.: Терра-Книжный клуб, 2001. </w:t>
      </w:r>
    </w:p>
    <w:p w14:paraId="13E8F87A" w14:textId="7E008336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9" w:name="517099"/>
      <w:bookmarkEnd w:id="9"/>
      <w:r w:rsidRPr="00A61818">
        <w:rPr>
          <w:rFonts w:cs="Times New Roman"/>
        </w:rPr>
        <w:t>Словарь синонимов русского языка / под ред. А. П. Евгеньевой; Ин-т лингвист</w:t>
      </w:r>
      <w:proofErr w:type="gramStart"/>
      <w:r w:rsidRPr="00A61818">
        <w:rPr>
          <w:rFonts w:cs="Times New Roman"/>
        </w:rPr>
        <w:t>.</w:t>
      </w:r>
      <w:proofErr w:type="gramEnd"/>
      <w:r w:rsidRPr="00A61818">
        <w:rPr>
          <w:rFonts w:cs="Times New Roman"/>
        </w:rPr>
        <w:t xml:space="preserve"> </w:t>
      </w:r>
      <w:proofErr w:type="spellStart"/>
      <w:proofErr w:type="gramStart"/>
      <w:r w:rsidRPr="00A61818">
        <w:rPr>
          <w:rFonts w:cs="Times New Roman"/>
        </w:rPr>
        <w:t>и</w:t>
      </w:r>
      <w:proofErr w:type="gramEnd"/>
      <w:r w:rsidRPr="00A61818">
        <w:rPr>
          <w:rFonts w:cs="Times New Roman"/>
        </w:rPr>
        <w:t>сслед</w:t>
      </w:r>
      <w:proofErr w:type="spellEnd"/>
      <w:r w:rsidRPr="00A61818">
        <w:rPr>
          <w:rFonts w:cs="Times New Roman"/>
        </w:rPr>
        <w:t xml:space="preserve">. РАН. – М.: АСТ: </w:t>
      </w:r>
      <w:proofErr w:type="spellStart"/>
      <w:r w:rsidRPr="00A61818">
        <w:rPr>
          <w:rFonts w:cs="Times New Roman"/>
        </w:rPr>
        <w:t>Астрель</w:t>
      </w:r>
      <w:proofErr w:type="spellEnd"/>
      <w:r w:rsidRPr="00A61818">
        <w:rPr>
          <w:rFonts w:cs="Times New Roman"/>
        </w:rPr>
        <w:t xml:space="preserve">, 2001. </w:t>
      </w:r>
    </w:p>
    <w:p w14:paraId="6B910B1A" w14:textId="74B69E08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0" w:name="517100"/>
      <w:bookmarkEnd w:id="10"/>
      <w:r w:rsidRPr="00A61818">
        <w:rPr>
          <w:rFonts w:cs="Times New Roman"/>
        </w:rPr>
        <w:t>Словарь сочетаемости слов русского языка: около 2500 словарных статей / под ред. П. Н. Денисова, В. В. Морковкина; Гос. ин-т рус</w:t>
      </w:r>
      <w:proofErr w:type="gramStart"/>
      <w:r w:rsidRPr="00A61818">
        <w:rPr>
          <w:rFonts w:cs="Times New Roman"/>
        </w:rPr>
        <w:t>.</w:t>
      </w:r>
      <w:proofErr w:type="gramEnd"/>
      <w:r w:rsidRPr="00A61818">
        <w:rPr>
          <w:rFonts w:cs="Times New Roman"/>
        </w:rPr>
        <w:t xml:space="preserve"> </w:t>
      </w:r>
      <w:proofErr w:type="gramStart"/>
      <w:r w:rsidRPr="00A61818">
        <w:rPr>
          <w:rFonts w:cs="Times New Roman"/>
        </w:rPr>
        <w:t>я</w:t>
      </w:r>
      <w:proofErr w:type="gramEnd"/>
      <w:r w:rsidRPr="00A61818">
        <w:rPr>
          <w:rFonts w:cs="Times New Roman"/>
        </w:rPr>
        <w:t xml:space="preserve">з. - 3-е изд., </w:t>
      </w:r>
      <w:proofErr w:type="spellStart"/>
      <w:r w:rsidRPr="00A61818">
        <w:rPr>
          <w:rFonts w:cs="Times New Roman"/>
        </w:rPr>
        <w:t>испр</w:t>
      </w:r>
      <w:proofErr w:type="spellEnd"/>
      <w:r w:rsidRPr="00A61818">
        <w:rPr>
          <w:rFonts w:cs="Times New Roman"/>
        </w:rPr>
        <w:t xml:space="preserve">. – М.: Русский язык, 2002. </w:t>
      </w:r>
    </w:p>
    <w:p w14:paraId="3663D9C9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1" w:name="517104"/>
      <w:bookmarkEnd w:id="11"/>
      <w:r w:rsidRPr="00A61818">
        <w:rPr>
          <w:rFonts w:cs="Times New Roman"/>
        </w:rPr>
        <w:t xml:space="preserve">Современный словарь иностранных слов: толкование, словоупотребление, словообразование, этимология: около 7 000 слов, 14 100 словосочетаний и предложений, 1 600 цитат / Л. М. </w:t>
      </w:r>
      <w:proofErr w:type="gramStart"/>
      <w:r w:rsidRPr="00A61818">
        <w:rPr>
          <w:rFonts w:cs="Times New Roman"/>
        </w:rPr>
        <w:t>Баш</w:t>
      </w:r>
      <w:proofErr w:type="gramEnd"/>
      <w:r w:rsidRPr="00A61818">
        <w:rPr>
          <w:rFonts w:cs="Times New Roman"/>
        </w:rPr>
        <w:t xml:space="preserve">, А. В. Боброва, Г. Л. Вечеслова, Р. С. </w:t>
      </w:r>
      <w:proofErr w:type="spellStart"/>
      <w:r w:rsidRPr="00A61818">
        <w:rPr>
          <w:rFonts w:cs="Times New Roman"/>
        </w:rPr>
        <w:t>Кимягарова</w:t>
      </w:r>
      <w:proofErr w:type="spellEnd"/>
      <w:r w:rsidRPr="00A61818">
        <w:rPr>
          <w:rFonts w:cs="Times New Roman"/>
        </w:rPr>
        <w:t xml:space="preserve">, Е. М. </w:t>
      </w:r>
      <w:proofErr w:type="spellStart"/>
      <w:r w:rsidRPr="00A61818">
        <w:rPr>
          <w:rFonts w:cs="Times New Roman"/>
        </w:rPr>
        <w:t>Сендровиц</w:t>
      </w:r>
      <w:proofErr w:type="spellEnd"/>
      <w:r w:rsidRPr="00A61818">
        <w:rPr>
          <w:rFonts w:cs="Times New Roman"/>
        </w:rPr>
        <w:t xml:space="preserve">. - 2-е изд., стер. – М.: Цитадель, 2001. </w:t>
      </w:r>
    </w:p>
    <w:p w14:paraId="2FA6B8E1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2" w:name="517107"/>
      <w:bookmarkEnd w:id="12"/>
      <w:r w:rsidRPr="00A61818">
        <w:rPr>
          <w:rFonts w:cs="Times New Roman"/>
        </w:rPr>
        <w:t xml:space="preserve">Тихонов А. Н. </w:t>
      </w:r>
      <w:proofErr w:type="spellStart"/>
      <w:r w:rsidRPr="00A61818">
        <w:rPr>
          <w:rFonts w:cs="Times New Roman"/>
        </w:rPr>
        <w:t>Морфемно</w:t>
      </w:r>
      <w:proofErr w:type="spellEnd"/>
      <w:r w:rsidRPr="00A61818">
        <w:rPr>
          <w:rFonts w:cs="Times New Roman"/>
        </w:rPr>
        <w:t xml:space="preserve">-орфографический словарь: около 100 000 слов. – М.: АСТ: </w:t>
      </w:r>
      <w:proofErr w:type="spellStart"/>
      <w:r w:rsidRPr="00A61818">
        <w:rPr>
          <w:rFonts w:cs="Times New Roman"/>
        </w:rPr>
        <w:t>Астрель</w:t>
      </w:r>
      <w:proofErr w:type="spellEnd"/>
      <w:r w:rsidRPr="00A61818">
        <w:rPr>
          <w:rFonts w:cs="Times New Roman"/>
        </w:rPr>
        <w:t xml:space="preserve">, 2002. </w:t>
      </w:r>
    </w:p>
    <w:p w14:paraId="2A0F66CE" w14:textId="63691231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Тихонов А. Н. Словообразовательный словарь ру</w:t>
      </w:r>
      <w:r w:rsidR="002B4A08">
        <w:rPr>
          <w:rFonts w:cs="Times New Roman"/>
        </w:rPr>
        <w:t>сского языка: около 145000 слов</w:t>
      </w:r>
      <w:r w:rsidRPr="00A61818">
        <w:rPr>
          <w:rFonts w:cs="Times New Roman"/>
        </w:rPr>
        <w:t>: в 2 т. – М.: Русский язык, 1985.   </w:t>
      </w:r>
    </w:p>
    <w:p w14:paraId="2BE7C939" w14:textId="680CA1F2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Тихонов А. Н. Словообразовательный словарь русского языка: более 145000 слов: в 2 т. - 3-е изд., </w:t>
      </w:r>
      <w:proofErr w:type="spellStart"/>
      <w:r w:rsidRPr="00A61818">
        <w:rPr>
          <w:rFonts w:cs="Times New Roman"/>
        </w:rPr>
        <w:t>испр</w:t>
      </w:r>
      <w:proofErr w:type="spellEnd"/>
      <w:r w:rsidRPr="00A61818">
        <w:rPr>
          <w:rFonts w:cs="Times New Roman"/>
        </w:rPr>
        <w:t xml:space="preserve">. и доп. – М.: </w:t>
      </w:r>
      <w:proofErr w:type="spellStart"/>
      <w:r w:rsidRPr="00A61818">
        <w:rPr>
          <w:rFonts w:cs="Times New Roman"/>
        </w:rPr>
        <w:t>Астрель</w:t>
      </w:r>
      <w:proofErr w:type="spellEnd"/>
      <w:r w:rsidRPr="00A61818">
        <w:rPr>
          <w:rFonts w:cs="Times New Roman"/>
        </w:rPr>
        <w:t xml:space="preserve">: АСТ, 2003. </w:t>
      </w:r>
    </w:p>
    <w:p w14:paraId="761F681F" w14:textId="47ADB26F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Фасмер М. Этимологический словарь русского языка = </w:t>
      </w:r>
      <w:proofErr w:type="spellStart"/>
      <w:r w:rsidRPr="00A61818">
        <w:rPr>
          <w:rFonts w:cs="Times New Roman"/>
        </w:rPr>
        <w:t>Russisches</w:t>
      </w:r>
      <w:proofErr w:type="spellEnd"/>
      <w:r w:rsidRPr="00A61818">
        <w:rPr>
          <w:rFonts w:cs="Times New Roman"/>
        </w:rPr>
        <w:t xml:space="preserve"> </w:t>
      </w:r>
      <w:proofErr w:type="spellStart"/>
      <w:r w:rsidRPr="00A61818">
        <w:rPr>
          <w:rFonts w:cs="Times New Roman"/>
        </w:rPr>
        <w:t>etymologisches</w:t>
      </w:r>
      <w:proofErr w:type="spellEnd"/>
      <w:r w:rsidRPr="00A61818">
        <w:rPr>
          <w:rFonts w:cs="Times New Roman"/>
        </w:rPr>
        <w:t xml:space="preserve"> </w:t>
      </w:r>
      <w:proofErr w:type="spellStart"/>
      <w:r w:rsidRPr="00A61818">
        <w:rPr>
          <w:rFonts w:cs="Times New Roman"/>
        </w:rPr>
        <w:t>worterbuch</w:t>
      </w:r>
      <w:proofErr w:type="spellEnd"/>
      <w:r w:rsidRPr="00A61818">
        <w:rPr>
          <w:rFonts w:cs="Times New Roman"/>
        </w:rPr>
        <w:t xml:space="preserve"> / </w:t>
      </w:r>
      <w:proofErr w:type="spellStart"/>
      <w:r w:rsidRPr="00A61818">
        <w:rPr>
          <w:rFonts w:cs="Times New Roman"/>
        </w:rPr>
        <w:t>Max</w:t>
      </w:r>
      <w:proofErr w:type="spellEnd"/>
      <w:r w:rsidRPr="00A61818">
        <w:rPr>
          <w:rFonts w:cs="Times New Roman"/>
        </w:rPr>
        <w:t xml:space="preserve"> </w:t>
      </w:r>
      <w:proofErr w:type="spellStart"/>
      <w:r w:rsidRPr="00A61818">
        <w:rPr>
          <w:rFonts w:cs="Times New Roman"/>
        </w:rPr>
        <w:t>Vasmer</w:t>
      </w:r>
      <w:proofErr w:type="spellEnd"/>
      <w:r w:rsidRPr="00A61818">
        <w:rPr>
          <w:rFonts w:cs="Times New Roman"/>
        </w:rPr>
        <w:t xml:space="preserve">: в 4 т. / пер. </w:t>
      </w:r>
      <w:proofErr w:type="gramStart"/>
      <w:r w:rsidRPr="00A61818">
        <w:rPr>
          <w:rFonts w:cs="Times New Roman"/>
        </w:rPr>
        <w:t>с</w:t>
      </w:r>
      <w:proofErr w:type="gramEnd"/>
      <w:r w:rsidRPr="00A61818">
        <w:rPr>
          <w:rFonts w:cs="Times New Roman"/>
        </w:rPr>
        <w:t xml:space="preserve"> </w:t>
      </w:r>
      <w:proofErr w:type="gramStart"/>
      <w:r w:rsidRPr="00A61818">
        <w:rPr>
          <w:rFonts w:cs="Times New Roman"/>
        </w:rPr>
        <w:t>нем</w:t>
      </w:r>
      <w:proofErr w:type="gramEnd"/>
      <w:r w:rsidRPr="00A61818">
        <w:rPr>
          <w:rFonts w:cs="Times New Roman"/>
        </w:rPr>
        <w:t xml:space="preserve">. О. Н. Трубачева. - 4-е изд., стер. – М.: </w:t>
      </w:r>
      <w:proofErr w:type="spellStart"/>
      <w:r w:rsidRPr="00A61818">
        <w:rPr>
          <w:rFonts w:cs="Times New Roman"/>
        </w:rPr>
        <w:t>Астрель</w:t>
      </w:r>
      <w:proofErr w:type="spellEnd"/>
      <w:r w:rsidRPr="00A61818">
        <w:rPr>
          <w:rFonts w:cs="Times New Roman"/>
        </w:rPr>
        <w:t xml:space="preserve">: АСТ, 2003. </w:t>
      </w:r>
    </w:p>
    <w:p w14:paraId="2DEA53FD" w14:textId="01E5CD96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bookmarkStart w:id="13" w:name="517111"/>
      <w:bookmarkEnd w:id="13"/>
      <w:r w:rsidRPr="00A61818">
        <w:rPr>
          <w:rFonts w:cs="Times New Roman"/>
        </w:rPr>
        <w:t xml:space="preserve">Фразеологический словарь русского литературного языка: Более 12 000 фразеологических оборотов / сост. А. И. Федоров. - Изд. стер. – М.: АСТ, 2001. </w:t>
      </w:r>
    </w:p>
    <w:p w14:paraId="11A4EBF4" w14:textId="25BFB928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Черных П. Я. Историко-этимологический словарь современного русского языка: 13 560 слов: в 2 т. - 5-е изд., стер. – М.: Русский язык, 2002.</w:t>
      </w:r>
    </w:p>
    <w:p w14:paraId="7EFC9759" w14:textId="77777777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proofErr w:type="spellStart"/>
      <w:r w:rsidRPr="00A61818">
        <w:rPr>
          <w:rFonts w:cs="Times New Roman"/>
        </w:rPr>
        <w:lastRenderedPageBreak/>
        <w:t>Шанский</w:t>
      </w:r>
      <w:proofErr w:type="spellEnd"/>
      <w:r w:rsidRPr="00A61818">
        <w:rPr>
          <w:rFonts w:cs="Times New Roman"/>
        </w:rPr>
        <w:t xml:space="preserve"> Н. М. Краткий этимологический словарь русского языка: пособие для учителя / под ред. С. Г. </w:t>
      </w:r>
      <w:proofErr w:type="spellStart"/>
      <w:r w:rsidRPr="00A61818">
        <w:rPr>
          <w:rFonts w:cs="Times New Roman"/>
        </w:rPr>
        <w:t>Бархударова</w:t>
      </w:r>
      <w:proofErr w:type="spellEnd"/>
      <w:r w:rsidRPr="00A61818">
        <w:rPr>
          <w:rFonts w:cs="Times New Roman"/>
        </w:rPr>
        <w:t xml:space="preserve">. - 2-е изд., </w:t>
      </w:r>
      <w:proofErr w:type="spellStart"/>
      <w:r w:rsidRPr="00A61818">
        <w:rPr>
          <w:rFonts w:cs="Times New Roman"/>
        </w:rPr>
        <w:t>испр</w:t>
      </w:r>
      <w:proofErr w:type="spellEnd"/>
      <w:r w:rsidRPr="00A61818">
        <w:rPr>
          <w:rFonts w:cs="Times New Roman"/>
        </w:rPr>
        <w:t xml:space="preserve">. и доп. – М.: Просвещение, 1971. </w:t>
      </w:r>
    </w:p>
    <w:p w14:paraId="3B473BE0" w14:textId="7201541D" w:rsidR="00A61818" w:rsidRPr="00A61818" w:rsidRDefault="00A61818" w:rsidP="00A61818">
      <w:pPr>
        <w:pStyle w:val="WW-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Языкознание: большой энциклопедический словарь / гл. ред. В. Н. Ярцева. - 2-е (</w:t>
      </w:r>
      <w:proofErr w:type="spellStart"/>
      <w:r w:rsidRPr="00A61818">
        <w:rPr>
          <w:rFonts w:cs="Times New Roman"/>
        </w:rPr>
        <w:t>репр</w:t>
      </w:r>
      <w:proofErr w:type="spellEnd"/>
      <w:r w:rsidRPr="00A61818">
        <w:rPr>
          <w:rFonts w:cs="Times New Roman"/>
        </w:rPr>
        <w:t xml:space="preserve">.) изд. 1990 г. – М.: Большая Российская энциклопедия, 2000. </w:t>
      </w:r>
    </w:p>
    <w:p w14:paraId="047B8B3A" w14:textId="77777777" w:rsidR="00A61818" w:rsidRPr="00A61818" w:rsidRDefault="00A61818" w:rsidP="00A61818">
      <w:pPr>
        <w:ind w:firstLine="700"/>
        <w:jc w:val="both"/>
        <w:rPr>
          <w:rFonts w:cs="Times New Roman"/>
          <w:lang w:eastAsia="hi-IN"/>
        </w:rPr>
      </w:pPr>
    </w:p>
    <w:p w14:paraId="1298E127" w14:textId="725C4CA0" w:rsidR="00A61818" w:rsidRPr="00A61818" w:rsidRDefault="00A61818" w:rsidP="002B4A08">
      <w:pPr>
        <w:ind w:firstLine="851"/>
        <w:jc w:val="both"/>
        <w:rPr>
          <w:rFonts w:cs="Times New Roman"/>
          <w:b/>
          <w:lang w:eastAsia="hi-IN"/>
        </w:rPr>
      </w:pPr>
      <w:r w:rsidRPr="00A61818">
        <w:rPr>
          <w:rFonts w:cs="Times New Roman"/>
          <w:b/>
          <w:lang w:eastAsia="hi-IN"/>
        </w:rPr>
        <w:t>Интернет- ресурсы</w:t>
      </w:r>
      <w:r w:rsidR="002B4A08">
        <w:rPr>
          <w:rFonts w:cs="Times New Roman"/>
          <w:b/>
          <w:lang w:eastAsia="hi-IN"/>
        </w:rPr>
        <w:t>:</w:t>
      </w:r>
    </w:p>
    <w:p w14:paraId="0E0247AC" w14:textId="77777777" w:rsidR="00A61818" w:rsidRPr="00A61818" w:rsidRDefault="00A61818" w:rsidP="00A61818">
      <w:pPr>
        <w:ind w:firstLine="700"/>
        <w:jc w:val="both"/>
        <w:rPr>
          <w:rFonts w:cs="Times New Roman"/>
          <w:lang w:eastAsia="hi-IN"/>
        </w:rPr>
      </w:pPr>
    </w:p>
    <w:p w14:paraId="0884554C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Национальный корпус русского </w:t>
      </w:r>
    </w:p>
    <w:p w14:paraId="57C906D8" w14:textId="77777777" w:rsidR="00A61818" w:rsidRPr="00A61818" w:rsidRDefault="0074133E" w:rsidP="00A61818">
      <w:pPr>
        <w:pStyle w:val="WW-"/>
        <w:spacing w:after="0" w:line="360" w:lineRule="auto"/>
        <w:jc w:val="both"/>
        <w:rPr>
          <w:rFonts w:cs="Times New Roman"/>
        </w:rPr>
      </w:pPr>
      <w:hyperlink r:id="rId7" w:history="1">
        <w:r w:rsidR="00A61818" w:rsidRPr="00A61818">
          <w:rPr>
            <w:rStyle w:val="a9"/>
            <w:rFonts w:cs="Times New Roman"/>
          </w:rPr>
          <w:t>http://ruscorpora.ru/</w:t>
        </w:r>
      </w:hyperlink>
      <w:r w:rsidR="00A61818" w:rsidRPr="00A61818">
        <w:rPr>
          <w:rFonts w:cs="Times New Roman"/>
        </w:rPr>
        <w:t xml:space="preserve"> </w:t>
      </w:r>
    </w:p>
    <w:p w14:paraId="56187C30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Справочно-информационный портал ГРАМОТА</w:t>
      </w:r>
      <w:proofErr w:type="gramStart"/>
      <w:r w:rsidRPr="00A61818">
        <w:rPr>
          <w:rFonts w:cs="Times New Roman"/>
        </w:rPr>
        <w:t>.Р</w:t>
      </w:r>
      <w:proofErr w:type="gramEnd"/>
      <w:r w:rsidRPr="00A61818">
        <w:rPr>
          <w:rFonts w:cs="Times New Roman"/>
        </w:rPr>
        <w:t>У – русский язык для всех</w:t>
      </w:r>
    </w:p>
    <w:p w14:paraId="0461109D" w14:textId="77777777" w:rsidR="00A61818" w:rsidRPr="00A61818" w:rsidRDefault="0074133E" w:rsidP="00A61818">
      <w:pPr>
        <w:pStyle w:val="WW-"/>
        <w:spacing w:after="0" w:line="360" w:lineRule="auto"/>
        <w:jc w:val="both"/>
        <w:rPr>
          <w:rFonts w:cs="Times New Roman"/>
        </w:rPr>
      </w:pPr>
      <w:hyperlink r:id="rId8" w:history="1">
        <w:r w:rsidR="00A61818" w:rsidRPr="00A61818">
          <w:rPr>
            <w:rStyle w:val="a9"/>
            <w:rFonts w:cs="Times New Roman"/>
          </w:rPr>
          <w:t>http://gramota.ru/</w:t>
        </w:r>
      </w:hyperlink>
    </w:p>
    <w:p w14:paraId="1AC6FBFA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Фундаментальная электронная библиотека. Русская литература и фольклор.</w:t>
      </w:r>
    </w:p>
    <w:p w14:paraId="5EBD6E59" w14:textId="77777777" w:rsidR="00A61818" w:rsidRPr="00A61818" w:rsidRDefault="0074133E" w:rsidP="00A61818">
      <w:pPr>
        <w:pStyle w:val="WW-"/>
        <w:spacing w:after="0" w:line="360" w:lineRule="auto"/>
        <w:jc w:val="both"/>
        <w:rPr>
          <w:rFonts w:cs="Times New Roman"/>
        </w:rPr>
      </w:pPr>
      <w:hyperlink r:id="rId9" w:history="1">
        <w:r w:rsidR="00A61818" w:rsidRPr="00A61818">
          <w:rPr>
            <w:rStyle w:val="a9"/>
            <w:rFonts w:cs="Times New Roman"/>
          </w:rPr>
          <w:t>http://feb-web.ru/</w:t>
        </w:r>
      </w:hyperlink>
    </w:p>
    <w:p w14:paraId="243F45F1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Русская виртуальная библиотека</w:t>
      </w:r>
    </w:p>
    <w:p w14:paraId="2A6B00D3" w14:textId="77777777" w:rsidR="00A61818" w:rsidRPr="00A61818" w:rsidRDefault="0074133E" w:rsidP="00A61818">
      <w:pPr>
        <w:pStyle w:val="WW-"/>
        <w:spacing w:after="0" w:line="360" w:lineRule="auto"/>
        <w:jc w:val="both"/>
        <w:rPr>
          <w:rFonts w:cs="Times New Roman"/>
        </w:rPr>
      </w:pPr>
      <w:hyperlink r:id="rId10" w:history="1">
        <w:r w:rsidR="00A61818" w:rsidRPr="00A61818">
          <w:rPr>
            <w:rStyle w:val="a9"/>
            <w:rFonts w:cs="Times New Roman"/>
          </w:rPr>
          <w:t>http://rvb.ru/</w:t>
        </w:r>
      </w:hyperlink>
    </w:p>
    <w:p w14:paraId="660B630F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  <w:lang w:val="en-US"/>
        </w:rPr>
        <w:t>SLOVARI</w:t>
      </w:r>
      <w:r w:rsidRPr="00A61818">
        <w:rPr>
          <w:rFonts w:cs="Times New Roman"/>
        </w:rPr>
        <w:t>.</w:t>
      </w:r>
      <w:r w:rsidRPr="00A61818">
        <w:rPr>
          <w:rFonts w:cs="Times New Roman"/>
          <w:lang w:val="en-US"/>
        </w:rPr>
        <w:t>RU</w:t>
      </w:r>
    </w:p>
    <w:p w14:paraId="5DE4306E" w14:textId="77777777" w:rsidR="00A61818" w:rsidRPr="00A61818" w:rsidRDefault="0074133E" w:rsidP="00A61818">
      <w:pPr>
        <w:pStyle w:val="WW-"/>
        <w:spacing w:after="0" w:line="360" w:lineRule="auto"/>
        <w:jc w:val="both"/>
        <w:rPr>
          <w:rFonts w:cs="Times New Roman"/>
        </w:rPr>
      </w:pPr>
      <w:hyperlink r:id="rId11" w:history="1">
        <w:r w:rsidR="00A61818" w:rsidRPr="00A61818">
          <w:rPr>
            <w:rStyle w:val="a9"/>
            <w:rFonts w:cs="Times New Roman"/>
          </w:rPr>
          <w:t>http://www.slovari.ru/start.aspx?s=0&amp;p=3050</w:t>
        </w:r>
      </w:hyperlink>
    </w:p>
    <w:p w14:paraId="1622E114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 xml:space="preserve">Библиотека </w:t>
      </w:r>
      <w:proofErr w:type="spellStart"/>
      <w:r w:rsidRPr="00A61818">
        <w:rPr>
          <w:rFonts w:cs="Times New Roman"/>
        </w:rPr>
        <w:t>Гумер</w:t>
      </w:r>
      <w:proofErr w:type="spellEnd"/>
      <w:r w:rsidRPr="00A61818">
        <w:rPr>
          <w:rFonts w:cs="Times New Roman"/>
        </w:rPr>
        <w:t xml:space="preserve"> – гуманитарные науки</w:t>
      </w:r>
    </w:p>
    <w:p w14:paraId="53216C12" w14:textId="77777777" w:rsidR="00A61818" w:rsidRPr="00A61818" w:rsidRDefault="0074133E" w:rsidP="00A61818">
      <w:pPr>
        <w:pStyle w:val="WW-"/>
        <w:spacing w:after="0" w:line="360" w:lineRule="auto"/>
        <w:jc w:val="both"/>
        <w:rPr>
          <w:rFonts w:cs="Times New Roman"/>
        </w:rPr>
      </w:pPr>
      <w:hyperlink r:id="rId12" w:history="1">
        <w:r w:rsidR="00A61818" w:rsidRPr="00A61818">
          <w:rPr>
            <w:rStyle w:val="a9"/>
            <w:rFonts w:cs="Times New Roman"/>
          </w:rPr>
          <w:t>http://www.gumer.info/</w:t>
        </w:r>
      </w:hyperlink>
    </w:p>
    <w:p w14:paraId="443BC408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  <w:lang w:val="en-US"/>
        </w:rPr>
        <w:t>POETICA</w:t>
      </w:r>
    </w:p>
    <w:p w14:paraId="43DC4A69" w14:textId="77777777" w:rsidR="00A61818" w:rsidRPr="00A61818" w:rsidRDefault="0074133E" w:rsidP="00A61818">
      <w:pPr>
        <w:pStyle w:val="WW-"/>
        <w:spacing w:after="0" w:line="360" w:lineRule="auto"/>
        <w:jc w:val="both"/>
        <w:rPr>
          <w:rFonts w:cs="Times New Roman"/>
        </w:rPr>
      </w:pPr>
      <w:hyperlink r:id="rId13" w:history="1">
        <w:r w:rsidR="00A61818" w:rsidRPr="00A61818">
          <w:rPr>
            <w:rStyle w:val="a9"/>
            <w:rFonts w:cs="Times New Roman"/>
          </w:rPr>
          <w:t>http://philologos.narod.ru/</w:t>
        </w:r>
      </w:hyperlink>
    </w:p>
    <w:p w14:paraId="751F805F" w14:textId="77777777" w:rsidR="00A61818" w:rsidRPr="00A61818" w:rsidRDefault="00A61818" w:rsidP="00A61818">
      <w:pPr>
        <w:pStyle w:val="WW-"/>
        <w:spacing w:after="0" w:line="360" w:lineRule="auto"/>
        <w:jc w:val="both"/>
        <w:rPr>
          <w:rFonts w:cs="Times New Roman"/>
        </w:rPr>
      </w:pPr>
      <w:r w:rsidRPr="00A61818">
        <w:rPr>
          <w:rFonts w:cs="Times New Roman"/>
        </w:rPr>
        <w:t>Культура письменной речи</w:t>
      </w:r>
    </w:p>
    <w:p w14:paraId="548CC1BC" w14:textId="77777777" w:rsidR="00A61818" w:rsidRPr="00205E1D" w:rsidRDefault="0074133E" w:rsidP="00A61818">
      <w:pPr>
        <w:pStyle w:val="WW-"/>
        <w:spacing w:after="0" w:line="360" w:lineRule="auto"/>
        <w:jc w:val="both"/>
        <w:rPr>
          <w:rFonts w:cs="Times New Roman"/>
          <w:color w:val="auto"/>
        </w:rPr>
      </w:pPr>
      <w:hyperlink r:id="rId14" w:history="1">
        <w:r w:rsidR="00A61818" w:rsidRPr="00A61818">
          <w:rPr>
            <w:rStyle w:val="a9"/>
            <w:rFonts w:eastAsia="Calibri" w:cs="Times New Roman"/>
            <w:lang w:eastAsia="ar-SA" w:bidi="ar-SA"/>
          </w:rPr>
          <w:t>http://www.gramma.ru/</w:t>
        </w:r>
      </w:hyperlink>
    </w:p>
    <w:p w14:paraId="36F121A3" w14:textId="77777777" w:rsidR="00A61818" w:rsidRPr="00205E1D" w:rsidRDefault="00A61818" w:rsidP="00A61818">
      <w:pPr>
        <w:pStyle w:val="a7"/>
        <w:tabs>
          <w:tab w:val="left" w:pos="462"/>
          <w:tab w:val="left" w:pos="1276"/>
        </w:tabs>
        <w:spacing w:line="360" w:lineRule="auto"/>
        <w:ind w:firstLine="0"/>
        <w:jc w:val="both"/>
        <w:rPr>
          <w:rFonts w:cs="Times New Roman"/>
          <w:szCs w:val="24"/>
        </w:rPr>
      </w:pPr>
    </w:p>
    <w:p w14:paraId="5BA449F9" w14:textId="77777777" w:rsidR="00A61818" w:rsidRDefault="00A61818"/>
    <w:sectPr w:rsidR="00A6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hd w:val="clear" w:color="auto" w:fill="FFFFFF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1730C"/>
    <w:multiLevelType w:val="hybridMultilevel"/>
    <w:tmpl w:val="593CA62E"/>
    <w:lvl w:ilvl="0" w:tplc="F9B418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74C3"/>
    <w:multiLevelType w:val="hybridMultilevel"/>
    <w:tmpl w:val="74183530"/>
    <w:lvl w:ilvl="0" w:tplc="3FF61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7037A3"/>
    <w:multiLevelType w:val="hybridMultilevel"/>
    <w:tmpl w:val="527A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7"/>
    <w:rsid w:val="000D2527"/>
    <w:rsid w:val="001428DF"/>
    <w:rsid w:val="00161644"/>
    <w:rsid w:val="002B4A08"/>
    <w:rsid w:val="00305296"/>
    <w:rsid w:val="00387892"/>
    <w:rsid w:val="003B4DC5"/>
    <w:rsid w:val="004779C9"/>
    <w:rsid w:val="004950A2"/>
    <w:rsid w:val="0066720F"/>
    <w:rsid w:val="006B48BD"/>
    <w:rsid w:val="0074133E"/>
    <w:rsid w:val="0074667B"/>
    <w:rsid w:val="008D3159"/>
    <w:rsid w:val="009B0FA9"/>
    <w:rsid w:val="00A35ADD"/>
    <w:rsid w:val="00A61818"/>
    <w:rsid w:val="00A7380E"/>
    <w:rsid w:val="00C86EE5"/>
    <w:rsid w:val="00CA24D3"/>
    <w:rsid w:val="00DD65BF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7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0D2527"/>
    <w:pPr>
      <w:keepNext/>
      <w:keepLines/>
      <w:numPr>
        <w:ilvl w:val="2"/>
        <w:numId w:val="1"/>
      </w:numPr>
      <w:outlineLvl w:val="2"/>
    </w:pPr>
    <w:rPr>
      <w:rFonts w:eastAsia="SimSun" w:cs="Times New Roman"/>
      <w:b/>
      <w:kern w:val="1"/>
      <w:szCs w:val="2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2527"/>
    <w:rPr>
      <w:rFonts w:ascii="Times New Roman" w:eastAsia="SimSun" w:hAnsi="Times New Roman" w:cs="Times New Roman"/>
      <w:b/>
      <w:kern w:val="1"/>
      <w:sz w:val="24"/>
      <w:szCs w:val="28"/>
      <w:lang w:eastAsia="hi-IN" w:bidi="hi-IN"/>
    </w:rPr>
  </w:style>
  <w:style w:type="paragraph" w:customStyle="1" w:styleId="Heading">
    <w:name w:val="Heading"/>
    <w:basedOn w:val="a"/>
    <w:next w:val="a"/>
    <w:qFormat/>
    <w:rsid w:val="000D2527"/>
    <w:pPr>
      <w:shd w:val="clear" w:color="auto" w:fill="FFFFFF"/>
      <w:suppressAutoHyphens w:val="0"/>
      <w:autoSpaceDE w:val="0"/>
      <w:jc w:val="center"/>
    </w:pPr>
    <w:rPr>
      <w:rFonts w:eastAsia="Times New Roman" w:cs="Times New Roman"/>
      <w:b/>
      <w:bCs/>
      <w:color w:val="000000"/>
      <w:spacing w:val="-2"/>
      <w:sz w:val="28"/>
      <w:szCs w:val="28"/>
      <w:lang w:bidi="ar-SA"/>
    </w:rPr>
  </w:style>
  <w:style w:type="paragraph" w:customStyle="1" w:styleId="Default">
    <w:name w:val="Default"/>
    <w:qFormat/>
    <w:rsid w:val="000D25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3">
    <w:name w:val="Перечень"/>
    <w:basedOn w:val="a"/>
    <w:next w:val="a"/>
    <w:link w:val="a4"/>
    <w:qFormat/>
    <w:rsid w:val="000D2527"/>
    <w:pPr>
      <w:ind w:firstLine="284"/>
    </w:pPr>
    <w:rPr>
      <w:rFonts w:eastAsia="SimSun" w:cs="Lucida Sans"/>
      <w:kern w:val="1"/>
      <w:lang w:eastAsia="hi-IN"/>
    </w:rPr>
  </w:style>
  <w:style w:type="paragraph" w:customStyle="1" w:styleId="ConsPlusNormal">
    <w:name w:val="ConsPlusNormal"/>
    <w:uiPriority w:val="99"/>
    <w:rsid w:val="000D2527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a4">
    <w:name w:val="Перечень Знак"/>
    <w:link w:val="a3"/>
    <w:rsid w:val="000D252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A61818"/>
    <w:pPr>
      <w:suppressAutoHyphens/>
      <w:spacing w:line="252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A61818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818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7">
    <w:name w:val="Body Text First Indent"/>
    <w:basedOn w:val="a5"/>
    <w:link w:val="a8"/>
    <w:uiPriority w:val="99"/>
    <w:semiHidden/>
    <w:unhideWhenUsed/>
    <w:rsid w:val="00A61818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A61818"/>
    <w:rPr>
      <w:rFonts w:ascii="Times New Roman" w:eastAsia="SimSun;宋体" w:hAnsi="Times New Roman" w:cs="Mangal"/>
      <w:sz w:val="24"/>
      <w:szCs w:val="21"/>
      <w:lang w:eastAsia="zh-CN" w:bidi="hi-IN"/>
    </w:rPr>
  </w:style>
  <w:style w:type="character" w:styleId="a9">
    <w:name w:val="Hyperlink"/>
    <w:rsid w:val="00A61818"/>
    <w:rPr>
      <w:color w:val="0000FF"/>
      <w:u w:val="single"/>
    </w:rPr>
  </w:style>
  <w:style w:type="table" w:styleId="aa">
    <w:name w:val="Table Grid"/>
    <w:basedOn w:val="a1"/>
    <w:uiPriority w:val="39"/>
    <w:rsid w:val="00A3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28D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7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0D2527"/>
    <w:pPr>
      <w:keepNext/>
      <w:keepLines/>
      <w:numPr>
        <w:ilvl w:val="2"/>
        <w:numId w:val="1"/>
      </w:numPr>
      <w:outlineLvl w:val="2"/>
    </w:pPr>
    <w:rPr>
      <w:rFonts w:eastAsia="SimSun" w:cs="Times New Roman"/>
      <w:b/>
      <w:kern w:val="1"/>
      <w:szCs w:val="2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2527"/>
    <w:rPr>
      <w:rFonts w:ascii="Times New Roman" w:eastAsia="SimSun" w:hAnsi="Times New Roman" w:cs="Times New Roman"/>
      <w:b/>
      <w:kern w:val="1"/>
      <w:sz w:val="24"/>
      <w:szCs w:val="28"/>
      <w:lang w:eastAsia="hi-IN" w:bidi="hi-IN"/>
    </w:rPr>
  </w:style>
  <w:style w:type="paragraph" w:customStyle="1" w:styleId="Heading">
    <w:name w:val="Heading"/>
    <w:basedOn w:val="a"/>
    <w:next w:val="a"/>
    <w:qFormat/>
    <w:rsid w:val="000D2527"/>
    <w:pPr>
      <w:shd w:val="clear" w:color="auto" w:fill="FFFFFF"/>
      <w:suppressAutoHyphens w:val="0"/>
      <w:autoSpaceDE w:val="0"/>
      <w:jc w:val="center"/>
    </w:pPr>
    <w:rPr>
      <w:rFonts w:eastAsia="Times New Roman" w:cs="Times New Roman"/>
      <w:b/>
      <w:bCs/>
      <w:color w:val="000000"/>
      <w:spacing w:val="-2"/>
      <w:sz w:val="28"/>
      <w:szCs w:val="28"/>
      <w:lang w:bidi="ar-SA"/>
    </w:rPr>
  </w:style>
  <w:style w:type="paragraph" w:customStyle="1" w:styleId="Default">
    <w:name w:val="Default"/>
    <w:qFormat/>
    <w:rsid w:val="000D252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3">
    <w:name w:val="Перечень"/>
    <w:basedOn w:val="a"/>
    <w:next w:val="a"/>
    <w:link w:val="a4"/>
    <w:qFormat/>
    <w:rsid w:val="000D2527"/>
    <w:pPr>
      <w:ind w:firstLine="284"/>
    </w:pPr>
    <w:rPr>
      <w:rFonts w:eastAsia="SimSun" w:cs="Lucida Sans"/>
      <w:kern w:val="1"/>
      <w:lang w:eastAsia="hi-IN"/>
    </w:rPr>
  </w:style>
  <w:style w:type="paragraph" w:customStyle="1" w:styleId="ConsPlusNormal">
    <w:name w:val="ConsPlusNormal"/>
    <w:uiPriority w:val="99"/>
    <w:rsid w:val="000D2527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a4">
    <w:name w:val="Перечень Знак"/>
    <w:link w:val="a3"/>
    <w:rsid w:val="000D252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A61818"/>
    <w:pPr>
      <w:suppressAutoHyphens/>
      <w:spacing w:line="252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A61818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818"/>
    <w:rPr>
      <w:rFonts w:ascii="Times New Roman" w:eastAsia="SimSun;宋体" w:hAnsi="Times New Roman" w:cs="Mangal"/>
      <w:sz w:val="24"/>
      <w:szCs w:val="21"/>
      <w:lang w:eastAsia="zh-CN" w:bidi="hi-IN"/>
    </w:rPr>
  </w:style>
  <w:style w:type="paragraph" w:styleId="a7">
    <w:name w:val="Body Text First Indent"/>
    <w:basedOn w:val="a5"/>
    <w:link w:val="a8"/>
    <w:uiPriority w:val="99"/>
    <w:semiHidden/>
    <w:unhideWhenUsed/>
    <w:rsid w:val="00A61818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A61818"/>
    <w:rPr>
      <w:rFonts w:ascii="Times New Roman" w:eastAsia="SimSun;宋体" w:hAnsi="Times New Roman" w:cs="Mangal"/>
      <w:sz w:val="24"/>
      <w:szCs w:val="21"/>
      <w:lang w:eastAsia="zh-CN" w:bidi="hi-IN"/>
    </w:rPr>
  </w:style>
  <w:style w:type="character" w:styleId="a9">
    <w:name w:val="Hyperlink"/>
    <w:rsid w:val="00A61818"/>
    <w:rPr>
      <w:color w:val="0000FF"/>
      <w:u w:val="single"/>
    </w:rPr>
  </w:style>
  <w:style w:type="table" w:styleId="aa">
    <w:name w:val="Table Grid"/>
    <w:basedOn w:val="a1"/>
    <w:uiPriority w:val="39"/>
    <w:rsid w:val="00A3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28D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" TargetMode="External"/><Relationship Id="rId13" Type="http://schemas.openxmlformats.org/officeDocument/2006/relationships/hyperlink" Target="http://philologos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scorpora.ru/" TargetMode="External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ri.ru/start.aspx?s=0&amp;p=30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v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8989-3EF5-4811-9BAC-21D36C89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Пужаева</dc:creator>
  <cp:keywords/>
  <dc:description/>
  <cp:lastModifiedBy>Пользователь Windows</cp:lastModifiedBy>
  <cp:revision>11</cp:revision>
  <dcterms:created xsi:type="dcterms:W3CDTF">2017-09-09T17:13:00Z</dcterms:created>
  <dcterms:modified xsi:type="dcterms:W3CDTF">2019-01-31T14:45:00Z</dcterms:modified>
</cp:coreProperties>
</file>