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5CB" w:rsidRPr="009571E7" w:rsidRDefault="00CE19A4" w:rsidP="009571E7">
      <w:pPr>
        <w:autoSpaceDE w:val="0"/>
        <w:autoSpaceDN w:val="0"/>
        <w:adjustRightInd w:val="0"/>
        <w:spacing w:before="35" w:after="0" w:line="360" w:lineRule="auto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571E7">
        <w:rPr>
          <w:rFonts w:ascii="Times New Roman" w:eastAsia="Times New Roman" w:hAnsi="Times New Roman" w:cs="Times New Roman"/>
          <w:sz w:val="28"/>
          <w:szCs w:val="32"/>
          <w:lang w:eastAsia="ru-RU"/>
        </w:rPr>
        <w:t>Математическое моделирование социального неравенства</w:t>
      </w:r>
      <w:r w:rsidR="00CD77B3" w:rsidRPr="009571E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в обществе</w:t>
      </w:r>
      <w:r w:rsidRPr="009571E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0A25CB" w:rsidRPr="009571E7">
        <w:rPr>
          <w:rFonts w:ascii="Times New Roman" w:eastAsia="Times New Roman" w:hAnsi="Times New Roman" w:cs="Times New Roman"/>
          <w:sz w:val="28"/>
          <w:szCs w:val="32"/>
          <w:lang w:eastAsia="ru-RU"/>
        </w:rPr>
        <w:t>методом Монте-Карло.</w:t>
      </w:r>
    </w:p>
    <w:p w:rsidR="000A25CB" w:rsidRPr="009571E7" w:rsidRDefault="001F4D46" w:rsidP="009571E7">
      <w:pPr>
        <w:autoSpaceDE w:val="0"/>
        <w:autoSpaceDN w:val="0"/>
        <w:adjustRightInd w:val="0"/>
        <w:spacing w:before="35" w:after="0" w:line="36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571E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Влияние налоговой политики государства на социальное </w:t>
      </w:r>
      <w:r w:rsidR="00CD77B3" w:rsidRPr="009571E7">
        <w:rPr>
          <w:rFonts w:ascii="Times New Roman" w:eastAsia="Times New Roman" w:hAnsi="Times New Roman" w:cs="Times New Roman"/>
          <w:sz w:val="28"/>
          <w:szCs w:val="32"/>
          <w:lang w:eastAsia="ru-RU"/>
        </w:rPr>
        <w:t>расслоение</w:t>
      </w:r>
    </w:p>
    <w:p w:rsidR="00CD77B3" w:rsidRDefault="00CD77B3" w:rsidP="00CE19A4">
      <w:pPr>
        <w:autoSpaceDE w:val="0"/>
        <w:autoSpaceDN w:val="0"/>
        <w:adjustRightInd w:val="0"/>
        <w:spacing w:before="35" w:after="0" w:line="36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9A4" w:rsidRPr="001F4D46" w:rsidRDefault="00CE19A4" w:rsidP="009571E7">
      <w:pPr>
        <w:tabs>
          <w:tab w:val="left" w:pos="8820"/>
        </w:tabs>
        <w:spacing w:after="0" w:line="360" w:lineRule="auto"/>
        <w:ind w:left="4536" w:right="81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Дарья </w:t>
      </w:r>
      <w:r w:rsidR="0095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Солонина</w:t>
      </w:r>
    </w:p>
    <w:p w:rsidR="004066F5" w:rsidRDefault="004066F5" w:rsidP="004066F5">
      <w:pPr>
        <w:rPr>
          <w:rFonts w:ascii="Times New Roman" w:eastAsia="Calibri" w:hAnsi="Times New Roman" w:cs="Times New Roman"/>
          <w:sz w:val="28"/>
          <w:szCs w:val="28"/>
        </w:rPr>
      </w:pPr>
    </w:p>
    <w:p w:rsidR="005C6DC4" w:rsidRPr="000A25CB" w:rsidRDefault="005C6DC4" w:rsidP="000A25C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5B85">
        <w:rPr>
          <w:rFonts w:ascii="Times New Roman" w:hAnsi="Times New Roman" w:cs="Times New Roman"/>
          <w:b/>
          <w:sz w:val="28"/>
          <w:szCs w:val="28"/>
        </w:rPr>
        <w:t>Математическое моделирование</w:t>
      </w:r>
      <w:r w:rsidR="004F3A3C">
        <w:rPr>
          <w:rFonts w:ascii="Times New Roman" w:hAnsi="Times New Roman" w:cs="Times New Roman"/>
          <w:b/>
          <w:sz w:val="28"/>
          <w:szCs w:val="28"/>
        </w:rPr>
        <w:t>.</w:t>
      </w:r>
    </w:p>
    <w:p w:rsidR="005C6DC4" w:rsidRPr="00025B85" w:rsidRDefault="005C6DC4" w:rsidP="000A25C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B85">
        <w:rPr>
          <w:rFonts w:ascii="Times New Roman" w:hAnsi="Times New Roman" w:cs="Times New Roman"/>
          <w:b/>
          <w:sz w:val="28"/>
          <w:szCs w:val="28"/>
        </w:rPr>
        <w:t xml:space="preserve">Метод </w:t>
      </w:r>
      <w:r w:rsidR="004F3A3C">
        <w:rPr>
          <w:rFonts w:ascii="Times New Roman" w:hAnsi="Times New Roman" w:cs="Times New Roman"/>
          <w:b/>
          <w:sz w:val="28"/>
          <w:szCs w:val="28"/>
        </w:rPr>
        <w:t xml:space="preserve">статистического моделирования </w:t>
      </w:r>
      <w:r w:rsidRPr="00025B85">
        <w:rPr>
          <w:rFonts w:ascii="Times New Roman" w:hAnsi="Times New Roman" w:cs="Times New Roman"/>
          <w:b/>
          <w:sz w:val="28"/>
          <w:szCs w:val="28"/>
        </w:rPr>
        <w:t>Монте-Карло</w:t>
      </w:r>
    </w:p>
    <w:p w:rsidR="005C6DC4" w:rsidRDefault="005C6DC4" w:rsidP="004F7B7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1FFE" w:rsidRPr="003735CD" w:rsidRDefault="00191FFE" w:rsidP="004F3A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5CD">
        <w:rPr>
          <w:rFonts w:ascii="Times New Roman" w:hAnsi="Times New Roman" w:cs="Times New Roman"/>
          <w:sz w:val="28"/>
          <w:szCs w:val="28"/>
        </w:rPr>
        <w:t xml:space="preserve">Прежде чем приступить к непосредственному исследованию и достижению поставленной задачи необходимо </w:t>
      </w:r>
      <w:r w:rsidR="00E81D4F">
        <w:rPr>
          <w:rFonts w:ascii="Times New Roman" w:hAnsi="Times New Roman" w:cs="Times New Roman"/>
          <w:sz w:val="28"/>
          <w:szCs w:val="28"/>
        </w:rPr>
        <w:t>привести справку о методе</w:t>
      </w:r>
      <w:r w:rsidRPr="003735CD">
        <w:rPr>
          <w:rFonts w:ascii="Times New Roman" w:hAnsi="Times New Roman" w:cs="Times New Roman"/>
          <w:sz w:val="28"/>
          <w:szCs w:val="28"/>
        </w:rPr>
        <w:t>, при помощи которого будет создаваться искомая модель</w:t>
      </w:r>
      <w:r w:rsidR="004F3A3C">
        <w:rPr>
          <w:rFonts w:ascii="Times New Roman" w:hAnsi="Times New Roman" w:cs="Times New Roman"/>
          <w:sz w:val="28"/>
          <w:szCs w:val="28"/>
        </w:rPr>
        <w:t>. В ходе  исследования используется метод статистического моделирования Монте-Карло.</w:t>
      </w:r>
    </w:p>
    <w:p w:rsidR="00191FFE" w:rsidRPr="003735CD" w:rsidRDefault="005C6DC4" w:rsidP="004F7B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5CD">
        <w:rPr>
          <w:rFonts w:ascii="Times New Roman" w:hAnsi="Times New Roman" w:cs="Times New Roman"/>
          <w:sz w:val="28"/>
          <w:szCs w:val="28"/>
        </w:rPr>
        <w:t xml:space="preserve">Имитационное моделирование представляет собой численный метод </w:t>
      </w:r>
      <w:r w:rsidR="004F3A3C">
        <w:rPr>
          <w:rFonts w:ascii="Times New Roman" w:hAnsi="Times New Roman" w:cs="Times New Roman"/>
          <w:sz w:val="28"/>
          <w:szCs w:val="28"/>
        </w:rPr>
        <w:t xml:space="preserve">обработки </w:t>
      </w:r>
      <w:r w:rsidRPr="003735CD">
        <w:rPr>
          <w:rFonts w:ascii="Times New Roman" w:hAnsi="Times New Roman" w:cs="Times New Roman"/>
          <w:sz w:val="28"/>
          <w:szCs w:val="28"/>
        </w:rPr>
        <w:t xml:space="preserve">на ЭВМ </w:t>
      </w:r>
      <w:r w:rsidR="004F3A3C">
        <w:rPr>
          <w:rFonts w:ascii="Times New Roman" w:hAnsi="Times New Roman" w:cs="Times New Roman"/>
          <w:sz w:val="28"/>
          <w:szCs w:val="28"/>
        </w:rPr>
        <w:t xml:space="preserve">численных </w:t>
      </w:r>
      <w:r w:rsidRPr="003735CD">
        <w:rPr>
          <w:rFonts w:ascii="Times New Roman" w:hAnsi="Times New Roman" w:cs="Times New Roman"/>
          <w:sz w:val="28"/>
          <w:szCs w:val="28"/>
        </w:rPr>
        <w:t xml:space="preserve">экспериментов с математическими моделями, имитирующими поведение реальных объектов, процессов и систем во времени в течение заданного периода. При этом функционирование таких объектов и процессов разбивается на элементарные явления, подсистемы и модули. Функционирование этих элементарных явлений, подсистем и модулей описывается набором алгоритмов, которые имитируют элементарные явления с сохранением их логической структуры и последовательности. </w:t>
      </w:r>
    </w:p>
    <w:p w:rsidR="00191FFE" w:rsidRPr="003735CD" w:rsidRDefault="00E81D4F" w:rsidP="004F7B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C6DC4" w:rsidRPr="003735CD">
        <w:rPr>
          <w:rFonts w:ascii="Times New Roman" w:hAnsi="Times New Roman" w:cs="Times New Roman"/>
          <w:sz w:val="28"/>
          <w:szCs w:val="28"/>
        </w:rPr>
        <w:t xml:space="preserve">сследование сложных процессов </w:t>
      </w:r>
      <w:r>
        <w:rPr>
          <w:rFonts w:ascii="Times New Roman" w:hAnsi="Times New Roman" w:cs="Times New Roman"/>
          <w:sz w:val="28"/>
          <w:szCs w:val="28"/>
        </w:rPr>
        <w:t xml:space="preserve">при помощи </w:t>
      </w:r>
      <w:r w:rsidR="005C6DC4" w:rsidRPr="003735CD">
        <w:rPr>
          <w:rFonts w:ascii="Times New Roman" w:hAnsi="Times New Roman" w:cs="Times New Roman"/>
          <w:sz w:val="28"/>
          <w:szCs w:val="28"/>
        </w:rPr>
        <w:t xml:space="preserve">имитационного моделирования принято называть статистическим моделированием. </w:t>
      </w:r>
      <w:r w:rsidR="004F3A3C">
        <w:rPr>
          <w:rFonts w:ascii="Times New Roman" w:hAnsi="Times New Roman" w:cs="Times New Roman"/>
          <w:sz w:val="28"/>
          <w:szCs w:val="28"/>
        </w:rPr>
        <w:t>В</w:t>
      </w:r>
      <w:r w:rsidR="00191FFE" w:rsidRPr="003735CD">
        <w:rPr>
          <w:rFonts w:ascii="Times New Roman" w:hAnsi="Times New Roman" w:cs="Times New Roman"/>
          <w:sz w:val="28"/>
          <w:szCs w:val="28"/>
        </w:rPr>
        <w:t xml:space="preserve">ысокой сложностью процессов возникновения социального расслоения обуславливается решение обратиться </w:t>
      </w:r>
      <w:r w:rsidR="004F3A3C">
        <w:rPr>
          <w:rFonts w:ascii="Times New Roman" w:hAnsi="Times New Roman" w:cs="Times New Roman"/>
          <w:sz w:val="28"/>
          <w:szCs w:val="28"/>
        </w:rPr>
        <w:t>в данной работе к данному методу Монте-Карло.</w:t>
      </w:r>
    </w:p>
    <w:p w:rsidR="00191FFE" w:rsidRPr="003735CD" w:rsidRDefault="005C6DC4" w:rsidP="004F7B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5CD">
        <w:rPr>
          <w:rFonts w:ascii="Times New Roman" w:hAnsi="Times New Roman" w:cs="Times New Roman"/>
          <w:sz w:val="28"/>
          <w:szCs w:val="28"/>
        </w:rPr>
        <w:t xml:space="preserve">Статистическая модель случайного процесса – это алгоритм, с помощью которого имитируют работу сложной системы, подверженной случайным </w:t>
      </w:r>
      <w:r w:rsidRPr="003735CD">
        <w:rPr>
          <w:rFonts w:ascii="Times New Roman" w:hAnsi="Times New Roman" w:cs="Times New Roman"/>
          <w:sz w:val="28"/>
          <w:szCs w:val="28"/>
        </w:rPr>
        <w:lastRenderedPageBreak/>
        <w:t xml:space="preserve">возмущениям; имитируют взаимодействие элементов системы, носящих вероятностный характер. </w:t>
      </w:r>
    </w:p>
    <w:p w:rsidR="005C6DC4" w:rsidRDefault="00E81D4F" w:rsidP="004F7B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Термин "метод Монте-Карло", </w:t>
      </w:r>
      <w:r w:rsidR="005C6DC4" w:rsidRPr="003735CD">
        <w:rPr>
          <w:rFonts w:ascii="Times New Roman" w:hAnsi="Times New Roman" w:cs="Times New Roman"/>
          <w:sz w:val="28"/>
          <w:szCs w:val="28"/>
        </w:rPr>
        <w:t xml:space="preserve">предложенный Дж. Фон </w:t>
      </w:r>
      <w:r>
        <w:rPr>
          <w:rFonts w:ascii="Times New Roman" w:hAnsi="Times New Roman" w:cs="Times New Roman"/>
          <w:sz w:val="28"/>
          <w:szCs w:val="28"/>
        </w:rPr>
        <w:t>Нейманом и С. М. Уламу в 1940-х,</w:t>
      </w:r>
      <w:r w:rsidR="005C6DC4" w:rsidRPr="003735CD">
        <w:rPr>
          <w:rFonts w:ascii="Times New Roman" w:hAnsi="Times New Roman" w:cs="Times New Roman"/>
          <w:sz w:val="28"/>
          <w:szCs w:val="28"/>
        </w:rPr>
        <w:t xml:space="preserve"> относится к моделированию процессов с использованием генератора случайных чисел. </w:t>
      </w:r>
      <w:r>
        <w:rPr>
          <w:rFonts w:ascii="Times New Roman" w:hAnsi="Times New Roman" w:cs="Times New Roman"/>
          <w:sz w:val="28"/>
          <w:szCs w:val="28"/>
        </w:rPr>
        <w:t xml:space="preserve">Изначально </w:t>
      </w:r>
      <w:r w:rsidR="005C6DC4" w:rsidRPr="003735CD">
        <w:rPr>
          <w:rFonts w:ascii="Times New Roman" w:hAnsi="Times New Roman" w:cs="Times New Roman"/>
          <w:sz w:val="28"/>
          <w:szCs w:val="28"/>
        </w:rPr>
        <w:t xml:space="preserve">метод Монте-Карло использовался главным образом для решения задач нейтронной физики, где традиционные </w:t>
      </w:r>
      <w:r w:rsidR="0034551B">
        <w:rPr>
          <w:rFonts w:ascii="Times New Roman" w:hAnsi="Times New Roman" w:cs="Times New Roman"/>
          <w:sz w:val="28"/>
          <w:szCs w:val="28"/>
        </w:rPr>
        <w:t>численные методы оказались мало</w:t>
      </w:r>
      <w:r>
        <w:rPr>
          <w:rFonts w:ascii="Times New Roman" w:hAnsi="Times New Roman" w:cs="Times New Roman"/>
          <w:sz w:val="28"/>
          <w:szCs w:val="28"/>
        </w:rPr>
        <w:t>пригодными. Впоследствии</w:t>
      </w:r>
      <w:r w:rsidR="005C6DC4" w:rsidRPr="003735CD">
        <w:rPr>
          <w:rFonts w:ascii="Times New Roman" w:hAnsi="Times New Roman" w:cs="Times New Roman"/>
          <w:sz w:val="28"/>
          <w:szCs w:val="28"/>
        </w:rPr>
        <w:t xml:space="preserve"> его влияние распространилось на широкий класс задач статистической физики, очень разных по своему содержанию. К разделам науки, где все </w:t>
      </w:r>
      <w:r>
        <w:rPr>
          <w:rFonts w:ascii="Times New Roman" w:hAnsi="Times New Roman" w:cs="Times New Roman"/>
          <w:sz w:val="28"/>
          <w:szCs w:val="28"/>
        </w:rPr>
        <w:t xml:space="preserve">чаще </w:t>
      </w:r>
      <w:r w:rsidR="005C6DC4" w:rsidRPr="003735CD">
        <w:rPr>
          <w:rFonts w:ascii="Times New Roman" w:hAnsi="Times New Roman" w:cs="Times New Roman"/>
          <w:sz w:val="28"/>
          <w:szCs w:val="28"/>
        </w:rPr>
        <w:t xml:space="preserve">используется метод Монте-Карло,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="005C6DC4" w:rsidRPr="003735CD">
        <w:rPr>
          <w:rFonts w:ascii="Times New Roman" w:hAnsi="Times New Roman" w:cs="Times New Roman"/>
          <w:sz w:val="28"/>
          <w:szCs w:val="28"/>
        </w:rPr>
        <w:t>отнести задачи задачи теории игр и математической экономики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6DC4" w:rsidRPr="003735CD">
        <w:rPr>
          <w:rFonts w:ascii="Times New Roman" w:hAnsi="Times New Roman" w:cs="Times New Roman"/>
          <w:sz w:val="28"/>
          <w:szCs w:val="28"/>
        </w:rPr>
        <w:t>Метод Монте-Карло оказал и продолжает оказывать существенное влияние на развитие метода вычислительной математики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6DC4" w:rsidRPr="003735C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большинстве случаев в ходе решения сложных для описания с математической точки зрения задач </w:t>
      </w:r>
      <w:r w:rsidR="005C6DC4" w:rsidRPr="003735CD">
        <w:rPr>
          <w:rFonts w:ascii="Times New Roman" w:hAnsi="Times New Roman" w:cs="Times New Roman"/>
          <w:sz w:val="28"/>
          <w:szCs w:val="28"/>
        </w:rPr>
        <w:t xml:space="preserve">использование метода Монте-Карло может существенно упростить упомянутые ее решение. </w:t>
      </w:r>
    </w:p>
    <w:p w:rsidR="002257BC" w:rsidRDefault="003735CD" w:rsidP="004F7B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выше описанный метод Монте-Карло позволил в ходе исследования создать математические модели столь сложного </w:t>
      </w:r>
      <w:r w:rsidR="00E81D4F">
        <w:rPr>
          <w:rFonts w:ascii="Times New Roman" w:hAnsi="Times New Roman" w:cs="Times New Roman"/>
          <w:sz w:val="28"/>
          <w:szCs w:val="28"/>
        </w:rPr>
        <w:t>явления</w:t>
      </w:r>
      <w:r>
        <w:rPr>
          <w:rFonts w:ascii="Times New Roman" w:hAnsi="Times New Roman" w:cs="Times New Roman"/>
          <w:sz w:val="28"/>
          <w:szCs w:val="28"/>
        </w:rPr>
        <w:t xml:space="preserve"> возникновения социального расслоения, а также значительно облегчил вычислительные работы.</w:t>
      </w:r>
    </w:p>
    <w:p w:rsidR="00B23B46" w:rsidRDefault="00F35022" w:rsidP="00B23B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B23B46">
        <w:rPr>
          <w:rFonts w:ascii="Times New Roman" w:hAnsi="Times New Roman" w:cs="Times New Roman"/>
          <w:sz w:val="28"/>
          <w:szCs w:val="28"/>
        </w:rPr>
        <w:t xml:space="preserve">анализа </w:t>
      </w:r>
      <w:r>
        <w:rPr>
          <w:rFonts w:ascii="Times New Roman" w:hAnsi="Times New Roman" w:cs="Times New Roman"/>
          <w:sz w:val="28"/>
          <w:szCs w:val="28"/>
        </w:rPr>
        <w:t>влияния налоговой политики государства на процессы расслоения</w:t>
      </w:r>
      <w:r w:rsidR="0034373A">
        <w:rPr>
          <w:rFonts w:ascii="Times New Roman" w:hAnsi="Times New Roman" w:cs="Times New Roman"/>
          <w:sz w:val="28"/>
          <w:szCs w:val="28"/>
        </w:rPr>
        <w:t xml:space="preserve"> в обществе</w:t>
      </w:r>
      <w:r>
        <w:rPr>
          <w:rFonts w:ascii="Times New Roman" w:hAnsi="Times New Roman" w:cs="Times New Roman"/>
          <w:sz w:val="28"/>
          <w:szCs w:val="28"/>
        </w:rPr>
        <w:t xml:space="preserve"> были созданы математические модели, наглядно демонстрирующи</w:t>
      </w:r>
      <w:r w:rsidR="0034373A">
        <w:rPr>
          <w:rFonts w:ascii="Times New Roman" w:hAnsi="Times New Roman" w:cs="Times New Roman"/>
          <w:sz w:val="28"/>
          <w:szCs w:val="28"/>
        </w:rPr>
        <w:t>е</w:t>
      </w:r>
      <w:r w:rsidR="003735CD">
        <w:rPr>
          <w:rFonts w:ascii="Times New Roman" w:hAnsi="Times New Roman" w:cs="Times New Roman"/>
          <w:sz w:val="28"/>
          <w:szCs w:val="28"/>
        </w:rPr>
        <w:t xml:space="preserve"> возникновение социального расслоения</w:t>
      </w:r>
      <w:r w:rsidR="0034373A">
        <w:rPr>
          <w:rFonts w:ascii="Times New Roman" w:hAnsi="Times New Roman" w:cs="Times New Roman"/>
          <w:sz w:val="28"/>
          <w:szCs w:val="28"/>
        </w:rPr>
        <w:t>. Сравнительный анализ полученных моделей позволяет ответить на ключевой вопрос исследования, а именно проследить, каким образом налоговая политика влияет на социальное расслоение.</w:t>
      </w:r>
    </w:p>
    <w:p w:rsidR="00F75B35" w:rsidRPr="00F75B35" w:rsidRDefault="0034373A" w:rsidP="00772FA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первую модель, </w:t>
      </w:r>
      <w:r w:rsidR="00EB3DF1">
        <w:rPr>
          <w:rFonts w:ascii="Times New Roman" w:hAnsi="Times New Roman" w:cs="Times New Roman"/>
          <w:sz w:val="28"/>
          <w:szCs w:val="28"/>
        </w:rPr>
        <w:t xml:space="preserve">описывающую перераспределение доходов среди населения и формирование социального неравенства, </w:t>
      </w:r>
      <w:r>
        <w:rPr>
          <w:rFonts w:ascii="Times New Roman" w:hAnsi="Times New Roman" w:cs="Times New Roman"/>
          <w:sz w:val="28"/>
          <w:szCs w:val="28"/>
        </w:rPr>
        <w:t xml:space="preserve">а также детально </w:t>
      </w:r>
      <w:r w:rsidR="003735CD">
        <w:rPr>
          <w:rFonts w:ascii="Times New Roman" w:hAnsi="Times New Roman" w:cs="Times New Roman"/>
          <w:sz w:val="28"/>
          <w:szCs w:val="28"/>
        </w:rPr>
        <w:t>разберем компьютерную программу.</w:t>
      </w:r>
      <w:bookmarkStart w:id="0" w:name="_GoBack"/>
      <w:bookmarkEnd w:id="0"/>
    </w:p>
    <w:sectPr w:rsidR="00F75B35" w:rsidRPr="00F75B35" w:rsidSect="00262434">
      <w:footerReference w:type="default" r:id="rId8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7FB" w:rsidRDefault="004D77FB" w:rsidP="002257BC">
      <w:pPr>
        <w:spacing w:after="0" w:line="240" w:lineRule="auto"/>
      </w:pPr>
      <w:r>
        <w:separator/>
      </w:r>
    </w:p>
  </w:endnote>
  <w:endnote w:type="continuationSeparator" w:id="0">
    <w:p w:rsidR="004D77FB" w:rsidRDefault="004D77FB" w:rsidP="00225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50967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F7B7E" w:rsidRPr="001F4D46" w:rsidRDefault="004F7B7E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F4D4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F4D4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F4D4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72FA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F4D4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257BC" w:rsidRDefault="002257B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7FB" w:rsidRDefault="004D77FB" w:rsidP="002257BC">
      <w:pPr>
        <w:spacing w:after="0" w:line="240" w:lineRule="auto"/>
      </w:pPr>
      <w:r>
        <w:separator/>
      </w:r>
    </w:p>
  </w:footnote>
  <w:footnote w:type="continuationSeparator" w:id="0">
    <w:p w:rsidR="004D77FB" w:rsidRDefault="004D77FB" w:rsidP="00225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4836"/>
    <w:multiLevelType w:val="hybridMultilevel"/>
    <w:tmpl w:val="203269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E7F4273"/>
    <w:multiLevelType w:val="hybridMultilevel"/>
    <w:tmpl w:val="B6F8DE0E"/>
    <w:lvl w:ilvl="0" w:tplc="415E0ABE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6630E04"/>
    <w:multiLevelType w:val="hybridMultilevel"/>
    <w:tmpl w:val="7EE22434"/>
    <w:lvl w:ilvl="0" w:tplc="4BC07E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4E11228"/>
    <w:multiLevelType w:val="hybridMultilevel"/>
    <w:tmpl w:val="789A0876"/>
    <w:lvl w:ilvl="0" w:tplc="0419001B">
      <w:start w:val="1"/>
      <w:numFmt w:val="low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F6E44AC"/>
    <w:multiLevelType w:val="hybridMultilevel"/>
    <w:tmpl w:val="9C0C1A1E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2E626EC"/>
    <w:multiLevelType w:val="hybridMultilevel"/>
    <w:tmpl w:val="7E4A7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F1175"/>
    <w:multiLevelType w:val="hybridMultilevel"/>
    <w:tmpl w:val="E1FAB75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55C65407"/>
    <w:multiLevelType w:val="hybridMultilevel"/>
    <w:tmpl w:val="B8F058F6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 w15:restartNumberingAfterBreak="0">
    <w:nsid w:val="651355E9"/>
    <w:multiLevelType w:val="hybridMultilevel"/>
    <w:tmpl w:val="4734037C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27536B4"/>
    <w:multiLevelType w:val="hybridMultilevel"/>
    <w:tmpl w:val="9A90F78C"/>
    <w:lvl w:ilvl="0" w:tplc="0419000F">
      <w:start w:val="1"/>
      <w:numFmt w:val="decimal"/>
      <w:lvlText w:val="%1."/>
      <w:lvlJc w:val="left"/>
      <w:pPr>
        <w:ind w:left="2727" w:hanging="360"/>
      </w:p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10" w15:restartNumberingAfterBreak="0">
    <w:nsid w:val="743E2FAC"/>
    <w:multiLevelType w:val="hybridMultilevel"/>
    <w:tmpl w:val="B4526166"/>
    <w:lvl w:ilvl="0" w:tplc="E65284C2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022"/>
    <w:rsid w:val="00003A32"/>
    <w:rsid w:val="0000762E"/>
    <w:rsid w:val="00025B85"/>
    <w:rsid w:val="00042E75"/>
    <w:rsid w:val="00042FA8"/>
    <w:rsid w:val="00050D6A"/>
    <w:rsid w:val="00052985"/>
    <w:rsid w:val="0007558D"/>
    <w:rsid w:val="00076CF8"/>
    <w:rsid w:val="000954F6"/>
    <w:rsid w:val="000969A7"/>
    <w:rsid w:val="000A25CB"/>
    <w:rsid w:val="000A4B97"/>
    <w:rsid w:val="000B0E3A"/>
    <w:rsid w:val="000B1F65"/>
    <w:rsid w:val="000B62CD"/>
    <w:rsid w:val="000E5DC4"/>
    <w:rsid w:val="000F30F1"/>
    <w:rsid w:val="000F5D21"/>
    <w:rsid w:val="001052E4"/>
    <w:rsid w:val="001130FF"/>
    <w:rsid w:val="00125E68"/>
    <w:rsid w:val="00155396"/>
    <w:rsid w:val="00162051"/>
    <w:rsid w:val="00162A83"/>
    <w:rsid w:val="00163A5B"/>
    <w:rsid w:val="00167193"/>
    <w:rsid w:val="001705EC"/>
    <w:rsid w:val="0018442D"/>
    <w:rsid w:val="00185C07"/>
    <w:rsid w:val="0018635A"/>
    <w:rsid w:val="00191FFE"/>
    <w:rsid w:val="0019701C"/>
    <w:rsid w:val="001A0C09"/>
    <w:rsid w:val="001A0EE3"/>
    <w:rsid w:val="001B0CC8"/>
    <w:rsid w:val="001B29D1"/>
    <w:rsid w:val="001E1328"/>
    <w:rsid w:val="001F30C8"/>
    <w:rsid w:val="001F4D46"/>
    <w:rsid w:val="001F711C"/>
    <w:rsid w:val="0021117C"/>
    <w:rsid w:val="002257BC"/>
    <w:rsid w:val="00226C8D"/>
    <w:rsid w:val="002450EF"/>
    <w:rsid w:val="00262434"/>
    <w:rsid w:val="00267656"/>
    <w:rsid w:val="00271A05"/>
    <w:rsid w:val="00296C41"/>
    <w:rsid w:val="002A68AF"/>
    <w:rsid w:val="002A7F5F"/>
    <w:rsid w:val="002B1801"/>
    <w:rsid w:val="002E02F1"/>
    <w:rsid w:val="002E4BB5"/>
    <w:rsid w:val="00300243"/>
    <w:rsid w:val="0032043A"/>
    <w:rsid w:val="003364E8"/>
    <w:rsid w:val="0034373A"/>
    <w:rsid w:val="003445CE"/>
    <w:rsid w:val="0034551B"/>
    <w:rsid w:val="0035374D"/>
    <w:rsid w:val="003735CD"/>
    <w:rsid w:val="00373F5E"/>
    <w:rsid w:val="00382F14"/>
    <w:rsid w:val="00393EE1"/>
    <w:rsid w:val="00394873"/>
    <w:rsid w:val="003A748E"/>
    <w:rsid w:val="003C1528"/>
    <w:rsid w:val="003D7D03"/>
    <w:rsid w:val="003F298E"/>
    <w:rsid w:val="004066F5"/>
    <w:rsid w:val="00416ACA"/>
    <w:rsid w:val="00430E75"/>
    <w:rsid w:val="004375C5"/>
    <w:rsid w:val="0043779D"/>
    <w:rsid w:val="004411F2"/>
    <w:rsid w:val="004413A3"/>
    <w:rsid w:val="00452974"/>
    <w:rsid w:val="004769E3"/>
    <w:rsid w:val="00484889"/>
    <w:rsid w:val="004C1D02"/>
    <w:rsid w:val="004C37A4"/>
    <w:rsid w:val="004D16BB"/>
    <w:rsid w:val="004D179A"/>
    <w:rsid w:val="004D77FB"/>
    <w:rsid w:val="004E1BA0"/>
    <w:rsid w:val="004F0A20"/>
    <w:rsid w:val="004F3A3C"/>
    <w:rsid w:val="004F7B7E"/>
    <w:rsid w:val="004F7E77"/>
    <w:rsid w:val="005023EE"/>
    <w:rsid w:val="005070FE"/>
    <w:rsid w:val="00507C0B"/>
    <w:rsid w:val="00516A1D"/>
    <w:rsid w:val="00523CA8"/>
    <w:rsid w:val="005312C2"/>
    <w:rsid w:val="00536222"/>
    <w:rsid w:val="005411C6"/>
    <w:rsid w:val="00584224"/>
    <w:rsid w:val="00591705"/>
    <w:rsid w:val="005929FA"/>
    <w:rsid w:val="005A3217"/>
    <w:rsid w:val="005A5637"/>
    <w:rsid w:val="005B1857"/>
    <w:rsid w:val="005B4207"/>
    <w:rsid w:val="005B4B56"/>
    <w:rsid w:val="005B7587"/>
    <w:rsid w:val="005C6DC4"/>
    <w:rsid w:val="005E1CC5"/>
    <w:rsid w:val="00607FCB"/>
    <w:rsid w:val="006111BA"/>
    <w:rsid w:val="00623CF9"/>
    <w:rsid w:val="00627923"/>
    <w:rsid w:val="00650DEA"/>
    <w:rsid w:val="006708D0"/>
    <w:rsid w:val="006856A7"/>
    <w:rsid w:val="0069193D"/>
    <w:rsid w:val="006F1038"/>
    <w:rsid w:val="006F294B"/>
    <w:rsid w:val="00714B45"/>
    <w:rsid w:val="00754CAE"/>
    <w:rsid w:val="007657F9"/>
    <w:rsid w:val="00771C5B"/>
    <w:rsid w:val="00772FAB"/>
    <w:rsid w:val="00784064"/>
    <w:rsid w:val="0079679A"/>
    <w:rsid w:val="007A52EF"/>
    <w:rsid w:val="007A636B"/>
    <w:rsid w:val="007C127F"/>
    <w:rsid w:val="007D2EBF"/>
    <w:rsid w:val="008076FF"/>
    <w:rsid w:val="0081277C"/>
    <w:rsid w:val="00814DE0"/>
    <w:rsid w:val="00816DC9"/>
    <w:rsid w:val="00827315"/>
    <w:rsid w:val="00852A4C"/>
    <w:rsid w:val="008862FB"/>
    <w:rsid w:val="008944C4"/>
    <w:rsid w:val="008A7B89"/>
    <w:rsid w:val="008D0CF1"/>
    <w:rsid w:val="008E54A6"/>
    <w:rsid w:val="008E6E2F"/>
    <w:rsid w:val="00910FDA"/>
    <w:rsid w:val="0091200C"/>
    <w:rsid w:val="00943F65"/>
    <w:rsid w:val="00956FCA"/>
    <w:rsid w:val="009571E7"/>
    <w:rsid w:val="00975D67"/>
    <w:rsid w:val="00982677"/>
    <w:rsid w:val="00992D23"/>
    <w:rsid w:val="009B09FD"/>
    <w:rsid w:val="009B278F"/>
    <w:rsid w:val="009D6FEE"/>
    <w:rsid w:val="009F3BF5"/>
    <w:rsid w:val="00A1512C"/>
    <w:rsid w:val="00A16621"/>
    <w:rsid w:val="00A16FC6"/>
    <w:rsid w:val="00A1717B"/>
    <w:rsid w:val="00A6471B"/>
    <w:rsid w:val="00A65FF6"/>
    <w:rsid w:val="00A8673E"/>
    <w:rsid w:val="00A907C5"/>
    <w:rsid w:val="00AB5DD1"/>
    <w:rsid w:val="00AC0120"/>
    <w:rsid w:val="00B1732E"/>
    <w:rsid w:val="00B23B46"/>
    <w:rsid w:val="00B27C00"/>
    <w:rsid w:val="00B36283"/>
    <w:rsid w:val="00B37804"/>
    <w:rsid w:val="00B41091"/>
    <w:rsid w:val="00B451B6"/>
    <w:rsid w:val="00B50717"/>
    <w:rsid w:val="00B62CCE"/>
    <w:rsid w:val="00B963FF"/>
    <w:rsid w:val="00BB42E5"/>
    <w:rsid w:val="00BC4BA3"/>
    <w:rsid w:val="00BD6202"/>
    <w:rsid w:val="00BE6581"/>
    <w:rsid w:val="00C006B9"/>
    <w:rsid w:val="00C05993"/>
    <w:rsid w:val="00C1173B"/>
    <w:rsid w:val="00C21317"/>
    <w:rsid w:val="00C450AE"/>
    <w:rsid w:val="00C52E0E"/>
    <w:rsid w:val="00C63CAA"/>
    <w:rsid w:val="00C676AE"/>
    <w:rsid w:val="00C70AD2"/>
    <w:rsid w:val="00CA4785"/>
    <w:rsid w:val="00CC1B8A"/>
    <w:rsid w:val="00CD77B3"/>
    <w:rsid w:val="00CE19A4"/>
    <w:rsid w:val="00CE3151"/>
    <w:rsid w:val="00CE3F42"/>
    <w:rsid w:val="00CE5B4F"/>
    <w:rsid w:val="00D06E27"/>
    <w:rsid w:val="00D06E62"/>
    <w:rsid w:val="00D11EAF"/>
    <w:rsid w:val="00D43FB7"/>
    <w:rsid w:val="00D528C5"/>
    <w:rsid w:val="00D55532"/>
    <w:rsid w:val="00D826E2"/>
    <w:rsid w:val="00DC217F"/>
    <w:rsid w:val="00DD4519"/>
    <w:rsid w:val="00DE2EFD"/>
    <w:rsid w:val="00DE3BA0"/>
    <w:rsid w:val="00E241E3"/>
    <w:rsid w:val="00E449B5"/>
    <w:rsid w:val="00E44D53"/>
    <w:rsid w:val="00E462F1"/>
    <w:rsid w:val="00E46859"/>
    <w:rsid w:val="00E74740"/>
    <w:rsid w:val="00E81D4F"/>
    <w:rsid w:val="00E84E69"/>
    <w:rsid w:val="00E96C62"/>
    <w:rsid w:val="00EA031F"/>
    <w:rsid w:val="00EA3700"/>
    <w:rsid w:val="00EB1C12"/>
    <w:rsid w:val="00EB3DF1"/>
    <w:rsid w:val="00EB5796"/>
    <w:rsid w:val="00EC1CFA"/>
    <w:rsid w:val="00ED7D13"/>
    <w:rsid w:val="00EF304C"/>
    <w:rsid w:val="00EF3CFF"/>
    <w:rsid w:val="00F113FD"/>
    <w:rsid w:val="00F35022"/>
    <w:rsid w:val="00F658AA"/>
    <w:rsid w:val="00F7021A"/>
    <w:rsid w:val="00F75B35"/>
    <w:rsid w:val="00F81BD7"/>
    <w:rsid w:val="00F95E88"/>
    <w:rsid w:val="00FA41D5"/>
    <w:rsid w:val="00FA7B67"/>
    <w:rsid w:val="00FC3B8E"/>
    <w:rsid w:val="00FC5425"/>
    <w:rsid w:val="00FC6A8F"/>
    <w:rsid w:val="00FD30C6"/>
    <w:rsid w:val="00FD490D"/>
    <w:rsid w:val="00FE03BE"/>
    <w:rsid w:val="00FE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5E2CAA-8ECD-4893-8336-92F86F68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3217"/>
  </w:style>
  <w:style w:type="paragraph" w:styleId="1">
    <w:name w:val="heading 1"/>
    <w:basedOn w:val="a"/>
    <w:next w:val="a"/>
    <w:link w:val="10"/>
    <w:uiPriority w:val="9"/>
    <w:qFormat/>
    <w:rsid w:val="000969A7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19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7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50E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u w:color="000000"/>
      <w:bdr w:val="nil"/>
    </w:rPr>
  </w:style>
  <w:style w:type="paragraph" w:styleId="a6">
    <w:name w:val="header"/>
    <w:basedOn w:val="a"/>
    <w:link w:val="a7"/>
    <w:uiPriority w:val="99"/>
    <w:unhideWhenUsed/>
    <w:rsid w:val="0022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57BC"/>
  </w:style>
  <w:style w:type="paragraph" w:styleId="a8">
    <w:name w:val="footer"/>
    <w:basedOn w:val="a"/>
    <w:link w:val="a9"/>
    <w:uiPriority w:val="99"/>
    <w:unhideWhenUsed/>
    <w:rsid w:val="0022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57BC"/>
  </w:style>
  <w:style w:type="paragraph" w:styleId="aa">
    <w:name w:val="caption"/>
    <w:basedOn w:val="a"/>
    <w:next w:val="a"/>
    <w:uiPriority w:val="35"/>
    <w:unhideWhenUsed/>
    <w:qFormat/>
    <w:rsid w:val="00025B8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969A7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CE19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b">
    <w:name w:val="Hyperlink"/>
    <w:basedOn w:val="a0"/>
    <w:uiPriority w:val="99"/>
    <w:semiHidden/>
    <w:unhideWhenUsed/>
    <w:rsid w:val="00262434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262434"/>
    <w:pPr>
      <w:tabs>
        <w:tab w:val="right" w:leader="dot" w:pos="9628"/>
      </w:tabs>
      <w:spacing w:after="100"/>
      <w:jc w:val="both"/>
    </w:pPr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58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810A2-D5AB-46A4-9C5F-1C15DAD4B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S</dc:creator>
  <cp:lastModifiedBy>Anastasia Shalaeva</cp:lastModifiedBy>
  <cp:revision>4</cp:revision>
  <cp:lastPrinted>2016-02-07T11:26:00Z</cp:lastPrinted>
  <dcterms:created xsi:type="dcterms:W3CDTF">2018-01-17T18:13:00Z</dcterms:created>
  <dcterms:modified xsi:type="dcterms:W3CDTF">2018-01-18T17:16:00Z</dcterms:modified>
</cp:coreProperties>
</file>